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B7C717" w14:textId="77777777" w:rsidR="00124576" w:rsidRDefault="00124576" w:rsidP="00124576">
      <w:pPr>
        <w:bidi/>
        <w:rPr>
          <w:b/>
          <w:bCs/>
          <w:sz w:val="24"/>
          <w:szCs w:val="24"/>
          <w:lang w:bidi="fa-IR"/>
        </w:rPr>
      </w:pPr>
      <w:r>
        <w:rPr>
          <w:b/>
          <w:bCs/>
          <w:sz w:val="24"/>
          <w:szCs w:val="24"/>
          <w:rtl/>
          <w:lang w:bidi="fa-IR"/>
        </w:rPr>
        <w:t>ناحیه مشتری</w:t>
      </w:r>
    </w:p>
    <w:p w14:paraId="545DB491" w14:textId="77777777" w:rsidR="00124576" w:rsidRDefault="00124576" w:rsidP="00124576">
      <w:pPr>
        <w:bidi/>
        <w:rPr>
          <w:b/>
          <w:bCs/>
          <w:sz w:val="24"/>
          <w:szCs w:val="24"/>
          <w:rtl/>
          <w:lang w:bidi="fa-IR"/>
        </w:rPr>
      </w:pPr>
      <w:r>
        <w:rPr>
          <w:b/>
          <w:bCs/>
          <w:sz w:val="24"/>
          <w:szCs w:val="24"/>
          <w:rtl/>
          <w:lang w:bidi="fa-IR"/>
        </w:rPr>
        <w:t xml:space="preserve">منوی اطلاعات تکمیلی </w:t>
      </w:r>
    </w:p>
    <w:p w14:paraId="29E4F837" w14:textId="76E1095D" w:rsidR="00124576" w:rsidRDefault="00124576" w:rsidP="00124576">
      <w:pPr>
        <w:bidi/>
        <w:rPr>
          <w:b/>
          <w:bCs/>
          <w:sz w:val="24"/>
          <w:szCs w:val="24"/>
          <w:rtl/>
          <w:lang w:bidi="fa-IR"/>
        </w:rPr>
      </w:pPr>
      <w:r>
        <w:rPr>
          <w:b/>
          <w:bCs/>
          <w:sz w:val="24"/>
          <w:szCs w:val="24"/>
          <w:rtl/>
          <w:lang w:bidi="fa-IR"/>
        </w:rPr>
        <w:t xml:space="preserve">تب </w:t>
      </w:r>
      <w:r w:rsidRPr="00124576">
        <w:rPr>
          <w:rFonts w:cs="Arial"/>
          <w:b/>
          <w:bCs/>
          <w:sz w:val="24"/>
          <w:szCs w:val="24"/>
          <w:rtl/>
          <w:lang w:bidi="fa-IR"/>
        </w:rPr>
        <w:t>برنامه ر</w:t>
      </w:r>
      <w:r w:rsidRPr="00124576">
        <w:rPr>
          <w:rFonts w:cs="Arial" w:hint="cs"/>
          <w:b/>
          <w:bCs/>
          <w:sz w:val="24"/>
          <w:szCs w:val="24"/>
          <w:rtl/>
          <w:lang w:bidi="fa-IR"/>
        </w:rPr>
        <w:t>ی</w:t>
      </w:r>
      <w:r w:rsidRPr="00124576">
        <w:rPr>
          <w:rFonts w:cs="Arial" w:hint="eastAsia"/>
          <w:b/>
          <w:bCs/>
          <w:sz w:val="24"/>
          <w:szCs w:val="24"/>
          <w:rtl/>
          <w:lang w:bidi="fa-IR"/>
        </w:rPr>
        <w:t>ز</w:t>
      </w:r>
      <w:r w:rsidRPr="00124576">
        <w:rPr>
          <w:rFonts w:cs="Arial" w:hint="cs"/>
          <w:b/>
          <w:bCs/>
          <w:sz w:val="24"/>
          <w:szCs w:val="24"/>
          <w:rtl/>
          <w:lang w:bidi="fa-IR"/>
        </w:rPr>
        <w:t>ی</w:t>
      </w:r>
      <w:r w:rsidRPr="00124576">
        <w:rPr>
          <w:rFonts w:cs="Arial"/>
          <w:b/>
          <w:bCs/>
          <w:sz w:val="24"/>
          <w:szCs w:val="24"/>
          <w:rtl/>
          <w:lang w:bidi="fa-IR"/>
        </w:rPr>
        <w:t xml:space="preserve"> راهبرد</w:t>
      </w:r>
      <w:r w:rsidRPr="00124576">
        <w:rPr>
          <w:rFonts w:cs="Arial" w:hint="cs"/>
          <w:b/>
          <w:bCs/>
          <w:sz w:val="24"/>
          <w:szCs w:val="24"/>
          <w:rtl/>
          <w:lang w:bidi="fa-IR"/>
        </w:rPr>
        <w:t>ی</w:t>
      </w:r>
    </w:p>
    <w:p w14:paraId="50133224" w14:textId="2CF71CDB" w:rsidR="00124576" w:rsidRDefault="00124576" w:rsidP="00124576">
      <w:pPr>
        <w:bidi/>
        <w:rPr>
          <w:b/>
          <w:bCs/>
          <w:sz w:val="24"/>
          <w:szCs w:val="24"/>
          <w:rtl/>
          <w:lang w:bidi="fa-IR"/>
        </w:rPr>
      </w:pPr>
      <w:r>
        <w:rPr>
          <w:b/>
          <w:bCs/>
          <w:sz w:val="24"/>
          <w:szCs w:val="24"/>
          <w:rtl/>
          <w:lang w:bidi="fa-IR"/>
        </w:rPr>
        <w:t>نام فرم :</w:t>
      </w:r>
      <w:r w:rsidRPr="00124576">
        <w:rPr>
          <w:rtl/>
        </w:rPr>
        <w:t xml:space="preserve"> </w:t>
      </w:r>
      <w:r w:rsidRPr="00124576">
        <w:rPr>
          <w:rFonts w:cs="Arial"/>
          <w:b/>
          <w:bCs/>
          <w:sz w:val="24"/>
          <w:szCs w:val="24"/>
          <w:rtl/>
          <w:lang w:bidi="fa-IR"/>
        </w:rPr>
        <w:t>برنامه ر</w:t>
      </w:r>
      <w:r w:rsidRPr="00124576">
        <w:rPr>
          <w:rFonts w:cs="Arial" w:hint="cs"/>
          <w:b/>
          <w:bCs/>
          <w:sz w:val="24"/>
          <w:szCs w:val="24"/>
          <w:rtl/>
          <w:lang w:bidi="fa-IR"/>
        </w:rPr>
        <w:t>ی</w:t>
      </w:r>
      <w:r w:rsidRPr="00124576">
        <w:rPr>
          <w:rFonts w:cs="Arial" w:hint="eastAsia"/>
          <w:b/>
          <w:bCs/>
          <w:sz w:val="24"/>
          <w:szCs w:val="24"/>
          <w:rtl/>
          <w:lang w:bidi="fa-IR"/>
        </w:rPr>
        <w:t>ز</w:t>
      </w:r>
      <w:r w:rsidRPr="00124576">
        <w:rPr>
          <w:rFonts w:cs="Arial" w:hint="cs"/>
          <w:b/>
          <w:bCs/>
          <w:sz w:val="24"/>
          <w:szCs w:val="24"/>
          <w:rtl/>
          <w:lang w:bidi="fa-IR"/>
        </w:rPr>
        <w:t>ی</w:t>
      </w:r>
      <w:r w:rsidRPr="00124576">
        <w:rPr>
          <w:rFonts w:cs="Arial"/>
          <w:b/>
          <w:bCs/>
          <w:sz w:val="24"/>
          <w:szCs w:val="24"/>
          <w:rtl/>
          <w:lang w:bidi="fa-IR"/>
        </w:rPr>
        <w:t xml:space="preserve"> بلند</w:t>
      </w:r>
      <w:r>
        <w:rPr>
          <w:rFonts w:cs="Arial" w:hint="cs"/>
          <w:b/>
          <w:bCs/>
          <w:sz w:val="24"/>
          <w:szCs w:val="24"/>
          <w:rtl/>
          <w:lang w:bidi="fa-IR"/>
        </w:rPr>
        <w:t xml:space="preserve"> </w:t>
      </w:r>
      <w:r w:rsidRPr="00124576">
        <w:rPr>
          <w:rFonts w:cs="Arial"/>
          <w:b/>
          <w:bCs/>
          <w:sz w:val="24"/>
          <w:szCs w:val="24"/>
          <w:rtl/>
          <w:lang w:bidi="fa-IR"/>
        </w:rPr>
        <w:t>مدت</w:t>
      </w:r>
    </w:p>
    <w:p w14:paraId="0B7778F5" w14:textId="77777777" w:rsidR="00124576" w:rsidRDefault="00124576" w:rsidP="00124576">
      <w:pPr>
        <w:bidi/>
        <w:rPr>
          <w:b/>
          <w:bCs/>
          <w:sz w:val="24"/>
          <w:szCs w:val="24"/>
          <w:rtl/>
          <w:lang w:bidi="fa-IR"/>
        </w:rPr>
      </w:pPr>
      <w:r>
        <w:rPr>
          <w:b/>
          <w:bCs/>
          <w:sz w:val="24"/>
          <w:szCs w:val="24"/>
          <w:rtl/>
          <w:lang w:bidi="fa-IR"/>
        </w:rPr>
        <w:t xml:space="preserve">نام جدول : </w:t>
      </w:r>
      <w:r>
        <w:rPr>
          <w:b/>
          <w:bCs/>
          <w:sz w:val="24"/>
          <w:szCs w:val="24"/>
          <w:lang w:bidi="fa-IR"/>
        </w:rPr>
        <w:t>ManagementSystem</w:t>
      </w:r>
    </w:p>
    <w:p w14:paraId="0167F55F" w14:textId="77777777" w:rsidR="00124576" w:rsidRDefault="00124576" w:rsidP="00124576">
      <w:pPr>
        <w:bidi/>
        <w:rPr>
          <w:b/>
          <w:bCs/>
          <w:sz w:val="24"/>
          <w:szCs w:val="24"/>
          <w:rtl/>
          <w:lang w:bidi="fa-IR"/>
        </w:rPr>
      </w:pPr>
    </w:p>
    <w:tbl>
      <w:tblPr>
        <w:tblStyle w:val="TableGrid"/>
        <w:bidiVisual/>
        <w:tblW w:w="0" w:type="auto"/>
        <w:tblInd w:w="0" w:type="dxa"/>
        <w:tblLook w:val="04A0" w:firstRow="1" w:lastRow="0" w:firstColumn="1" w:lastColumn="0" w:noHBand="0" w:noVBand="1"/>
      </w:tblPr>
      <w:tblGrid>
        <w:gridCol w:w="4673"/>
        <w:gridCol w:w="4065"/>
        <w:gridCol w:w="3480"/>
      </w:tblGrid>
      <w:tr w:rsidR="00124576" w14:paraId="2DE3D4B1" w14:textId="77777777" w:rsidTr="00124576">
        <w:tc>
          <w:tcPr>
            <w:tcW w:w="4673" w:type="dxa"/>
            <w:tcBorders>
              <w:top w:val="single" w:sz="4" w:space="0" w:color="auto"/>
              <w:left w:val="single" w:sz="4" w:space="0" w:color="auto"/>
              <w:bottom w:val="single" w:sz="4" w:space="0" w:color="auto"/>
              <w:right w:val="single" w:sz="4" w:space="0" w:color="auto"/>
            </w:tcBorders>
            <w:hideMark/>
          </w:tcPr>
          <w:p w14:paraId="0C3CF0FE" w14:textId="77777777" w:rsidR="00124576" w:rsidRDefault="00124576">
            <w:pPr>
              <w:bidi/>
              <w:spacing w:line="240" w:lineRule="auto"/>
              <w:rPr>
                <w:b/>
                <w:bCs/>
                <w:sz w:val="24"/>
                <w:szCs w:val="24"/>
                <w:rtl/>
                <w:lang w:bidi="fa-IR"/>
              </w:rPr>
            </w:pPr>
            <w:r>
              <w:rPr>
                <w:b/>
                <w:bCs/>
                <w:sz w:val="24"/>
                <w:szCs w:val="24"/>
                <w:rtl/>
                <w:lang w:bidi="fa-IR"/>
              </w:rPr>
              <w:t>عنوان فیلد</w:t>
            </w:r>
          </w:p>
        </w:tc>
        <w:tc>
          <w:tcPr>
            <w:tcW w:w="4065" w:type="dxa"/>
            <w:tcBorders>
              <w:top w:val="single" w:sz="4" w:space="0" w:color="auto"/>
              <w:left w:val="single" w:sz="4" w:space="0" w:color="auto"/>
              <w:bottom w:val="single" w:sz="4" w:space="0" w:color="auto"/>
              <w:right w:val="single" w:sz="4" w:space="0" w:color="auto"/>
            </w:tcBorders>
          </w:tcPr>
          <w:p w14:paraId="18F5EB96" w14:textId="77777777" w:rsidR="00124576" w:rsidRDefault="00124576">
            <w:pPr>
              <w:bidi/>
              <w:spacing w:line="240" w:lineRule="auto"/>
              <w:rPr>
                <w:b/>
                <w:bCs/>
                <w:sz w:val="24"/>
                <w:szCs w:val="24"/>
                <w:rtl/>
                <w:lang w:bidi="fa-IR"/>
              </w:rPr>
            </w:pPr>
          </w:p>
        </w:tc>
        <w:tc>
          <w:tcPr>
            <w:tcW w:w="3480" w:type="dxa"/>
            <w:tcBorders>
              <w:top w:val="single" w:sz="4" w:space="0" w:color="auto"/>
              <w:left w:val="single" w:sz="4" w:space="0" w:color="auto"/>
              <w:bottom w:val="single" w:sz="4" w:space="0" w:color="auto"/>
              <w:right w:val="single" w:sz="4" w:space="0" w:color="auto"/>
            </w:tcBorders>
            <w:hideMark/>
          </w:tcPr>
          <w:p w14:paraId="2D5B9805" w14:textId="77777777" w:rsidR="00124576" w:rsidRDefault="00124576">
            <w:pPr>
              <w:bidi/>
              <w:spacing w:line="240" w:lineRule="auto"/>
              <w:rPr>
                <w:b/>
                <w:bCs/>
                <w:sz w:val="24"/>
                <w:szCs w:val="24"/>
                <w:rtl/>
                <w:lang w:bidi="fa-IR"/>
              </w:rPr>
            </w:pPr>
            <w:r>
              <w:rPr>
                <w:b/>
                <w:bCs/>
                <w:sz w:val="24"/>
                <w:szCs w:val="24"/>
                <w:rtl/>
                <w:lang w:bidi="fa-IR"/>
              </w:rPr>
              <w:t>نام فیلد</w:t>
            </w:r>
          </w:p>
        </w:tc>
      </w:tr>
      <w:tr w:rsidR="00124576" w14:paraId="439B732F" w14:textId="77777777" w:rsidTr="00124576">
        <w:tc>
          <w:tcPr>
            <w:tcW w:w="4673" w:type="dxa"/>
            <w:tcBorders>
              <w:top w:val="single" w:sz="4" w:space="0" w:color="auto"/>
              <w:left w:val="single" w:sz="4" w:space="0" w:color="auto"/>
              <w:bottom w:val="single" w:sz="4" w:space="0" w:color="auto"/>
              <w:right w:val="single" w:sz="4" w:space="0" w:color="auto"/>
            </w:tcBorders>
            <w:hideMark/>
          </w:tcPr>
          <w:p w14:paraId="18635678" w14:textId="3743B52F" w:rsidR="00124576" w:rsidRDefault="00124576">
            <w:pPr>
              <w:bidi/>
              <w:spacing w:line="240" w:lineRule="auto"/>
              <w:rPr>
                <w:b/>
                <w:bCs/>
                <w:sz w:val="24"/>
                <w:szCs w:val="24"/>
                <w:rtl/>
                <w:lang w:bidi="fa-IR"/>
              </w:rPr>
            </w:pPr>
            <w:r w:rsidRPr="00124576">
              <w:rPr>
                <w:rFonts w:cs="Arial"/>
                <w:b/>
                <w:bCs/>
                <w:sz w:val="24"/>
                <w:szCs w:val="24"/>
                <w:rtl/>
                <w:lang w:bidi="fa-IR"/>
              </w:rPr>
              <w:t>مستندات تدو</w:t>
            </w:r>
            <w:r w:rsidRPr="00124576">
              <w:rPr>
                <w:rFonts w:cs="Arial" w:hint="cs"/>
                <w:b/>
                <w:bCs/>
                <w:sz w:val="24"/>
                <w:szCs w:val="24"/>
                <w:rtl/>
                <w:lang w:bidi="fa-IR"/>
              </w:rPr>
              <w:t>ی</w:t>
            </w:r>
            <w:r w:rsidRPr="00124576">
              <w:rPr>
                <w:rFonts w:cs="Arial" w:hint="eastAsia"/>
                <w:b/>
                <w:bCs/>
                <w:sz w:val="24"/>
                <w:szCs w:val="24"/>
                <w:rtl/>
                <w:lang w:bidi="fa-IR"/>
              </w:rPr>
              <w:t>ن</w:t>
            </w:r>
            <w:r w:rsidRPr="00124576">
              <w:rPr>
                <w:rFonts w:cs="Arial"/>
                <w:b/>
                <w:bCs/>
                <w:sz w:val="24"/>
                <w:szCs w:val="24"/>
                <w:rtl/>
                <w:lang w:bidi="fa-IR"/>
              </w:rPr>
              <w:t xml:space="preserve"> برنامه ر</w:t>
            </w:r>
            <w:r w:rsidRPr="00124576">
              <w:rPr>
                <w:rFonts w:cs="Arial" w:hint="cs"/>
                <w:b/>
                <w:bCs/>
                <w:sz w:val="24"/>
                <w:szCs w:val="24"/>
                <w:rtl/>
                <w:lang w:bidi="fa-IR"/>
              </w:rPr>
              <w:t>ی</w:t>
            </w:r>
            <w:r w:rsidRPr="00124576">
              <w:rPr>
                <w:rFonts w:cs="Arial" w:hint="eastAsia"/>
                <w:b/>
                <w:bCs/>
                <w:sz w:val="24"/>
                <w:szCs w:val="24"/>
                <w:rtl/>
                <w:lang w:bidi="fa-IR"/>
              </w:rPr>
              <w:t>ز</w:t>
            </w:r>
            <w:r w:rsidRPr="00124576">
              <w:rPr>
                <w:rFonts w:cs="Arial" w:hint="cs"/>
                <w:b/>
                <w:bCs/>
                <w:sz w:val="24"/>
                <w:szCs w:val="24"/>
                <w:rtl/>
                <w:lang w:bidi="fa-IR"/>
              </w:rPr>
              <w:t>ی</w:t>
            </w:r>
            <w:r w:rsidRPr="00124576">
              <w:rPr>
                <w:rFonts w:cs="Arial"/>
                <w:b/>
                <w:bCs/>
                <w:sz w:val="24"/>
                <w:szCs w:val="24"/>
                <w:rtl/>
                <w:lang w:bidi="fa-IR"/>
              </w:rPr>
              <w:t xml:space="preserve"> استراتژ</w:t>
            </w:r>
            <w:r w:rsidRPr="00124576">
              <w:rPr>
                <w:rFonts w:cs="Arial" w:hint="cs"/>
                <w:b/>
                <w:bCs/>
                <w:sz w:val="24"/>
                <w:szCs w:val="24"/>
                <w:rtl/>
                <w:lang w:bidi="fa-IR"/>
              </w:rPr>
              <w:t>ی</w:t>
            </w:r>
            <w:r w:rsidRPr="00124576">
              <w:rPr>
                <w:rFonts w:cs="Arial" w:hint="eastAsia"/>
                <w:b/>
                <w:bCs/>
                <w:sz w:val="24"/>
                <w:szCs w:val="24"/>
                <w:rtl/>
                <w:lang w:bidi="fa-IR"/>
              </w:rPr>
              <w:t>ک</w:t>
            </w:r>
          </w:p>
        </w:tc>
        <w:tc>
          <w:tcPr>
            <w:tcW w:w="4065" w:type="dxa"/>
            <w:tcBorders>
              <w:top w:val="single" w:sz="4" w:space="0" w:color="auto"/>
              <w:left w:val="single" w:sz="4" w:space="0" w:color="auto"/>
              <w:bottom w:val="single" w:sz="4" w:space="0" w:color="auto"/>
              <w:right w:val="single" w:sz="4" w:space="0" w:color="auto"/>
            </w:tcBorders>
          </w:tcPr>
          <w:p w14:paraId="35F8F25A" w14:textId="020284DC" w:rsidR="00124576" w:rsidRDefault="00124576">
            <w:pPr>
              <w:bidi/>
              <w:spacing w:line="240" w:lineRule="auto"/>
              <w:rPr>
                <w:b/>
                <w:bCs/>
                <w:sz w:val="24"/>
                <w:szCs w:val="24"/>
                <w:rtl/>
                <w:lang w:bidi="fa-IR"/>
              </w:rPr>
            </w:pPr>
            <w:r>
              <w:rPr>
                <w:noProof/>
                <w:rtl/>
              </w:rPr>
              <mc:AlternateContent>
                <mc:Choice Requires="wps">
                  <w:drawing>
                    <wp:anchor distT="0" distB="0" distL="114300" distR="114300" simplePos="0" relativeHeight="251659264" behindDoc="0" locked="0" layoutInCell="1" allowOverlap="1" wp14:anchorId="32466733" wp14:editId="69411D00">
                      <wp:simplePos x="0" y="0"/>
                      <wp:positionH relativeFrom="column">
                        <wp:posOffset>85725</wp:posOffset>
                      </wp:positionH>
                      <wp:positionV relativeFrom="paragraph">
                        <wp:posOffset>23495</wp:posOffset>
                      </wp:positionV>
                      <wp:extent cx="2266950" cy="276225"/>
                      <wp:effectExtent l="0" t="0" r="19050" b="28575"/>
                      <wp:wrapNone/>
                      <wp:docPr id="1" name="Rectangle: Rounded Corners 1"/>
                      <wp:cNvGraphicFramePr/>
                      <a:graphic xmlns:a="http://schemas.openxmlformats.org/drawingml/2006/main">
                        <a:graphicData uri="http://schemas.microsoft.com/office/word/2010/wordprocessingShape">
                          <wps:wsp>
                            <wps:cNvSpPr/>
                            <wps:spPr>
                              <a:xfrm>
                                <a:off x="0" y="0"/>
                                <a:ext cx="2266950" cy="2762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oundrect w14:anchorId="4F82914B" id="Rectangle: Rounded Corners 1" o:spid="_x0000_s1026" style="position:absolute;margin-left:6.75pt;margin-top:1.85pt;width:178.5pt;height:21.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" fillcolor="#4472c4 [3204]" strokecolor="#1f3763 [1604]" strokeweight="1pt">
                      <v:stroke joinstyle="miter"/>
                    </v:roundrect>
                  </w:pict>
                </mc:Fallback>
              </mc:AlternateContent>
            </w:r>
          </w:p>
          <w:p w14:paraId="2A764418" w14:textId="77777777" w:rsidR="00124576" w:rsidRDefault="00124576">
            <w:pPr>
              <w:bidi/>
              <w:spacing w:line="240" w:lineRule="auto"/>
              <w:rPr>
                <w:b/>
                <w:bCs/>
                <w:sz w:val="24"/>
                <w:szCs w:val="24"/>
                <w:rtl/>
                <w:lang w:bidi="fa-IR"/>
              </w:rPr>
            </w:pPr>
          </w:p>
        </w:tc>
        <w:tc>
          <w:tcPr>
            <w:tcW w:w="3480" w:type="dxa"/>
            <w:tcBorders>
              <w:top w:val="single" w:sz="4" w:space="0" w:color="auto"/>
              <w:left w:val="single" w:sz="4" w:space="0" w:color="auto"/>
              <w:bottom w:val="single" w:sz="4" w:space="0" w:color="auto"/>
              <w:right w:val="single" w:sz="4" w:space="0" w:color="auto"/>
            </w:tcBorders>
            <w:hideMark/>
          </w:tcPr>
          <w:p w14:paraId="161F2357" w14:textId="02EA9F7E" w:rsidR="00124576" w:rsidRDefault="00124576">
            <w:pPr>
              <w:bidi/>
              <w:spacing w:line="240" w:lineRule="auto"/>
              <w:rPr>
                <w:b/>
                <w:bCs/>
                <w:sz w:val="24"/>
                <w:szCs w:val="24"/>
                <w:rtl/>
                <w:lang w:bidi="fa-IR"/>
              </w:rPr>
            </w:pPr>
            <w:r w:rsidRPr="00124576">
              <w:rPr>
                <w:b/>
                <w:bCs/>
                <w:sz w:val="24"/>
                <w:szCs w:val="24"/>
                <w:lang w:bidi="fa-IR"/>
              </w:rPr>
              <w:t>SwotFile1</w:t>
            </w:r>
          </w:p>
        </w:tc>
      </w:tr>
      <w:tr w:rsidR="00124576" w14:paraId="7400B591" w14:textId="77777777" w:rsidTr="00124576">
        <w:tc>
          <w:tcPr>
            <w:tcW w:w="4673" w:type="dxa"/>
            <w:tcBorders>
              <w:top w:val="single" w:sz="4" w:space="0" w:color="auto"/>
              <w:left w:val="single" w:sz="4" w:space="0" w:color="auto"/>
              <w:bottom w:val="single" w:sz="4" w:space="0" w:color="auto"/>
              <w:right w:val="single" w:sz="4" w:space="0" w:color="auto"/>
            </w:tcBorders>
          </w:tcPr>
          <w:p w14:paraId="0E940908" w14:textId="77777777" w:rsidR="00124576" w:rsidRDefault="00124576">
            <w:pPr>
              <w:bidi/>
              <w:spacing w:line="240" w:lineRule="auto"/>
              <w:rPr>
                <w:rFonts w:cs="Arial"/>
                <w:b/>
                <w:bCs/>
                <w:sz w:val="24"/>
                <w:szCs w:val="24"/>
                <w:rtl/>
                <w:lang w:bidi="fa-IR"/>
              </w:rPr>
            </w:pPr>
            <w:r w:rsidRPr="00124576">
              <w:rPr>
                <w:rFonts w:cs="Arial"/>
                <w:b/>
                <w:bCs/>
                <w:sz w:val="24"/>
                <w:szCs w:val="24"/>
                <w:rtl/>
                <w:lang w:bidi="fa-IR"/>
              </w:rPr>
              <w:t>مستندات اجرا و بازخورد برنامه ر</w:t>
            </w:r>
            <w:r w:rsidRPr="00124576">
              <w:rPr>
                <w:rFonts w:cs="Arial" w:hint="cs"/>
                <w:b/>
                <w:bCs/>
                <w:sz w:val="24"/>
                <w:szCs w:val="24"/>
                <w:rtl/>
                <w:lang w:bidi="fa-IR"/>
              </w:rPr>
              <w:t>ی</w:t>
            </w:r>
            <w:r w:rsidRPr="00124576">
              <w:rPr>
                <w:rFonts w:cs="Arial" w:hint="eastAsia"/>
                <w:b/>
                <w:bCs/>
                <w:sz w:val="24"/>
                <w:szCs w:val="24"/>
                <w:rtl/>
                <w:lang w:bidi="fa-IR"/>
              </w:rPr>
              <w:t>ز</w:t>
            </w:r>
            <w:r w:rsidRPr="00124576">
              <w:rPr>
                <w:rFonts w:cs="Arial" w:hint="cs"/>
                <w:b/>
                <w:bCs/>
                <w:sz w:val="24"/>
                <w:szCs w:val="24"/>
                <w:rtl/>
                <w:lang w:bidi="fa-IR"/>
              </w:rPr>
              <w:t>ی</w:t>
            </w:r>
            <w:r w:rsidRPr="00124576">
              <w:rPr>
                <w:rFonts w:cs="Arial"/>
                <w:b/>
                <w:bCs/>
                <w:sz w:val="24"/>
                <w:szCs w:val="24"/>
                <w:rtl/>
                <w:lang w:bidi="fa-IR"/>
              </w:rPr>
              <w:t xml:space="preserve"> استراتژ</w:t>
            </w:r>
            <w:r w:rsidRPr="00124576">
              <w:rPr>
                <w:rFonts w:cs="Arial" w:hint="cs"/>
                <w:b/>
                <w:bCs/>
                <w:sz w:val="24"/>
                <w:szCs w:val="24"/>
                <w:rtl/>
                <w:lang w:bidi="fa-IR"/>
              </w:rPr>
              <w:t>ی</w:t>
            </w:r>
            <w:r w:rsidRPr="00124576">
              <w:rPr>
                <w:rFonts w:cs="Arial" w:hint="eastAsia"/>
                <w:b/>
                <w:bCs/>
                <w:sz w:val="24"/>
                <w:szCs w:val="24"/>
                <w:rtl/>
                <w:lang w:bidi="fa-IR"/>
              </w:rPr>
              <w:t>ک</w:t>
            </w:r>
          </w:p>
          <w:p w14:paraId="08F43BAE" w14:textId="176B687C" w:rsidR="00124576" w:rsidRDefault="00124576" w:rsidP="00124576">
            <w:pPr>
              <w:bidi/>
              <w:spacing w:line="240" w:lineRule="auto"/>
              <w:rPr>
                <w:b/>
                <w:bCs/>
                <w:sz w:val="24"/>
                <w:szCs w:val="24"/>
                <w:rtl/>
                <w:lang w:bidi="fa-IR"/>
              </w:rPr>
            </w:pPr>
          </w:p>
        </w:tc>
        <w:tc>
          <w:tcPr>
            <w:tcW w:w="4065" w:type="dxa"/>
            <w:tcBorders>
              <w:top w:val="single" w:sz="4" w:space="0" w:color="auto"/>
              <w:left w:val="single" w:sz="4" w:space="0" w:color="auto"/>
              <w:bottom w:val="single" w:sz="4" w:space="0" w:color="auto"/>
              <w:right w:val="single" w:sz="4" w:space="0" w:color="auto"/>
            </w:tcBorders>
            <w:hideMark/>
          </w:tcPr>
          <w:p w14:paraId="1CA22594" w14:textId="3E7D62A5" w:rsidR="00124576" w:rsidRDefault="00124576">
            <w:pPr>
              <w:bidi/>
              <w:spacing w:line="240" w:lineRule="auto"/>
              <w:rPr>
                <w:b/>
                <w:bCs/>
                <w:sz w:val="24"/>
                <w:szCs w:val="24"/>
                <w:rtl/>
                <w:lang w:bidi="fa-IR"/>
              </w:rPr>
            </w:pPr>
            <w:r>
              <w:rPr>
                <w:noProof/>
                <w:rtl/>
              </w:rPr>
              <mc:AlternateContent>
                <mc:Choice Requires="wps">
                  <w:drawing>
                    <wp:anchor distT="0" distB="0" distL="114300" distR="114300" simplePos="0" relativeHeight="251658240" behindDoc="0" locked="0" layoutInCell="1" allowOverlap="1" wp14:anchorId="51F1EC23" wp14:editId="5E1749F7">
                      <wp:simplePos x="0" y="0"/>
                      <wp:positionH relativeFrom="column">
                        <wp:posOffset>85725</wp:posOffset>
                      </wp:positionH>
                      <wp:positionV relativeFrom="paragraph">
                        <wp:posOffset>21590</wp:posOffset>
                      </wp:positionV>
                      <wp:extent cx="2266950" cy="276225"/>
                      <wp:effectExtent l="0" t="0" r="19050" b="28575"/>
                      <wp:wrapNone/>
                      <wp:docPr id="5" name="Rectangle: Rounded Corners 5"/>
                      <wp:cNvGraphicFramePr/>
                      <a:graphic xmlns:a="http://schemas.openxmlformats.org/drawingml/2006/main">
                        <a:graphicData uri="http://schemas.microsoft.com/office/word/2010/wordprocessingShape">
                          <wps:wsp>
                            <wps:cNvSpPr/>
                            <wps:spPr>
                              <a:xfrm>
                                <a:off x="0" y="0"/>
                                <a:ext cx="2266950" cy="2762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oundrect w14:anchorId="4C17ED4A" id="Rectangle: Rounded Corners 5" o:spid="_x0000_s1026" style="position:absolute;margin-left:6.75pt;margin-top:1.7pt;width:178.5pt;height:21.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" fillcolor="#4472c4 [3204]" strokecolor="#1f3763 [1604]" strokeweight="1pt">
                      <v:stroke joinstyle="miter"/>
                    </v:roundrect>
                  </w:pict>
                </mc:Fallback>
              </mc:AlternateContent>
            </w:r>
          </w:p>
        </w:tc>
        <w:tc>
          <w:tcPr>
            <w:tcW w:w="3480" w:type="dxa"/>
            <w:tcBorders>
              <w:top w:val="single" w:sz="4" w:space="0" w:color="auto"/>
              <w:left w:val="single" w:sz="4" w:space="0" w:color="auto"/>
              <w:bottom w:val="single" w:sz="4" w:space="0" w:color="auto"/>
              <w:right w:val="single" w:sz="4" w:space="0" w:color="auto"/>
            </w:tcBorders>
            <w:hideMark/>
          </w:tcPr>
          <w:p w14:paraId="13886E6B" w14:textId="3AA8D91F" w:rsidR="00124576" w:rsidRDefault="00124576">
            <w:pPr>
              <w:bidi/>
              <w:spacing w:line="240" w:lineRule="auto"/>
              <w:rPr>
                <w:b/>
                <w:bCs/>
                <w:sz w:val="24"/>
                <w:szCs w:val="24"/>
                <w:rtl/>
                <w:lang w:bidi="fa-IR"/>
              </w:rPr>
            </w:pPr>
            <w:r w:rsidRPr="00124576">
              <w:rPr>
                <w:b/>
                <w:bCs/>
                <w:sz w:val="24"/>
                <w:szCs w:val="24"/>
                <w:lang w:bidi="fa-IR"/>
              </w:rPr>
              <w:t>SwotFile</w:t>
            </w:r>
            <w:r>
              <w:rPr>
                <w:b/>
                <w:bCs/>
                <w:sz w:val="24"/>
                <w:szCs w:val="24"/>
                <w:lang w:bidi="fa-IR"/>
              </w:rPr>
              <w:t>2</w:t>
            </w:r>
          </w:p>
        </w:tc>
      </w:tr>
    </w:tbl>
    <w:p w14:paraId="5826E119" w14:textId="77777777" w:rsidR="00124576" w:rsidRDefault="00124576" w:rsidP="00124576">
      <w:pPr>
        <w:bidi/>
        <w:rPr>
          <w:b/>
          <w:bCs/>
          <w:sz w:val="24"/>
          <w:szCs w:val="24"/>
          <w:rtl/>
          <w:lang w:bidi="fa-IR"/>
        </w:rPr>
      </w:pPr>
    </w:p>
    <w:p w14:paraId="6696540C" w14:textId="77777777" w:rsidR="00124576" w:rsidRDefault="00124576" w:rsidP="00124576">
      <w:pPr>
        <w:bidi/>
        <w:rPr>
          <w:b/>
          <w:bCs/>
          <w:sz w:val="24"/>
          <w:szCs w:val="24"/>
          <w:rtl/>
          <w:lang w:bidi="fa-IR"/>
        </w:rPr>
      </w:pPr>
      <w:r>
        <w:rPr>
          <w:b/>
          <w:bCs/>
          <w:sz w:val="24"/>
          <w:szCs w:val="24"/>
          <w:rtl/>
          <w:lang w:bidi="fa-IR"/>
        </w:rPr>
        <w:t>راهنمای فیلد "عنوان دستور العمل و آیین نامه ها یا روش اجرایی" :</w:t>
      </w:r>
    </w:p>
    <w:p w14:paraId="5BA2CFBE" w14:textId="77777777" w:rsidR="00124576" w:rsidRPr="00124576" w:rsidRDefault="00124576" w:rsidP="00124576">
      <w:pPr>
        <w:bidi/>
        <w:spacing w:after="0" w:line="240" w:lineRule="auto"/>
        <w:rPr>
          <w:rFonts w:ascii="Calibri" w:eastAsia="Times New Roman" w:hAnsi="Calibri" w:cs="Calibri"/>
          <w:b/>
          <w:bCs/>
          <w:color w:val="FF0000"/>
        </w:rPr>
      </w:pPr>
      <w:r w:rsidRPr="00124576">
        <w:rPr>
          <w:rFonts w:ascii="Calibri" w:eastAsia="Times New Roman" w:hAnsi="Calibri" w:cs="Calibri"/>
          <w:b/>
          <w:bCs/>
          <w:color w:val="FF0000"/>
          <w:rtl/>
        </w:rPr>
        <w:t xml:space="preserve">در این قسمت؛ مستندات مرتبط با بیانیه چشم انداز، تعریف مأموریت، تعیین ارزشهای سازمانی، تعریف اهداف بلند مدت ، تحلیل نقاط ضعف، تحلیل نقاط قوت ، تحلیل تهدیدها، تحلیل فرصت ها، تعریف مناسب استراتژی با توجه به تحلیل های </w:t>
      </w:r>
      <w:r w:rsidRPr="00124576">
        <w:rPr>
          <w:rFonts w:ascii="Calibri" w:eastAsia="Times New Roman" w:hAnsi="Calibri" w:cs="Calibri"/>
          <w:b/>
          <w:bCs/>
          <w:color w:val="FF0000"/>
        </w:rPr>
        <w:t>SWOT</w:t>
      </w:r>
      <w:r w:rsidRPr="00124576">
        <w:rPr>
          <w:rFonts w:ascii="Calibri" w:eastAsia="Times New Roman" w:hAnsi="Calibri" w:cs="Calibri"/>
          <w:b/>
          <w:bCs/>
          <w:color w:val="FF0000"/>
          <w:rtl/>
        </w:rPr>
        <w:t>، تدوین برنامه ریزی عملیاتی در راستای اجرای اهداف، تدوین بودجه در راستای اجرای برنامه های عملیاتی پیوست گردد.</w:t>
      </w:r>
    </w:p>
    <w:p w14:paraId="5180E7E7" w14:textId="77777777" w:rsidR="00124576" w:rsidRDefault="00124576" w:rsidP="00124576">
      <w:pPr>
        <w:bidi/>
        <w:spacing w:after="0" w:line="240" w:lineRule="auto"/>
        <w:rPr>
          <w:rFonts w:asciiTheme="minorBidi" w:eastAsia="Times New Roman" w:hAnsiTheme="minorBidi"/>
          <w:b/>
          <w:bCs/>
          <w:color w:val="C45911" w:themeColor="accent2" w:themeShade="BF"/>
          <w:sz w:val="24"/>
          <w:szCs w:val="24"/>
        </w:rPr>
      </w:pPr>
    </w:p>
    <w:p w14:paraId="594D7424" w14:textId="77777777" w:rsidR="00124576" w:rsidRDefault="00124576" w:rsidP="00124576">
      <w:pPr>
        <w:bidi/>
        <w:rPr>
          <w:b/>
          <w:bCs/>
          <w:sz w:val="24"/>
          <w:szCs w:val="24"/>
          <w:rtl/>
          <w:lang w:bidi="fa-IR"/>
        </w:rPr>
      </w:pPr>
      <w:r>
        <w:rPr>
          <w:b/>
          <w:bCs/>
          <w:sz w:val="24"/>
          <w:szCs w:val="24"/>
          <w:rtl/>
          <w:lang w:bidi="fa-IR"/>
        </w:rPr>
        <w:t>راهنمای فیلد بارگزاری :</w:t>
      </w:r>
    </w:p>
    <w:p w14:paraId="04F75374" w14:textId="77777777" w:rsidR="00124576" w:rsidRPr="00124576" w:rsidRDefault="00124576" w:rsidP="00124576">
      <w:pPr>
        <w:bidi/>
        <w:spacing w:after="0" w:line="240" w:lineRule="auto"/>
        <w:rPr>
          <w:rFonts w:ascii="Calibri" w:eastAsia="Times New Roman" w:hAnsi="Calibri" w:cs="Calibri"/>
          <w:b/>
          <w:bCs/>
          <w:color w:val="FF0000"/>
        </w:rPr>
      </w:pPr>
      <w:r w:rsidRPr="00124576">
        <w:rPr>
          <w:rFonts w:ascii="Calibri" w:eastAsia="Times New Roman" w:hAnsi="Calibri" w:cs="Calibri"/>
          <w:b/>
          <w:bCs/>
          <w:color w:val="FF0000"/>
          <w:rtl/>
        </w:rPr>
        <w:t>در این قسمت؛ مستندات مرتبط با تعریف سنجه ها، سیستم های اطلاعاتی، ارزیابی های دوره ای، مشارکت کارکنان، تشکیل کمیته های تخصصی،نیروهای تخصصی به کار گرفته شده در ارتباط با مستندات پیوست شده در قسمت بالا پیوست گردد.</w:t>
      </w:r>
    </w:p>
    <w:p w14:paraId="7E0E47D3" w14:textId="77777777" w:rsidR="00124576" w:rsidRDefault="00124576" w:rsidP="00124576">
      <w:pPr>
        <w:bidi/>
        <w:spacing w:after="0" w:line="240" w:lineRule="auto"/>
        <w:rPr>
          <w:rFonts w:asciiTheme="minorBidi" w:eastAsia="Times New Roman" w:hAnsiTheme="minorBidi"/>
          <w:b/>
          <w:bCs/>
          <w:color w:val="C45911" w:themeColor="accent2" w:themeShade="BF"/>
          <w:sz w:val="24"/>
          <w:szCs w:val="24"/>
          <w:u w:val="single"/>
          <w:rtl/>
        </w:rPr>
      </w:pPr>
    </w:p>
    <w:p w14:paraId="04E6686F" w14:textId="77777777" w:rsidR="00124576" w:rsidRDefault="00124576" w:rsidP="00124576">
      <w:pPr>
        <w:bidi/>
        <w:spacing w:after="0" w:line="240" w:lineRule="auto"/>
        <w:rPr>
          <w:rFonts w:asciiTheme="minorBidi" w:eastAsia="Times New Roman" w:hAnsiTheme="minorBidi"/>
          <w:b/>
          <w:bCs/>
          <w:color w:val="C45911" w:themeColor="accent2" w:themeShade="BF"/>
          <w:sz w:val="24"/>
          <w:szCs w:val="24"/>
          <w:u w:val="single"/>
        </w:rPr>
      </w:pPr>
    </w:p>
    <w:p w14:paraId="16412AB1" w14:textId="77777777" w:rsidR="00124576" w:rsidRDefault="00124576" w:rsidP="00124576">
      <w:pPr>
        <w:bidi/>
        <w:spacing w:after="0" w:line="240" w:lineRule="auto"/>
        <w:rPr>
          <w:rFonts w:asciiTheme="minorBidi" w:eastAsia="Times New Roman" w:hAnsiTheme="minorBidi"/>
          <w:b/>
          <w:bCs/>
          <w:color w:val="C45911" w:themeColor="accent2" w:themeShade="BF"/>
          <w:sz w:val="24"/>
          <w:szCs w:val="24"/>
          <w:u w:val="single"/>
        </w:rPr>
      </w:pPr>
    </w:p>
    <w:p w14:paraId="5D0F7CE6" w14:textId="77777777" w:rsidR="00124576" w:rsidRDefault="00124576" w:rsidP="00124576">
      <w:pPr>
        <w:bidi/>
        <w:spacing w:after="0" w:line="240" w:lineRule="auto"/>
        <w:rPr>
          <w:rFonts w:asciiTheme="minorBidi" w:eastAsia="Times New Roman" w:hAnsiTheme="minorBidi"/>
          <w:b/>
          <w:bCs/>
          <w:color w:val="C45911" w:themeColor="accent2" w:themeShade="BF"/>
          <w:sz w:val="24"/>
          <w:szCs w:val="24"/>
          <w:u w:val="single"/>
        </w:rPr>
      </w:pPr>
    </w:p>
    <w:p w14:paraId="36377107" w14:textId="59E63134" w:rsidR="00124576" w:rsidRDefault="00124576" w:rsidP="00124576">
      <w:pPr>
        <w:bidi/>
        <w:spacing w:after="0" w:line="240" w:lineRule="auto"/>
        <w:jc w:val="center"/>
        <w:rPr>
          <w:rFonts w:asciiTheme="minorBidi" w:eastAsia="Times New Roman" w:hAnsiTheme="minorBidi"/>
          <w:b/>
          <w:bCs/>
          <w:color w:val="FF0000"/>
          <w:sz w:val="32"/>
          <w:szCs w:val="32"/>
          <w:lang w:bidi="fa-IR"/>
        </w:rPr>
      </w:pPr>
      <w:r>
        <w:rPr>
          <w:rFonts w:asciiTheme="minorBidi" w:eastAsia="Times New Roman" w:hAnsiTheme="minorBidi"/>
          <w:b/>
          <w:bCs/>
          <w:color w:val="FF0000"/>
          <w:sz w:val="32"/>
          <w:szCs w:val="32"/>
          <w:rtl/>
          <w:lang w:bidi="fa-IR"/>
        </w:rPr>
        <w:t xml:space="preserve">توضیح مهم : فیلد </w:t>
      </w:r>
      <w:r>
        <w:rPr>
          <w:rFonts w:asciiTheme="minorBidi" w:eastAsia="Times New Roman" w:hAnsiTheme="minorBidi"/>
          <w:b/>
          <w:bCs/>
          <w:color w:val="FF0000"/>
          <w:sz w:val="32"/>
          <w:szCs w:val="32"/>
          <w:lang w:bidi="fa-IR"/>
        </w:rPr>
        <w:t xml:space="preserve">FormID </w:t>
      </w:r>
      <w:r>
        <w:rPr>
          <w:rFonts w:asciiTheme="minorBidi" w:eastAsia="Times New Roman" w:hAnsiTheme="minorBidi"/>
          <w:b/>
          <w:bCs/>
          <w:color w:val="FF0000"/>
          <w:sz w:val="32"/>
          <w:szCs w:val="32"/>
          <w:rtl/>
          <w:lang w:bidi="fa-IR"/>
        </w:rPr>
        <w:t xml:space="preserve"> برای این فرم </w:t>
      </w:r>
      <w:r>
        <w:rPr>
          <w:rFonts w:asciiTheme="minorBidi" w:eastAsia="Times New Roman" w:hAnsiTheme="minorBidi" w:hint="cs"/>
          <w:b/>
          <w:bCs/>
          <w:color w:val="FF0000"/>
          <w:sz w:val="32"/>
          <w:szCs w:val="32"/>
          <w:rtl/>
          <w:lang w:bidi="fa-IR"/>
        </w:rPr>
        <w:t>4</w:t>
      </w:r>
      <w:r>
        <w:rPr>
          <w:rFonts w:asciiTheme="minorBidi" w:eastAsia="Times New Roman" w:hAnsiTheme="minorBidi"/>
          <w:b/>
          <w:bCs/>
          <w:color w:val="FF0000"/>
          <w:sz w:val="32"/>
          <w:szCs w:val="32"/>
          <w:rtl/>
          <w:lang w:bidi="fa-IR"/>
        </w:rPr>
        <w:t xml:space="preserve"> ثبت شود</w:t>
      </w:r>
    </w:p>
    <w:p w14:paraId="422FBBBD" w14:textId="77777777" w:rsidR="0015549F" w:rsidRDefault="0015549F"/>
    <w:sectPr w:rsidR="0015549F" w:rsidSect="00124576">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50D7"/>
    <w:rsid w:val="00124576"/>
    <w:rsid w:val="0015549F"/>
    <w:rsid w:val="004150D7"/>
    <w:rsid w:val="00DB595D"/>
    <w:rsid w:val="00FD7D3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31275A"/>
  <w15:chartTrackingRefBased/>
  <w15:docId w15:val="{535B5B9A-1B12-42D5-B0FE-CFFE96B979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4576"/>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24576"/>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4256692">
      <w:bodyDiv w:val="1"/>
      <w:marLeft w:val="0"/>
      <w:marRight w:val="0"/>
      <w:marTop w:val="0"/>
      <w:marBottom w:val="0"/>
      <w:divBdr>
        <w:top w:val="none" w:sz="0" w:space="0" w:color="auto"/>
        <w:left w:val="none" w:sz="0" w:space="0" w:color="auto"/>
        <w:bottom w:val="none" w:sz="0" w:space="0" w:color="auto"/>
        <w:right w:val="none" w:sz="0" w:space="0" w:color="auto"/>
      </w:divBdr>
    </w:div>
    <w:div w:id="1879731845">
      <w:bodyDiv w:val="1"/>
      <w:marLeft w:val="0"/>
      <w:marRight w:val="0"/>
      <w:marTop w:val="0"/>
      <w:marBottom w:val="0"/>
      <w:divBdr>
        <w:top w:val="none" w:sz="0" w:space="0" w:color="auto"/>
        <w:left w:val="none" w:sz="0" w:space="0" w:color="auto"/>
        <w:bottom w:val="none" w:sz="0" w:space="0" w:color="auto"/>
        <w:right w:val="none" w:sz="0" w:space="0" w:color="auto"/>
      </w:divBdr>
    </w:div>
    <w:div w:id="1923684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138</Words>
  <Characters>791</Characters>
  <Application>Microsoft Office Word</Application>
  <DocSecurity>0</DocSecurity>
  <Lines>6</Lines>
  <Paragraphs>1</Paragraphs>
  <ScaleCrop>false</ScaleCrop>
  <Company/>
  <LinksUpToDate>false</LinksUpToDate>
  <CharactersWithSpaces>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hamidreza sarfarazi</dc:creator>
  <cp:keywords/>
  <dc:description/>
  <cp:lastModifiedBy>hamidreza sarfarazi</cp:lastModifiedBy>
  <cp:revision>2</cp:revision>
  <dcterms:created xsi:type="dcterms:W3CDTF">2022-12-08T16:25:00Z</dcterms:created>
  <dcterms:modified xsi:type="dcterms:W3CDTF">2022-12-08T16:29:00Z</dcterms:modified>
</cp:coreProperties>
</file>