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before="70"/>
      </w:pPr>
      <w:r>
        <w:t xml:space="preserve"/>
      </w:r>
    </w:p>
    <w:p>
      <w:pPr>
        <w:spacing w:after="70" w:before="70"/>
      </w:pPr>
      <w:r>
        <w:t xml:space="preserve"/>
      </w:r>
    </w:p>
    <w:p>
      <w:pPr>
        <w:spacing w:after="70" w:before="70"/>
      </w:pPr>
      <w:r>
        <w:t xml:space="preserve"/>
      </w:r>
    </w:p>
    <w:p>
      <w:pPr>
        <w:spacing w:after="70" w:before="70"/>
      </w:pPr>
      <w:r>
        <w:t xml:space="preserve"/>
      </w:r>
    </w:p>
    <w:p>
      <w:pPr>
        <w:spacing w:after="100" w:before="200"/>
        <w:jc w:val="center"/>
      </w:pPr>
      <w:r>
        <w:rPr>
          <w:rFonts w:ascii="Arial" w:cs="Arial" w:eastAsia="Arial" w:hAnsi="Arial"/>
          <w:b/>
          <w:bCs/>
          <w:color w:val="1B4F72"/>
          <w:sz w:val="64"/>
          <w:szCs w:val="64"/>
        </w:rPr>
        <w:t xml:space="preserve">CARSI</w:t>
      </w:r>
    </w:p>
    <w:p>
      <w:pPr>
        <w:spacing w:after="200" w:before="40"/>
        <w:jc w:val="center"/>
      </w:pPr>
      <w:r>
        <w:rPr>
          <w:rFonts w:ascii="Arial" w:cs="Arial" w:eastAsia="Arial" w:hAnsi="Arial"/>
          <w:color w:val="5D6D7E"/>
          <w:sz w:val="24"/>
          <w:szCs w:val="24"/>
        </w:rPr>
        <w:t xml:space="preserve">Centre for Applied Restoration and Specialist Industries</w:t>
      </w:r>
    </w:p>
    <w:p>
      <w:pPr>
        <w:pBdr>
          <w:top w:val="single" w:color="2E86AB" w:sz="8"/>
          <w:bottom w:val="single" w:color="2E86AB" w:sz="8"/>
        </w:pBdr>
        <w:spacing w:after="120" w:before="120"/>
        <w:jc w:val="center"/>
      </w:pPr>
      <w:r>
        <w:rPr>
          <w:rFonts w:ascii="Arial" w:cs="Arial" w:eastAsia="Arial" w:hAnsi="Arial"/>
          <w:b/>
          <w:bCs/>
          <w:color w:val="2E86AB"/>
          <w:sz w:val="48"/>
          <w:szCs w:val="48"/>
        </w:rPr>
        <w:t xml:space="preserve">Marketing &amp; Business Course Series</w:t>
      </w:r>
    </w:p>
    <w:p>
      <w:pPr>
        <w:spacing w:after="60" w:before="100"/>
        <w:jc w:val="center"/>
      </w:pPr>
      <w:r>
        <w:rPr>
          <w:rFonts w:ascii="Arial" w:cs="Arial" w:eastAsia="Arial" w:hAnsi="Arial"/>
          <w:b/>
          <w:bCs/>
          <w:color w:val="1B4F72"/>
          <w:sz w:val="28"/>
          <w:szCs w:val="28"/>
        </w:rPr>
        <w:t xml:space="preserve">Complete 6-Course Programme</w:t>
      </w:r>
    </w:p>
    <w:p>
      <w:pPr>
        <w:spacing w:after="60" w:before="60"/>
        <w:jc w:val="center"/>
      </w:pPr>
      <w:r>
        <w:rPr>
          <w:rFonts w:ascii="Arial" w:cs="Arial" w:eastAsia="Arial" w:hAnsi="Arial"/>
          <w:color w:val="2874A6"/>
          <w:sz w:val="24"/>
          <w:szCs w:val="24"/>
        </w:rPr>
        <w:t xml:space="preserve">Practical  |  Implementation-Focused  |  Industry-Relevant</w:t>
      </w:r>
    </w:p>
    <w:p>
      <w:pPr>
        <w:spacing w:after="70" w:before="70"/>
      </w:pPr>
      <w:r>
        <w:t xml:space="preserve"/>
      </w:r>
    </w:p>
    <w:p>
      <w:pPr>
        <w:spacing w:after="80" w:before="80"/>
        <w:jc w:val="center"/>
      </w:pPr>
      <w:r>
        <w:rPr>
          <w:rFonts w:ascii="Arial" w:cs="Arial" w:eastAsia="Arial" w:hAnsi="Arial"/>
          <w:i/>
          <w:iCs/>
          <w:color w:val="7F8C8D"/>
          <w:sz w:val="20"/>
          <w:szCs w:val="20"/>
        </w:rPr>
        <w:t xml:space="preserve">Marketing Course  |  Social Media Marketing  |  Water Damage Marketing &amp; Sales</w:t>
      </w:r>
    </w:p>
    <w:p>
      <w:pPr>
        <w:spacing w:after="40" w:before="40"/>
        <w:jc w:val="center"/>
      </w:pPr>
      <w:r>
        <w:rPr>
          <w:rFonts w:ascii="Arial" w:cs="Arial" w:eastAsia="Arial" w:hAnsi="Arial"/>
          <w:i/>
          <w:iCs/>
          <w:color w:val="7F8C8D"/>
          <w:sz w:val="20"/>
          <w:szCs w:val="20"/>
        </w:rPr>
        <w:t xml:space="preserve">Admin – Sole Trader  |  AGI for Small Business  |  Fundamental Business Framework</w:t>
      </w:r>
    </w:p>
    <w:p>
      <w:pPr>
        <w:spacing w:after="70" w:before="70"/>
      </w:pPr>
      <w:r>
        <w:t xml:space="preserve"/>
      </w:r>
    </w:p>
    <w:p>
      <w:pPr>
        <w:spacing w:after="70" w:before="70"/>
      </w:pPr>
      <w:r>
        <w:t xml:space="preserve"/>
      </w:r>
    </w:p>
    <w:p>
      <w:pPr>
        <w:spacing w:after="70" w:before="70"/>
      </w:pPr>
      <w:r>
        <w:t xml:space="preserve"/>
      </w:r>
    </w:p>
    <w:p>
      <w:pPr>
        <w:jc w:val="center"/>
      </w:pPr>
      <w:r>
        <w:rPr>
          <w:rFonts w:ascii="Arial" w:cs="Arial" w:eastAsia="Arial" w:hAnsi="Arial"/>
          <w:color w:val="7F8C8D"/>
          <w:sz w:val="20"/>
          <w:szCs w:val="20"/>
        </w:rPr>
        <w:t xml:space="preserve">Published by CARSI  |  Australia  |  All Rights Reserved</w:t>
      </w:r>
    </w:p>
    <w:p>
      <w:r>
        <w:br w:type="page"/>
      </w:r>
    </w:p>
    <w:p>
      <w:pPr>
        <w:spacing w:after="70" w:before="70"/>
      </w:pPr>
      <w:r>
        <w:t xml:space="preserve"/>
      </w:r>
    </w:p>
    <w:p>
      <w:pPr>
        <w:spacing w:after="70" w:before="70"/>
      </w:pPr>
      <w:r>
        <w:t xml:space="preserve"/>
      </w:r>
    </w:p>
    <w:p>
      <w:pPr>
        <w:spacing w:after="70" w:before="70"/>
      </w:pPr>
      <w:r>
        <w:t xml:space="preserve"/>
      </w:r>
    </w:p>
    <w:p>
      <w:pPr>
        <w:spacing w:after="80" w:before="200"/>
        <w:jc w:val="center"/>
      </w:pPr>
      <w:r>
        <w:rPr>
          <w:rFonts w:ascii="Arial" w:cs="Arial" w:eastAsia="Arial" w:hAnsi="Arial"/>
          <w:b/>
          <w:bCs/>
          <w:color w:val="7F8C8D"/>
          <w:sz w:val="26"/>
          <w:szCs w:val="26"/>
        </w:rPr>
        <w:t xml:space="preserve">COURSE 1 OF 6</w:t>
      </w:r>
    </w:p>
    <w:p>
      <w:pPr>
        <w:pBdr>
          <w:top w:val="single" w:color="2E86AB" w:sz="6"/>
          <w:bottom w:val="single" w:color="2E86AB" w:sz="6"/>
        </w:pBdr>
        <w:spacing w:after="60" w:before="60"/>
        <w:jc w:val="center"/>
      </w:pPr>
      <w:r>
        <w:rPr>
          <w:rFonts w:ascii="Arial" w:cs="Arial" w:eastAsia="Arial" w:hAnsi="Arial"/>
          <w:b/>
          <w:bCs/>
          <w:color w:val="1B4F72"/>
          <w:sz w:val="38"/>
          <w:szCs w:val="38"/>
        </w:rPr>
        <w:t xml:space="preserve">Marketing Course</w:t>
      </w:r>
    </w:p>
    <w:p>
      <w:pPr>
        <w:spacing w:after="60" w:before="100"/>
        <w:jc w:val="center"/>
      </w:pPr>
      <w:r>
        <w:rPr>
          <w:rFonts w:ascii="Arial" w:cs="Arial" w:eastAsia="Arial" w:hAnsi="Arial"/>
          <w:color w:val="5D6D7E"/>
          <w:sz w:val="23"/>
          <w:szCs w:val="23"/>
        </w:rPr>
        <w:t xml:space="preserve">$99 AUD  |  5 Modules</w:t>
      </w:r>
    </w:p>
    <w:p>
      <w:pPr>
        <w:spacing w:after="40" w:before="40"/>
        <w:jc w:val="center"/>
      </w:pPr>
      <w:r>
        <w:rPr>
          <w:rFonts w:ascii="Arial" w:cs="Arial" w:eastAsia="Arial" w:hAnsi="Arial"/>
          <w:i/>
          <w:iCs/>
          <w:color w:val="7F8C8D"/>
          <w:sz w:val="20"/>
          <w:szCs w:val="20"/>
        </w:rPr>
        <w:t xml:space="preserve">CARSI — Practical. Industry-Focused. Australian.</w:t>
      </w:r>
    </w:p>
    <w:p>
      <w:pPr>
        <w:spacing w:after="70" w:before="70"/>
      </w:pPr>
      <w:r>
        <w:t xml:space="preserve"/>
      </w:r>
    </w:p>
    <w:p>
      <w:pPr>
        <w:spacing w:after="70" w:before="70"/>
      </w:pPr>
      <w:r>
        <w:t xml:space="preserve"/>
      </w:r>
    </w:p>
    <w:p>
      <w:pPr>
        <w:spacing w:after="70" w:before="70"/>
      </w:pPr>
      <w:r>
        <w:t xml:space="preserve"/>
      </w:r>
    </w:p>
    <w:p>
      <w:pPr>
        <w:spacing w:after="70" w:before="70"/>
      </w:pPr>
      <w:r>
        <w:t xml:space="preserve"/>
      </w:r>
    </w:p>
    <w:p>
      <w:pPr>
        <w:jc w:val="center"/>
      </w:pPr>
      <w:r>
        <w:rPr>
          <w:rFonts w:ascii="Arial" w:cs="Arial" w:eastAsia="Arial" w:hAnsi="Arial"/>
          <w:color w:val="7F8C8D"/>
          <w:sz w:val="20"/>
          <w:szCs w:val="20"/>
        </w:rPr>
        <w:t xml:space="preserve">CARSI — Centre for Applied Restoration and Specialist Industries</w:t>
      </w:r>
    </w:p>
    <w:p>
      <w:r>
        <w:br w:type="page"/>
      </w:r>
    </w:p>
    <w:p>
      <w:pPr>
        <w:spacing w:after="60" w:before="100"/>
      </w:pPr>
      <w:r>
        <w:rPr>
          <w:rFonts w:ascii="Arial" w:cs="Arial" w:eastAsia="Arial" w:hAnsi="Arial"/>
          <w:b/>
          <w:bCs/>
          <w:color w:val="1B4F72"/>
          <w:sz w:val="26"/>
          <w:szCs w:val="26"/>
        </w:rPr>
        <w:t xml:space="preserve">Course Overview</w:t>
      </w:r>
    </w:p>
    <w:p>
      <w:pPr>
        <w:pBdr>
          <w:left w:val="thick" w:color="2874A6" w:sz="8" w:space="12"/>
        </w:pBdr>
        <w:spacing w:after="140" w:before="100" w:line="320"/>
        <w:ind w:left="400"/>
      </w:pPr>
      <w:r>
        <w:rPr>
          <w:rFonts w:ascii="Arial" w:cs="Arial" w:eastAsia="Arial" w:hAnsi="Arial"/>
          <w:i/>
          <w:iCs/>
          <w:color w:val="1A3A5C"/>
          <w:sz w:val="21"/>
          <w:szCs w:val="21"/>
        </w:rPr>
        <w:t xml:space="preserve">This course gives restoration and cleaning business owners a practical toolkit for marketing their services in the Australian market. Covering advertising fundamentals, strategy selection, building a unique selling proposition, Google Ads, and social media content — every module is focused on what you can implement immediately to attract more clients and grow revenue.</w:t>
      </w:r>
    </w:p>
    <w:p>
      <w:r>
        <w:br w:type="page"/>
      </w:r>
    </w:p>
    <w:p>
      <w:pPr>
        <w:spacing w:after="60" w:before="200"/>
      </w:pPr>
      <w:r>
        <w:rPr>
          <w:rFonts w:ascii="Arial" w:cs="Arial" w:eastAsia="Arial" w:hAnsi="Arial"/>
          <w:b/>
          <w:bCs/>
          <w:color w:val="2E86AB"/>
          <w:sz w:val="22"/>
          <w:szCs w:val="22"/>
        </w:rPr>
        <w:t xml:space="preserve">MODULE 1</w:t>
      </w:r>
    </w:p>
    <w:p>
      <w:pPr>
        <w:pBdr>
          <w:bottom w:val="single" w:color="2E86AB" w:sz="3" w:space="1"/>
        </w:pBdr>
        <w:spacing w:after="130" w:before="40"/>
      </w:pPr>
      <w:r>
        <w:rPr>
          <w:rFonts w:ascii="Arial" w:cs="Arial" w:eastAsia="Arial" w:hAnsi="Arial"/>
          <w:b/>
          <w:bCs/>
          <w:color w:val="1B4F72"/>
          <w:sz w:val="30"/>
          <w:szCs w:val="30"/>
        </w:rPr>
        <w:t xml:space="preserve">Advertising</w:t>
      </w:r>
    </w:p>
    <w:p>
      <w:pPr>
        <w:spacing w:after="80" w:before="80" w:line="320"/>
      </w:pPr>
      <w:r>
        <w:rPr>
          <w:rFonts w:ascii="Arial" w:cs="Arial" w:eastAsia="Arial" w:hAnsi="Arial"/>
          <w:sz w:val="21"/>
          <w:szCs w:val="21"/>
        </w:rPr>
        <w:t xml:space="preserve">Advertising is simply communicating what you do to people who need it — at the moment they need it. For cleaning and restoration businesses in Australia, the advertising landscape has shifted dramatically. Most clients now find service providers through Google search, online directories, and social media before making any phone call. Understanding where your clients are looking — and showing up there — is the foundation of any effective advertising effort.</w:t>
      </w:r>
    </w:p>
    <w:p>
      <w:pPr>
        <w:spacing w:after="70" w:before="70"/>
      </w:pPr>
      <w:r>
        <w:t xml:space="preserve"/>
      </w:r>
    </w:p>
    <w:p>
      <w:pPr>
        <w:spacing w:after="70" w:before="150"/>
      </w:pPr>
      <w:r>
        <w:rPr>
          <w:rFonts w:ascii="Arial" w:cs="Arial" w:eastAsia="Arial" w:hAnsi="Arial"/>
          <w:b/>
          <w:bCs/>
          <w:color w:val="1B4F72"/>
          <w:sz w:val="23"/>
          <w:szCs w:val="23"/>
        </w:rPr>
        <w:t xml:space="preserve">Where Restoration Clients Actually Look</w:t>
      </w:r>
    </w:p>
    <w:p>
      <w:pPr>
        <w:spacing w:after="80" w:before="80" w:line="320"/>
      </w:pPr>
      <w:r>
        <w:rPr>
          <w:rFonts w:ascii="Arial" w:cs="Arial" w:eastAsia="Arial" w:hAnsi="Arial"/>
          <w:sz w:val="21"/>
          <w:szCs w:val="21"/>
        </w:rPr>
        <w:t xml:space="preserve">When a pipe bursts at 11pm, a homeowner does not flip through a directory. They search 'emergency water damage restoration [suburb]' on their phone. Google Search and Google Maps are consistently the first point of contact for urgent restoration calls. For non-urgent cleaning services — carpet cleaning, pest control, regular commercial cleaning — clients use a mix of Google search, Facebook recommendations, and local word of mouth.</w:t>
      </w:r>
    </w:p>
    <w:p>
      <w:pPr>
        <w:spacing w:after="70" w:before="70"/>
      </w:pPr>
      <w:r>
        <w:t xml:space="preserve"/>
      </w:r>
    </w:p>
    <w:p>
      <w:pPr>
        <w:spacing w:after="70" w:before="150"/>
      </w:pPr>
      <w:r>
        <w:rPr>
          <w:rFonts w:ascii="Arial" w:cs="Arial" w:eastAsia="Arial" w:hAnsi="Arial"/>
          <w:b/>
          <w:bCs/>
          <w:color w:val="1B4F72"/>
          <w:sz w:val="23"/>
          <w:szCs w:val="23"/>
        </w:rPr>
        <w:t xml:space="preserve">Paid vs Organic Advertising</w:t>
      </w:r>
    </w:p>
    <w:p>
      <w:pPr>
        <w:spacing w:after="80" w:before="80" w:line="320"/>
      </w:pPr>
      <w:r>
        <w:rPr>
          <w:rFonts w:ascii="Arial" w:cs="Arial" w:eastAsia="Arial" w:hAnsi="Arial"/>
          <w:sz w:val="21"/>
          <w:szCs w:val="21"/>
        </w:rPr>
        <w:t xml:space="preserve">Paid advertising — Google Ads, Facebook Ads, directory listings — produces results immediately but stops the moment you stop paying. Organic advertising — Google Business Profile, website SEO, client reviews, word of mouth — takes longer to build but compounds over time and costs nothing per click. A well-run restoration business invests in both: paid to generate immediate leads, organic to build the asset base that reduces paid dependency over time.</w:t>
      </w:r>
    </w:p>
    <w:p>
      <w:pPr>
        <w:spacing w:after="70" w:before="70"/>
      </w:pPr>
      <w:r>
        <w:t xml:space="preserve"/>
      </w:r>
    </w:p>
    <w:p>
      <w:pPr>
        <w:spacing w:after="70" w:before="150"/>
      </w:pPr>
      <w:r>
        <w:rPr>
          <w:rFonts w:ascii="Arial" w:cs="Arial" w:eastAsia="Arial" w:hAnsi="Arial"/>
          <w:b/>
          <w:bCs/>
          <w:color w:val="1B4F72"/>
          <w:sz w:val="23"/>
          <w:szCs w:val="23"/>
        </w:rPr>
        <w:t xml:space="preserve">The Advertising Decision Framework</w:t>
      </w:r>
    </w:p>
    <w:p>
      <w:pPr>
        <w:pStyle w:val="ListParagraph"/>
        <w:numPr>
          <w:ilvl w:val="0"/>
          <w:numId w:val="2"/>
        </w:numPr>
        <w:spacing w:after="50" w:before="50" w:line="300"/>
      </w:pPr>
      <w:r>
        <w:rPr>
          <w:rFonts w:ascii="Arial" w:cs="Arial" w:eastAsia="Arial" w:hAnsi="Arial"/>
          <w:sz w:val="21"/>
          <w:szCs w:val="21"/>
        </w:rPr>
        <w:t xml:space="preserve">What is my average job value? — this determines how much you can afford to spend per lead.</w:t>
      </w:r>
    </w:p>
    <w:p>
      <w:pPr>
        <w:pStyle w:val="ListParagraph"/>
        <w:numPr>
          <w:ilvl w:val="0"/>
          <w:numId w:val="2"/>
        </w:numPr>
        <w:spacing w:after="50" w:before="50" w:line="300"/>
      </w:pPr>
      <w:r>
        <w:rPr>
          <w:rFonts w:ascii="Arial" w:cs="Arial" w:eastAsia="Arial" w:hAnsi="Arial"/>
          <w:sz w:val="21"/>
          <w:szCs w:val="21"/>
        </w:rPr>
        <w:t xml:space="preserve">Where do my current clients come from? — double down on what already works before trying new channels.</w:t>
      </w:r>
    </w:p>
    <w:p>
      <w:pPr>
        <w:pStyle w:val="ListParagraph"/>
        <w:numPr>
          <w:ilvl w:val="0"/>
          <w:numId w:val="2"/>
        </w:numPr>
        <w:spacing w:after="50" w:before="50" w:line="300"/>
      </w:pPr>
      <w:r>
        <w:rPr>
          <w:rFonts w:ascii="Arial" w:cs="Arial" w:eastAsia="Arial" w:hAnsi="Arial"/>
          <w:sz w:val="21"/>
          <w:szCs w:val="21"/>
        </w:rPr>
        <w:t xml:space="preserve">What is my service area? — hyperlocal advertising in your actual trade area outperforms broad regional campaigns every time.</w:t>
      </w:r>
    </w:p>
    <w:p>
      <w:pPr>
        <w:pStyle w:val="ListParagraph"/>
        <w:numPr>
          <w:ilvl w:val="0"/>
          <w:numId w:val="2"/>
        </w:numPr>
        <w:spacing w:after="50" w:before="50" w:line="300"/>
      </w:pPr>
      <w:r>
        <w:rPr>
          <w:rFonts w:ascii="Arial" w:cs="Arial" w:eastAsia="Arial" w:hAnsi="Arial"/>
          <w:sz w:val="21"/>
          <w:szCs w:val="21"/>
        </w:rPr>
        <w:t xml:space="preserve">What is my capacity? — there is no point generating 30 leads per week if you can only service 10 jobs.</w:t>
      </w:r>
    </w:p>
    <w:p>
      <w:pPr>
        <w:spacing w:after="70" w:before="70"/>
      </w:pPr>
      <w:r>
        <w:t xml:space="preserve"/>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sole trader carpet cleaner spends $500 per month on a Yellow Pages online listing and gets 2 calls per month from it. He sets up a Google Business Profile (free), asks his last 20 clients for a Google review, and ensures his website loads in under 3 seconds on mobile. Within 60 days he is receiving 8 to 12 calls per month from Google organic — at zero ongoing cost. The Yellow Pages listing is cancelled.</w:t>
      </w:r>
    </w:p>
    <w:p>
      <w:pPr>
        <w:pBdr>
          <w:left w:val="thick" w:color="1A6B3A" w:sz="6" w:space="10"/>
        </w:pBdr>
        <w:spacing w:after="100" w:before="100" w:line="310"/>
        <w:ind w:left="400"/>
      </w:pPr>
      <w:r>
        <w:rPr>
          <w:rFonts w:ascii="Arial" w:cs="Arial" w:eastAsia="Arial" w:hAnsi="Arial"/>
          <w:i/>
          <w:iCs/>
          <w:color w:val="1A5276"/>
          <w:sz w:val="21"/>
          <w:szCs w:val="21"/>
        </w:rPr>
        <w:t xml:space="preserve">Action: Before spending any money on advertising, claim and fully complete your free Google Business Profile. It is the single highest-return advertising action available to a small restoration or cleaning business in Australia.</w:t>
      </w:r>
    </w:p>
    <w:p>
      <w:r>
        <w:br w:type="page"/>
      </w:r>
    </w:p>
    <w:p>
      <w:pPr>
        <w:spacing w:after="60" w:before="200"/>
      </w:pPr>
      <w:r>
        <w:rPr>
          <w:rFonts w:ascii="Arial" w:cs="Arial" w:eastAsia="Arial" w:hAnsi="Arial"/>
          <w:b/>
          <w:bCs/>
          <w:color w:val="2E86AB"/>
          <w:sz w:val="22"/>
          <w:szCs w:val="22"/>
        </w:rPr>
        <w:t xml:space="preserve">MODULE 2</w:t>
      </w:r>
    </w:p>
    <w:p>
      <w:pPr>
        <w:pBdr>
          <w:bottom w:val="single" w:color="2E86AB" w:sz="3" w:space="1"/>
        </w:pBdr>
        <w:spacing w:after="130" w:before="40"/>
      </w:pPr>
      <w:r>
        <w:rPr>
          <w:rFonts w:ascii="Arial" w:cs="Arial" w:eastAsia="Arial" w:hAnsi="Arial"/>
          <w:b/>
          <w:bCs/>
          <w:color w:val="1B4F72"/>
          <w:sz w:val="30"/>
          <w:szCs w:val="30"/>
        </w:rPr>
        <w:t xml:space="preserve">Advertising Strategies</w:t>
      </w:r>
    </w:p>
    <w:p>
      <w:pPr>
        <w:spacing w:after="80" w:before="80" w:line="320"/>
      </w:pPr>
      <w:r>
        <w:rPr>
          <w:rFonts w:ascii="Arial" w:cs="Arial" w:eastAsia="Arial" w:hAnsi="Arial"/>
          <w:sz w:val="21"/>
          <w:szCs w:val="21"/>
        </w:rPr>
        <w:t xml:space="preserve">Strategy is the decisions you make before you spend a dollar. Most small cleaning and restoration businesses skip strategy and go straight to tactics — boosting a Facebook post, buying a directory listing — without knowing what they are trying to achieve, who they are trying to reach, or how they will measure whether it worked. The result is money spent with no clear return.</w:t>
      </w:r>
    </w:p>
    <w:p>
      <w:pPr>
        <w:spacing w:after="70" w:before="70"/>
      </w:pPr>
      <w:r>
        <w:t xml:space="preserve"/>
      </w:r>
    </w:p>
    <w:p>
      <w:pPr>
        <w:spacing w:after="70" w:before="150"/>
      </w:pPr>
      <w:r>
        <w:rPr>
          <w:rFonts w:ascii="Arial" w:cs="Arial" w:eastAsia="Arial" w:hAnsi="Arial"/>
          <w:b/>
          <w:bCs/>
          <w:color w:val="1B4F72"/>
          <w:sz w:val="23"/>
          <w:szCs w:val="23"/>
        </w:rPr>
        <w:t xml:space="preserve">The Three Core Advertising Strategies for Cleaning Businesses</w:t>
      </w:r>
    </w:p>
    <w:p>
      <w:pPr>
        <w:spacing w:after="80" w:before="80" w:line="320"/>
      </w:pPr>
      <w:r>
        <w:rPr>
          <w:rFonts w:ascii="Arial" w:cs="Arial" w:eastAsia="Arial" w:hAnsi="Arial"/>
          <w:sz w:val="21"/>
          <w:szCs w:val="21"/>
        </w:rPr>
        <w:t xml:space="preserve">Search intent strategy targets people who are actively looking for your service right now. Google Search Ads and a strong Google Business Profile are the primary tools. This is the highest-converting strategy for urgent services like water damage restoration because the intent to purchase is already present — you are just making sure you appear when they search.</w:t>
      </w:r>
    </w:p>
    <w:p>
      <w:pPr>
        <w:spacing w:after="70" w:before="70"/>
      </w:pPr>
      <w:r>
        <w:t xml:space="preserve"/>
      </w:r>
    </w:p>
    <w:p>
      <w:pPr>
        <w:spacing w:after="80" w:before="80" w:line="320"/>
      </w:pPr>
      <w:r>
        <w:rPr>
          <w:rFonts w:ascii="Arial" w:cs="Arial" w:eastAsia="Arial" w:hAnsi="Arial"/>
          <w:sz w:val="21"/>
          <w:szCs w:val="21"/>
        </w:rPr>
        <w:t xml:space="preserve">Awareness strategy builds your name and brand in your local area over time so that when someone needs your service, your business comes to mind first. Facebook and Instagram content, local community group presence, and regular client communications (email newsletters, SMS follow-ups) are the primary tools. This strategy is most valuable for non-urgent services — regular carpet cleaning, commercial maintenance contracts.</w:t>
      </w:r>
    </w:p>
    <w:p>
      <w:pPr>
        <w:spacing w:after="70" w:before="70"/>
      </w:pPr>
      <w:r>
        <w:t xml:space="preserve"/>
      </w:r>
    </w:p>
    <w:p>
      <w:pPr>
        <w:spacing w:after="80" w:before="80" w:line="320"/>
      </w:pPr>
      <w:r>
        <w:rPr>
          <w:rFonts w:ascii="Arial" w:cs="Arial" w:eastAsia="Arial" w:hAnsi="Arial"/>
          <w:sz w:val="21"/>
          <w:szCs w:val="21"/>
        </w:rPr>
        <w:t xml:space="preserve">Referral strategy turns your existing clients into a marketing channel. Every satisfied client who refers one new client costs you nothing beyond the quality of the original job. A structured referral programme — offering a discount on the next job or a gift card for a successful referral — formalises this and makes it predictable.</w:t>
      </w:r>
    </w:p>
    <w:p>
      <w:pPr>
        <w:spacing w:after="70" w:before="70"/>
      </w:pPr>
      <w:r>
        <w:t xml:space="preserve"/>
      </w:r>
    </w:p>
    <w:p>
      <w:pPr>
        <w:spacing w:after="70" w:before="150"/>
      </w:pPr>
      <w:r>
        <w:rPr>
          <w:rFonts w:ascii="Arial" w:cs="Arial" w:eastAsia="Arial" w:hAnsi="Arial"/>
          <w:b/>
          <w:bCs/>
          <w:color w:val="1B4F72"/>
          <w:sz w:val="23"/>
          <w:szCs w:val="23"/>
        </w:rPr>
        <w:t xml:space="preserve">Choosing the Right Strategy Mix</w:t>
      </w:r>
    </w:p>
    <w:p>
      <w:pPr>
        <w:spacing w:after="80" w:before="80" w:line="320"/>
      </w:pPr>
      <w:r>
        <w:rPr>
          <w:rFonts w:ascii="Arial" w:cs="Arial" w:eastAsia="Arial" w:hAnsi="Arial"/>
          <w:sz w:val="21"/>
          <w:szCs w:val="21"/>
        </w:rPr>
        <w:t xml:space="preserve">For a new business: 70 per cent search intent (get the phone ringing now), 20 per cent awareness (start building the brand), 10 per cent referral (plant the seeds). For an established business with a strong client base: 40 per cent referral (leverage existing relationships), 35 per cent search intent (capture new demand), 25 per cent awareness (maintain top-of-mind position).</w:t>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restoration business owner is spending $800 per month on Facebook ads targeting homeowners broadly. Her phone is not ringing. She shifts $600 of that budget to Google Search Ads targeting people searching 'water damage restoration [her city]' and retains $200 for Facebook retargeting (showing ads only to people who visited her website). Phone calls increase by 300 per cent in 30 days. Same total budget, different strategy.</w:t>
      </w:r>
    </w:p>
    <w:p>
      <w:pPr>
        <w:pBdr>
          <w:left w:val="thick" w:color="1A6B3A" w:sz="6" w:space="10"/>
        </w:pBdr>
        <w:spacing w:after="100" w:before="100" w:line="310"/>
        <w:ind w:left="400"/>
      </w:pPr>
      <w:r>
        <w:rPr>
          <w:rFonts w:ascii="Arial" w:cs="Arial" w:eastAsia="Arial" w:hAnsi="Arial"/>
          <w:i/>
          <w:iCs/>
          <w:color w:val="1A5276"/>
          <w:sz w:val="21"/>
          <w:szCs w:val="21"/>
        </w:rPr>
        <w:t xml:space="preserve">Action: Write down your strategy in one sentence before committing any budget: 'I will reach [who] through [channel] to [action] by [date].' If you cannot write that sentence, you do not have a strategy — you have a wish.</w:t>
      </w:r>
    </w:p>
    <w:p>
      <w:r>
        <w:br w:type="page"/>
      </w:r>
    </w:p>
    <w:p>
      <w:pPr>
        <w:spacing w:after="60" w:before="200"/>
      </w:pPr>
      <w:r>
        <w:rPr>
          <w:rFonts w:ascii="Arial" w:cs="Arial" w:eastAsia="Arial" w:hAnsi="Arial"/>
          <w:b/>
          <w:bCs/>
          <w:color w:val="2E86AB"/>
          <w:sz w:val="22"/>
          <w:szCs w:val="22"/>
        </w:rPr>
        <w:t xml:space="preserve">MODULE 3</w:t>
      </w:r>
    </w:p>
    <w:p>
      <w:pPr>
        <w:pBdr>
          <w:bottom w:val="single" w:color="2E86AB" w:sz="3" w:space="1"/>
        </w:pBdr>
        <w:spacing w:after="130" w:before="40"/>
      </w:pPr>
      <w:r>
        <w:rPr>
          <w:rFonts w:ascii="Arial" w:cs="Arial" w:eastAsia="Arial" w:hAnsi="Arial"/>
          <w:b/>
          <w:bCs/>
          <w:color w:val="1B4F72"/>
          <w:sz w:val="30"/>
          <w:szCs w:val="30"/>
        </w:rPr>
        <w:t xml:space="preserve">Unique Selling Points</w:t>
      </w:r>
    </w:p>
    <w:p>
      <w:pPr>
        <w:spacing w:after="80" w:before="80" w:line="320"/>
      </w:pPr>
      <w:r>
        <w:rPr>
          <w:rFonts w:ascii="Arial" w:cs="Arial" w:eastAsia="Arial" w:hAnsi="Arial"/>
          <w:sz w:val="21"/>
          <w:szCs w:val="21"/>
        </w:rPr>
        <w:t xml:space="preserve">Your Unique Selling Point, or USP, is the specific reason a client should choose you over every other cleaning or restoration business in your area. If your answer to 'why should I choose you?' is 'we do great work at a fair price,' you do not have a USP — you have the same answer as every other business. A genuine USP is specific, provable, and relevant to what your target client actually cares about.</w:t>
      </w:r>
    </w:p>
    <w:p>
      <w:pPr>
        <w:spacing w:after="70" w:before="70"/>
      </w:pPr>
      <w:r>
        <w:t xml:space="preserve"/>
      </w:r>
    </w:p>
    <w:p>
      <w:pPr>
        <w:spacing w:after="70" w:before="150"/>
      </w:pPr>
      <w:r>
        <w:rPr>
          <w:rFonts w:ascii="Arial" w:cs="Arial" w:eastAsia="Arial" w:hAnsi="Arial"/>
          <w:b/>
          <w:bCs/>
          <w:color w:val="1B4F72"/>
          <w:sz w:val="23"/>
          <w:szCs w:val="23"/>
        </w:rPr>
        <w:t xml:space="preserve">How to Find Your Real USP</w:t>
      </w:r>
    </w:p>
    <w:p>
      <w:pPr>
        <w:spacing w:after="80" w:before="80" w:line="320"/>
      </w:pPr>
      <w:r>
        <w:rPr>
          <w:rFonts w:ascii="Arial" w:cs="Arial" w:eastAsia="Arial" w:hAnsi="Arial"/>
          <w:sz w:val="21"/>
          <w:szCs w:val="21"/>
        </w:rPr>
        <w:t xml:space="preserve">Ask your best clients why they chose you — not why they are happy with you, but why they chose you in the first place. The answers will tell you what actually mattered at the moment of decision. Common answers in restoration and cleaning: 'You answered the phone at midnight,' 'You were on site within an hour,' 'You showed us exactly what you were doing and why,' 'You were the only one who actually explained the drying process.' Each of these is a potential USP.</w:t>
      </w:r>
    </w:p>
    <w:p>
      <w:pPr>
        <w:spacing w:after="70" w:before="70"/>
      </w:pPr>
      <w:r>
        <w:t xml:space="preserve"/>
      </w:r>
    </w:p>
    <w:p>
      <w:pPr>
        <w:spacing w:after="70" w:before="150"/>
      </w:pPr>
      <w:r>
        <w:rPr>
          <w:rFonts w:ascii="Arial" w:cs="Arial" w:eastAsia="Arial" w:hAnsi="Arial"/>
          <w:b/>
          <w:bCs/>
          <w:color w:val="1B4F72"/>
          <w:sz w:val="23"/>
          <w:szCs w:val="23"/>
        </w:rPr>
        <w:t xml:space="preserve">USP Examples for Cleaning and Restoration</w:t>
      </w:r>
    </w:p>
    <w:p>
      <w:pPr>
        <w:pStyle w:val="ListParagraph"/>
        <w:numPr>
          <w:ilvl w:val="0"/>
          <w:numId w:val="2"/>
        </w:numPr>
        <w:spacing w:after="50" w:before="50" w:line="300"/>
      </w:pPr>
      <w:r>
        <w:rPr>
          <w:rFonts w:ascii="Arial" w:cs="Arial" w:eastAsia="Arial" w:hAnsi="Arial"/>
          <w:sz w:val="21"/>
          <w:szCs w:val="21"/>
        </w:rPr>
        <w:t xml:space="preserve">'IICRC-certified technicians — we can prove our standard, not just claim it.'</w:t>
      </w:r>
    </w:p>
    <w:p>
      <w:pPr>
        <w:pStyle w:val="ListParagraph"/>
        <w:numPr>
          <w:ilvl w:val="0"/>
          <w:numId w:val="2"/>
        </w:numPr>
        <w:spacing w:after="50" w:before="50" w:line="300"/>
      </w:pPr>
      <w:r>
        <w:rPr>
          <w:rFonts w:ascii="Arial" w:cs="Arial" w:eastAsia="Arial" w:hAnsi="Arial"/>
          <w:sz w:val="21"/>
          <w:szCs w:val="21"/>
        </w:rPr>
        <w:t xml:space="preserve">'60-minute emergency response, 24 hours a day, 7 days a week — guaranteed.'</w:t>
      </w:r>
    </w:p>
    <w:p>
      <w:pPr>
        <w:pStyle w:val="ListParagraph"/>
        <w:numPr>
          <w:ilvl w:val="0"/>
          <w:numId w:val="2"/>
        </w:numPr>
        <w:spacing w:after="50" w:before="50" w:line="300"/>
      </w:pPr>
      <w:r>
        <w:rPr>
          <w:rFonts w:ascii="Arial" w:cs="Arial" w:eastAsia="Arial" w:hAnsi="Arial"/>
          <w:sz w:val="21"/>
          <w:szCs w:val="21"/>
        </w:rPr>
        <w:t xml:space="preserve">'ATP-verified clean — we provide documented proof of hygiene, not just a clean-looking surface.'</w:t>
      </w:r>
    </w:p>
    <w:p>
      <w:pPr>
        <w:pStyle w:val="ListParagraph"/>
        <w:numPr>
          <w:ilvl w:val="0"/>
          <w:numId w:val="2"/>
        </w:numPr>
        <w:spacing w:after="50" w:before="50" w:line="300"/>
      </w:pPr>
      <w:r>
        <w:rPr>
          <w:rFonts w:ascii="Arial" w:cs="Arial" w:eastAsia="Arial" w:hAnsi="Arial"/>
          <w:sz w:val="21"/>
          <w:szCs w:val="21"/>
        </w:rPr>
        <w:t xml:space="preserve">'Fixed-price assessment — you know the full cost before we start.'</w:t>
      </w:r>
    </w:p>
    <w:p>
      <w:pPr>
        <w:pStyle w:val="ListParagraph"/>
        <w:numPr>
          <w:ilvl w:val="0"/>
          <w:numId w:val="2"/>
        </w:numPr>
        <w:spacing w:after="50" w:before="50" w:line="300"/>
      </w:pPr>
      <w:r>
        <w:rPr>
          <w:rFonts w:ascii="Arial" w:cs="Arial" w:eastAsia="Arial" w:hAnsi="Arial"/>
          <w:sz w:val="21"/>
          <w:szCs w:val="21"/>
        </w:rPr>
        <w:t xml:space="preserve">'We handle the insurance claim paperwork — you focus on getting your life back.'</w:t>
      </w:r>
    </w:p>
    <w:p>
      <w:pPr>
        <w:spacing w:after="70" w:before="70"/>
      </w:pPr>
      <w:r>
        <w:t xml:space="preserve"/>
      </w:r>
    </w:p>
    <w:p>
      <w:pPr>
        <w:spacing w:after="70" w:before="150"/>
      </w:pPr>
      <w:r>
        <w:rPr>
          <w:rFonts w:ascii="Arial" w:cs="Arial" w:eastAsia="Arial" w:hAnsi="Arial"/>
          <w:b/>
          <w:bCs/>
          <w:color w:val="1B4F72"/>
          <w:sz w:val="23"/>
          <w:szCs w:val="23"/>
        </w:rPr>
        <w:t xml:space="preserve">Building Your USP Statement</w:t>
      </w:r>
    </w:p>
    <w:p>
      <w:pPr>
        <w:spacing w:after="80" w:before="80" w:line="320"/>
      </w:pPr>
      <w:r>
        <w:rPr>
          <w:rFonts w:ascii="Arial" w:cs="Arial" w:eastAsia="Arial" w:hAnsi="Arial"/>
          <w:sz w:val="21"/>
          <w:szCs w:val="21"/>
        </w:rPr>
        <w:t xml:space="preserve">A USP statement follows a simple structure: We help [specific client type] achieve [specific outcome] through [specific differentiator], unlike [generic competitors] who [generic claim]. Example: 'We help aged care facilities in Brisbane achieve documented, verifiable infection control standards through ATP-tested cleaning protocols — unlike general cleaning companies who rely on visual inspection alone.'</w:t>
      </w:r>
    </w:p>
    <w:p>
      <w:pPr>
        <w:spacing w:after="70" w:before="70"/>
      </w:pPr>
      <w:r>
        <w:t xml:space="preserve"/>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Two water damage restoration businesses in the same suburb have identical pricing and similar response times. Business A says 'Fast, professional water damage restoration.' Business B says 'On site within 60 minutes or your first hour is free — backed by IICRC certification and documented drying logs.' Business B wins the phone call every time, not because they are better — but because they have made a specific, credible claim that Business A has not.</w:t>
      </w:r>
    </w:p>
    <w:p>
      <w:pPr>
        <w:pBdr>
          <w:left w:val="thick" w:color="1A6B3A" w:sz="6" w:space="10"/>
        </w:pBdr>
        <w:spacing w:after="100" w:before="100" w:line="310"/>
        <w:ind w:left="400"/>
      </w:pPr>
      <w:r>
        <w:rPr>
          <w:rFonts w:ascii="Arial" w:cs="Arial" w:eastAsia="Arial" w:hAnsi="Arial"/>
          <w:i/>
          <w:iCs/>
          <w:color w:val="1A5276"/>
          <w:sz w:val="21"/>
          <w:szCs w:val="21"/>
        </w:rPr>
        <w:t xml:space="preserve">Action: Write three different USP statements targeting three different client types — residential homeowner, property manager, and commercial facility manager. Each group cares about different things. Your USP should speak to each one specifically.</w:t>
      </w:r>
    </w:p>
    <w:p>
      <w:r>
        <w:br w:type="page"/>
      </w:r>
    </w:p>
    <w:p>
      <w:pPr>
        <w:spacing w:after="60" w:before="200"/>
      </w:pPr>
      <w:r>
        <w:rPr>
          <w:rFonts w:ascii="Arial" w:cs="Arial" w:eastAsia="Arial" w:hAnsi="Arial"/>
          <w:b/>
          <w:bCs/>
          <w:color w:val="2E86AB"/>
          <w:sz w:val="22"/>
          <w:szCs w:val="22"/>
        </w:rPr>
        <w:t xml:space="preserve">MODULE 4</w:t>
      </w:r>
    </w:p>
    <w:p>
      <w:pPr>
        <w:pBdr>
          <w:bottom w:val="single" w:color="2E86AB" w:sz="3" w:space="1"/>
        </w:pBdr>
        <w:spacing w:after="130" w:before="40"/>
      </w:pPr>
      <w:r>
        <w:rPr>
          <w:rFonts w:ascii="Arial" w:cs="Arial" w:eastAsia="Arial" w:hAnsi="Arial"/>
          <w:b/>
          <w:bCs/>
          <w:color w:val="1B4F72"/>
          <w:sz w:val="30"/>
          <w:szCs w:val="30"/>
        </w:rPr>
        <w:t xml:space="preserve">Google AdWords</w:t>
      </w:r>
    </w:p>
    <w:p>
      <w:pPr>
        <w:spacing w:after="80" w:before="80" w:line="320"/>
      </w:pPr>
      <w:r>
        <w:rPr>
          <w:rFonts w:ascii="Arial" w:cs="Arial" w:eastAsia="Arial" w:hAnsi="Arial"/>
          <w:sz w:val="21"/>
          <w:szCs w:val="21"/>
        </w:rPr>
        <w:t xml:space="preserve">Google Ads (formerly Google AdWords) is the most direct, highest-intent advertising channel available to cleaning and restoration businesses in Australia. When someone searches 'carpet cleaner [suburb]' or 'water damage restoration [city],' they are ready to make a call. Being in the first three results — through Google Ads — captures that client before they scroll past you to a competitor.</w:t>
      </w:r>
    </w:p>
    <w:p>
      <w:pPr>
        <w:spacing w:after="70" w:before="70"/>
      </w:pPr>
      <w:r>
        <w:t xml:space="preserve"/>
      </w:r>
    </w:p>
    <w:p>
      <w:pPr>
        <w:spacing w:after="70" w:before="150"/>
      </w:pPr>
      <w:r>
        <w:rPr>
          <w:rFonts w:ascii="Arial" w:cs="Arial" w:eastAsia="Arial" w:hAnsi="Arial"/>
          <w:b/>
          <w:bCs/>
          <w:color w:val="1B4F72"/>
          <w:sz w:val="23"/>
          <w:szCs w:val="23"/>
        </w:rPr>
        <w:t xml:space="preserve">How Google Ads Works — The Basics</w:t>
      </w:r>
    </w:p>
    <w:p>
      <w:pPr>
        <w:spacing w:after="80" w:before="80" w:line="320"/>
      </w:pPr>
      <w:r>
        <w:rPr>
          <w:rFonts w:ascii="Arial" w:cs="Arial" w:eastAsia="Arial" w:hAnsi="Arial"/>
          <w:sz w:val="21"/>
          <w:szCs w:val="21"/>
        </w:rPr>
        <w:t xml:space="preserve">You write ads that appear when someone searches specific keywords. You bid on those keywords — specifying the maximum amount you are willing to pay per click. When your ad is clicked, you pay the bid amount (or less, depending on competition). The ad then sends the visitor to your website or a dedicated landing page. Your goal is to turn that click into a phone call or enquiry form submission.</w:t>
      </w:r>
    </w:p>
    <w:p>
      <w:pPr>
        <w:spacing w:after="70" w:before="70"/>
      </w:pPr>
      <w:r>
        <w:t xml:space="preserve"/>
      </w:r>
    </w:p>
    <w:p>
      <w:pPr>
        <w:spacing w:after="70" w:before="150"/>
      </w:pPr>
      <w:r>
        <w:rPr>
          <w:rFonts w:ascii="Arial" w:cs="Arial" w:eastAsia="Arial" w:hAnsi="Arial"/>
          <w:b/>
          <w:bCs/>
          <w:color w:val="1B4F72"/>
          <w:sz w:val="23"/>
          <w:szCs w:val="23"/>
        </w:rPr>
        <w:t xml:space="preserve">Setting Up a Basic Campaign — Step by Step</w:t>
      </w:r>
    </w:p>
    <w:p>
      <w:pPr>
        <w:pStyle w:val="ListParagraph"/>
        <w:numPr>
          <w:ilvl w:val="0"/>
          <w:numId w:val="3"/>
        </w:numPr>
        <w:spacing w:after="50" w:before="50" w:line="300"/>
      </w:pPr>
      <w:r>
        <w:rPr>
          <w:rFonts w:ascii="Arial" w:cs="Arial" w:eastAsia="Arial" w:hAnsi="Arial"/>
          <w:sz w:val="21"/>
          <w:szCs w:val="21"/>
        </w:rPr>
        <w:t xml:space="preserve">Define your campaign goal: phone calls are typically the goal for restoration services. Select 'Phone calls' as your conversion type in Google Ads.</w:t>
      </w:r>
    </w:p>
    <w:p>
      <w:pPr>
        <w:pStyle w:val="ListParagraph"/>
        <w:numPr>
          <w:ilvl w:val="0"/>
          <w:numId w:val="3"/>
        </w:numPr>
        <w:spacing w:after="50" w:before="50" w:line="300"/>
      </w:pPr>
      <w:r>
        <w:rPr>
          <w:rFonts w:ascii="Arial" w:cs="Arial" w:eastAsia="Arial" w:hAnsi="Arial"/>
          <w:sz w:val="21"/>
          <w:szCs w:val="21"/>
        </w:rPr>
        <w:t xml:space="preserve">Select your keywords: start with high-intent, location-specific phrases. 'Water damage restoration [city],' 'emergency plumber [suburb],' 'carpet cleaning [suburb].' Use phrase match and exact match — avoid broad match until you understand the platform.</w:t>
      </w:r>
    </w:p>
    <w:p>
      <w:pPr>
        <w:pStyle w:val="ListParagraph"/>
        <w:numPr>
          <w:ilvl w:val="0"/>
          <w:numId w:val="3"/>
        </w:numPr>
        <w:spacing w:after="50" w:before="50" w:line="300"/>
      </w:pPr>
      <w:r>
        <w:rPr>
          <w:rFonts w:ascii="Arial" w:cs="Arial" w:eastAsia="Arial" w:hAnsi="Arial"/>
          <w:sz w:val="21"/>
          <w:szCs w:val="21"/>
        </w:rPr>
        <w:t xml:space="preserve">Set your location targeting: your actual service area only. A 20km radius around your base of operations is a starting point. Adjust based on how far you actually travel for jobs.</w:t>
      </w:r>
    </w:p>
    <w:p>
      <w:pPr>
        <w:pStyle w:val="ListParagraph"/>
        <w:numPr>
          <w:ilvl w:val="0"/>
          <w:numId w:val="3"/>
        </w:numPr>
        <w:spacing w:after="50" w:before="50" w:line="300"/>
      </w:pPr>
      <w:r>
        <w:rPr>
          <w:rFonts w:ascii="Arial" w:cs="Arial" w:eastAsia="Arial" w:hAnsi="Arial"/>
          <w:sz w:val="21"/>
          <w:szCs w:val="21"/>
        </w:rPr>
        <w:t xml:space="preserve">Write your ads: include the keyword in the headline, a specific benefit, and a clear call to action. Example headline: 'Water Damage Restoration [City] — On Site in 60 Min — Call Now.'</w:t>
      </w:r>
    </w:p>
    <w:p>
      <w:pPr>
        <w:pStyle w:val="ListParagraph"/>
        <w:numPr>
          <w:ilvl w:val="0"/>
          <w:numId w:val="3"/>
        </w:numPr>
        <w:spacing w:after="50" w:before="50" w:line="300"/>
      </w:pPr>
      <w:r>
        <w:rPr>
          <w:rFonts w:ascii="Arial" w:cs="Arial" w:eastAsia="Arial" w:hAnsi="Arial"/>
          <w:sz w:val="21"/>
          <w:szCs w:val="21"/>
        </w:rPr>
        <w:t xml:space="preserve">Set your budget: start with $30 to $50 per day for a two-week test. Do not set-and-forget — review performance every 3 days.</w:t>
      </w:r>
    </w:p>
    <w:p>
      <w:pPr>
        <w:pStyle w:val="ListParagraph"/>
        <w:numPr>
          <w:ilvl w:val="0"/>
          <w:numId w:val="3"/>
        </w:numPr>
        <w:spacing w:after="50" w:before="50" w:line="300"/>
      </w:pPr>
      <w:r>
        <w:rPr>
          <w:rFonts w:ascii="Arial" w:cs="Arial" w:eastAsia="Arial" w:hAnsi="Arial"/>
          <w:sz w:val="21"/>
          <w:szCs w:val="21"/>
        </w:rPr>
        <w:t xml:space="preserve">Track your calls: enable call tracking in Google Ads to see which ads and keywords are generating actual phone calls, not just clicks.</w:t>
      </w:r>
    </w:p>
    <w:p>
      <w:pPr>
        <w:spacing w:after="70" w:before="70"/>
      </w:pPr>
      <w:r>
        <w:t xml:space="preserve"/>
      </w:r>
    </w:p>
    <w:p>
      <w:pPr>
        <w:spacing w:after="70" w:before="150"/>
      </w:pPr>
      <w:r>
        <w:rPr>
          <w:rFonts w:ascii="Arial" w:cs="Arial" w:eastAsia="Arial" w:hAnsi="Arial"/>
          <w:b/>
          <w:bCs/>
          <w:color w:val="1B4F72"/>
          <w:sz w:val="23"/>
          <w:szCs w:val="23"/>
        </w:rPr>
        <w:t xml:space="preserve">What to Watch and What to Kill</w:t>
      </w:r>
    </w:p>
    <w:p>
      <w:pPr>
        <w:spacing w:after="80" w:before="80" w:line="320"/>
      </w:pPr>
      <w:r>
        <w:rPr>
          <w:rFonts w:ascii="Arial" w:cs="Arial" w:eastAsia="Arial" w:hAnsi="Arial"/>
          <w:sz w:val="21"/>
          <w:szCs w:val="21"/>
        </w:rPr>
        <w:t xml:space="preserve">After 2 weeks, review: which keywords generated calls vs clicks with no calls. Pause keywords with high spend and zero calls. Add negative keywords — words that trigger your ad but are irrelevant (e.g. 'DIY,' 'carpet cleaner job,' 'how to').</w:t>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cleaning business owner sets up Google Ads targeting 'carpet cleaning [suburb]' with a $40/day budget. After 2 weeks: 45 clicks, 8 calls, 5 bookings at an average of $280. Revenue: $1,400. Ad spend: $560. Return on spend: 2.5x. She identifies that 30 per cent of clicks came from people searching 'carpet cleaning machine hire' — irrelevant. She adds 'hire' as a negative keyword and her cost per booking drops by 20 per cent in the following two weeks.</w:t>
      </w:r>
    </w:p>
    <w:p>
      <w:pPr>
        <w:pBdr>
          <w:left w:val="thick" w:color="1A6B3A" w:sz="6" w:space="10"/>
        </w:pBdr>
        <w:spacing w:after="100" w:before="100" w:line="310"/>
        <w:ind w:left="400"/>
      </w:pPr>
      <w:r>
        <w:rPr>
          <w:rFonts w:ascii="Arial" w:cs="Arial" w:eastAsia="Arial" w:hAnsi="Arial"/>
          <w:i/>
          <w:iCs/>
          <w:color w:val="1A5276"/>
          <w:sz w:val="21"/>
          <w:szCs w:val="21"/>
        </w:rPr>
        <w:t xml:space="preserve">Action: The single most important Google Ads metric for a service business is cost per booked job — not clicks, not impressions, not even calls. Set up call tracking and record which calls convert to actual booked jobs.</w:t>
      </w:r>
    </w:p>
    <w:p>
      <w:r>
        <w:br w:type="page"/>
      </w:r>
    </w:p>
    <w:p>
      <w:pPr>
        <w:spacing w:after="60" w:before="200"/>
      </w:pPr>
      <w:r>
        <w:rPr>
          <w:rFonts w:ascii="Arial" w:cs="Arial" w:eastAsia="Arial" w:hAnsi="Arial"/>
          <w:b/>
          <w:bCs/>
          <w:color w:val="2E86AB"/>
          <w:sz w:val="22"/>
          <w:szCs w:val="22"/>
        </w:rPr>
        <w:t xml:space="preserve">MODULE 5</w:t>
      </w:r>
    </w:p>
    <w:p>
      <w:pPr>
        <w:pBdr>
          <w:bottom w:val="single" w:color="2E86AB" w:sz="3" w:space="1"/>
        </w:pBdr>
        <w:spacing w:after="130" w:before="40"/>
      </w:pPr>
      <w:r>
        <w:rPr>
          <w:rFonts w:ascii="Arial" w:cs="Arial" w:eastAsia="Arial" w:hAnsi="Arial"/>
          <w:b/>
          <w:bCs/>
          <w:color w:val="1B4F72"/>
          <w:sz w:val="30"/>
          <w:szCs w:val="30"/>
        </w:rPr>
        <w:t xml:space="preserve">Social Media Posts</w:t>
      </w:r>
    </w:p>
    <w:p>
      <w:pPr>
        <w:spacing w:after="80" w:before="80" w:line="320"/>
      </w:pPr>
      <w:r>
        <w:rPr>
          <w:rFonts w:ascii="Arial" w:cs="Arial" w:eastAsia="Arial" w:hAnsi="Arial"/>
          <w:sz w:val="21"/>
          <w:szCs w:val="21"/>
        </w:rPr>
        <w:t xml:space="preserve">Social media content for a cleaning and restoration business is not about going viral or building a massive following. It is about being consistently present so that when someone in your area needs your service, your name comes to mind — or comes up when they ask for a recommendation in a local Facebook group. Consistency over time beats occasional bursts of activity every time.</w:t>
      </w:r>
    </w:p>
    <w:p>
      <w:pPr>
        <w:spacing w:after="70" w:before="70"/>
      </w:pPr>
      <w:r>
        <w:t xml:space="preserve"/>
      </w:r>
    </w:p>
    <w:p>
      <w:pPr>
        <w:spacing w:after="70" w:before="150"/>
      </w:pPr>
      <w:r>
        <w:rPr>
          <w:rFonts w:ascii="Arial" w:cs="Arial" w:eastAsia="Arial" w:hAnsi="Arial"/>
          <w:b/>
          <w:bCs/>
          <w:color w:val="1B4F72"/>
          <w:sz w:val="23"/>
          <w:szCs w:val="23"/>
        </w:rPr>
        <w:t xml:space="preserve">What Actually Works for Restoration and Cleaning Businesses</w:t>
      </w:r>
    </w:p>
    <w:p>
      <w:pPr>
        <w:spacing w:after="80" w:before="80" w:line="320"/>
      </w:pPr>
      <w:r>
        <w:rPr>
          <w:rFonts w:ascii="Arial" w:cs="Arial" w:eastAsia="Arial" w:hAnsi="Arial"/>
          <w:sz w:val="21"/>
          <w:szCs w:val="21"/>
        </w:rPr>
        <w:t xml:space="preserve">Before and after photos are the highest-performing content type for cleaning and restoration businesses without exception. A flooded lounge room restored to dry, clean condition in 48 hours is compelling visual evidence of your capability that no amount of written claims can match. Take before and after photos on every job where the client consents. Post them consistently.</w:t>
      </w:r>
    </w:p>
    <w:p>
      <w:pPr>
        <w:spacing w:after="70" w:before="70"/>
      </w:pPr>
      <w:r>
        <w:t xml:space="preserve"/>
      </w:r>
    </w:p>
    <w:p>
      <w:pPr>
        <w:spacing w:after="70" w:before="150"/>
      </w:pPr>
      <w:r>
        <w:rPr>
          <w:rFonts w:ascii="Arial" w:cs="Arial" w:eastAsia="Arial" w:hAnsi="Arial"/>
          <w:b/>
          <w:bCs/>
          <w:color w:val="1B4F72"/>
          <w:sz w:val="23"/>
          <w:szCs w:val="23"/>
        </w:rPr>
        <w:t xml:space="preserve">A Simple Posting Framework — 3 Content Types</w:t>
      </w:r>
    </w:p>
    <w:p>
      <w:pPr>
        <w:spacing w:after="80" w:before="80" w:line="320"/>
      </w:pPr>
      <w:r>
        <w:rPr>
          <w:rFonts w:ascii="Arial" w:cs="Arial" w:eastAsia="Arial" w:hAnsi="Arial"/>
          <w:sz w:val="21"/>
          <w:szCs w:val="21"/>
        </w:rPr>
        <w:t xml:space="preserve">Type 1 — Evidence posts (40% of content): before and after photos, completed job photos, ATP test results, equipment setups. These posts prove you do what you say. Type 2 — Education posts (40% of content): 'what to do if your carpet floods,' 'three signs you have mould in your roof void,' 'why cheap carpet cleaning can cost more long-term.' These posts position you as the expert and generate organic reach from people sharing useful content. Type 3 — Social proof posts (20% of content): client reviews, testimonials, star rating milestones, case studies. These posts build trust with people who have found you but have not yet called.</w:t>
      </w:r>
    </w:p>
    <w:p>
      <w:pPr>
        <w:spacing w:after="70" w:before="70"/>
      </w:pPr>
      <w:r>
        <w:t xml:space="preserve"/>
      </w:r>
    </w:p>
    <w:p>
      <w:pPr>
        <w:spacing w:after="70" w:before="150"/>
      </w:pPr>
      <w:r>
        <w:rPr>
          <w:rFonts w:ascii="Arial" w:cs="Arial" w:eastAsia="Arial" w:hAnsi="Arial"/>
          <w:b/>
          <w:bCs/>
          <w:color w:val="1B4F72"/>
          <w:sz w:val="23"/>
          <w:szCs w:val="23"/>
        </w:rPr>
        <w:t xml:space="preserve">Posting Frequency and Platforms</w:t>
      </w:r>
    </w:p>
    <w:p>
      <w:pPr>
        <w:spacing w:after="80" w:before="80" w:line="320"/>
      </w:pPr>
      <w:r>
        <w:rPr>
          <w:rFonts w:ascii="Arial" w:cs="Arial" w:eastAsia="Arial" w:hAnsi="Arial"/>
          <w:sz w:val="21"/>
          <w:szCs w:val="21"/>
        </w:rPr>
        <w:t xml:space="preserve">For most cleaning and restoration businesses in Australia, Facebook and Instagram are the primary platforms. LinkedIn is valuable if you target commercial or corporate clients. Post 3 to 4 times per week minimum to maintain algorithm visibility. Consistency matters more than production value — a genuine before-and-after taken on an iPhone performs better than a polished graphic with no substance.</w:t>
      </w:r>
    </w:p>
    <w:p>
      <w:pPr>
        <w:spacing w:after="70" w:before="70"/>
      </w:pPr>
      <w:r>
        <w:t xml:space="preserve"/>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water damage restoration technician posts a 30-second time-lapse video of a flooded lounge room being extracted, dried, and restored over 48 hours. He captions it with the story — Category 2 water event from a burst dishwasher hose, arrived within 45 minutes, client back in the room in 2 days. The post receives 47 shares in a local Facebook community group and generates 6 enquiries within 72 hours — zero ad spend.</w:t>
      </w:r>
    </w:p>
    <w:p>
      <w:pPr>
        <w:pBdr>
          <w:left w:val="thick" w:color="1A6B3A" w:sz="6" w:space="10"/>
        </w:pBdr>
        <w:spacing w:after="100" w:before="100" w:line="310"/>
        <w:ind w:left="400"/>
      </w:pPr>
      <w:r>
        <w:rPr>
          <w:rFonts w:ascii="Arial" w:cs="Arial" w:eastAsia="Arial" w:hAnsi="Arial"/>
          <w:i/>
          <w:iCs/>
          <w:color w:val="1A5276"/>
          <w:sz w:val="21"/>
          <w:szCs w:val="21"/>
        </w:rPr>
        <w:t xml:space="preserve">Action: Batch your social media content creation. Set aside 90 minutes every fortnight to create and schedule 8 to 10 posts in advance using a free scheduler like Meta Business Suite. You will post more consistently and stop using 'I don't have time' as the reason your social media is inactive.</w:t>
      </w:r>
    </w:p>
    <w:p>
      <w:r>
        <w:br w:type="page"/>
      </w:r>
    </w:p>
    <w:p>
      <w:pPr>
        <w:pBdr>
          <w:top w:val="single" w:color="1B4F72" w:sz="6"/>
          <w:bottom w:val="single" w:color="1B4F72" w:sz="2"/>
        </w:pBdr>
        <w:spacing w:after="120" w:before="200"/>
      </w:pPr>
      <w:r>
        <w:rPr>
          <w:rFonts w:ascii="Arial" w:cs="Arial" w:eastAsia="Arial" w:hAnsi="Arial"/>
          <w:b/>
          <w:bCs/>
          <w:color w:val="1B4F72"/>
          <w:sz w:val="32"/>
          <w:szCs w:val="32"/>
        </w:rPr>
        <w:t xml:space="preserve">What You Have Covered in This Course</w:t>
      </w:r>
    </w:p>
    <w:p>
      <w:pPr>
        <w:spacing w:after="70" w:before="70"/>
      </w:pPr>
      <w:r>
        <w:t xml:space="preserve"/>
      </w:r>
    </w:p>
    <w:p>
      <w:pPr>
        <w:spacing w:after="80" w:before="80" w:line="320"/>
      </w:pPr>
      <w:r>
        <w:rPr>
          <w:rFonts w:ascii="Arial" w:cs="Arial" w:eastAsia="Arial" w:hAnsi="Arial"/>
          <w:sz w:val="21"/>
          <w:szCs w:val="21"/>
        </w:rPr>
        <w:t xml:space="preserve">You have completed Marketing Course. Here is a summary of the practical skills and knowledge you have developed across all modules.</w:t>
      </w:r>
    </w:p>
    <w:p>
      <w:pPr>
        <w:spacing w:after="70" w:before="70"/>
      </w:pPr>
      <w:r>
        <w:t xml:space="preserve"/>
      </w:r>
    </w:p>
    <w:p>
      <w:pPr>
        <w:spacing w:after="40" w:before="80"/>
      </w:pPr>
      <w:r>
        <w:rPr>
          <w:rFonts w:ascii="Arial" w:cs="Arial" w:eastAsia="Arial" w:hAnsi="Arial"/>
          <w:b/>
          <w:bCs/>
          <w:color w:val="1B4F72"/>
          <w:sz w:val="21"/>
          <w:szCs w:val="21"/>
        </w:rPr>
        <w:t xml:space="preserve">Module 1 — Advertising:</w:t>
      </w:r>
    </w:p>
    <w:p>
      <w:pPr>
        <w:spacing w:after="80" w:before="80" w:line="320"/>
      </w:pPr>
      <w:r>
        <w:rPr>
          <w:rFonts w:ascii="Arial" w:cs="Arial" w:eastAsia="Arial" w:hAnsi="Arial"/>
          <w:sz w:val="21"/>
          <w:szCs w:val="21"/>
        </w:rPr>
        <w:t xml:space="preserve">You identified where restoration clients actually search, the difference between paid and organic advertising, and built a decision framework for allocating your advertising spend based on job value and capacity.</w:t>
      </w:r>
    </w:p>
    <w:p>
      <w:pPr>
        <w:spacing w:after="40" w:before="80"/>
      </w:pPr>
      <w:r>
        <w:rPr>
          <w:rFonts w:ascii="Arial" w:cs="Arial" w:eastAsia="Arial" w:hAnsi="Arial"/>
          <w:b/>
          <w:bCs/>
          <w:color w:val="1B4F72"/>
          <w:sz w:val="21"/>
          <w:szCs w:val="21"/>
        </w:rPr>
        <w:t xml:space="preserve">Module 2 — Advertising Strategies:</w:t>
      </w:r>
    </w:p>
    <w:p>
      <w:pPr>
        <w:spacing w:after="80" w:before="80" w:line="320"/>
      </w:pPr>
      <w:r>
        <w:rPr>
          <w:rFonts w:ascii="Arial" w:cs="Arial" w:eastAsia="Arial" w:hAnsi="Arial"/>
          <w:sz w:val="21"/>
          <w:szCs w:val="21"/>
        </w:rPr>
        <w:t xml:space="preserve">You learned the three core strategies — search intent, awareness, and referral — and how to select and mix them based on your business stage and client base.</w:t>
      </w:r>
    </w:p>
    <w:p>
      <w:pPr>
        <w:spacing w:after="40" w:before="80"/>
      </w:pPr>
      <w:r>
        <w:rPr>
          <w:rFonts w:ascii="Arial" w:cs="Arial" w:eastAsia="Arial" w:hAnsi="Arial"/>
          <w:b/>
          <w:bCs/>
          <w:color w:val="1B4F72"/>
          <w:sz w:val="21"/>
          <w:szCs w:val="21"/>
        </w:rPr>
        <w:t xml:space="preserve">Module 3 — Unique Selling Points:</w:t>
      </w:r>
    </w:p>
    <w:p>
      <w:pPr>
        <w:spacing w:after="80" w:before="80" w:line="320"/>
      </w:pPr>
      <w:r>
        <w:rPr>
          <w:rFonts w:ascii="Arial" w:cs="Arial" w:eastAsia="Arial" w:hAnsi="Arial"/>
          <w:sz w:val="21"/>
          <w:szCs w:val="21"/>
        </w:rPr>
        <w:t xml:space="preserve">You developed a framework for identifying your genuine USP through client feedback and built differentiated USP statements targeting specific client types.</w:t>
      </w:r>
    </w:p>
    <w:p>
      <w:pPr>
        <w:spacing w:after="40" w:before="80"/>
      </w:pPr>
      <w:r>
        <w:rPr>
          <w:rFonts w:ascii="Arial" w:cs="Arial" w:eastAsia="Arial" w:hAnsi="Arial"/>
          <w:b/>
          <w:bCs/>
          <w:color w:val="1B4F72"/>
          <w:sz w:val="21"/>
          <w:szCs w:val="21"/>
        </w:rPr>
        <w:t xml:space="preserve">Module 4 — Google AdWords:</w:t>
      </w:r>
    </w:p>
    <w:p>
      <w:pPr>
        <w:spacing w:after="80" w:before="80" w:line="320"/>
      </w:pPr>
      <w:r>
        <w:rPr>
          <w:rFonts w:ascii="Arial" w:cs="Arial" w:eastAsia="Arial" w:hAnsi="Arial"/>
          <w:sz w:val="21"/>
          <w:szCs w:val="21"/>
        </w:rPr>
        <w:t xml:space="preserve">You learned how to set up a basic Google Ads campaign, select high-intent keywords, track calls, and optimise spend based on cost per booked job.</w:t>
      </w:r>
    </w:p>
    <w:p>
      <w:pPr>
        <w:spacing w:after="40" w:before="80"/>
      </w:pPr>
      <w:r>
        <w:rPr>
          <w:rFonts w:ascii="Arial" w:cs="Arial" w:eastAsia="Arial" w:hAnsi="Arial"/>
          <w:b/>
          <w:bCs/>
          <w:color w:val="1B4F72"/>
          <w:sz w:val="21"/>
          <w:szCs w:val="21"/>
        </w:rPr>
        <w:t xml:space="preserve">Module 5 — Social Media Posts:</w:t>
      </w:r>
    </w:p>
    <w:p>
      <w:pPr>
        <w:spacing w:after="80" w:before="80" w:line="320"/>
      </w:pPr>
      <w:r>
        <w:rPr>
          <w:rFonts w:ascii="Arial" w:cs="Arial" w:eastAsia="Arial" w:hAnsi="Arial"/>
          <w:sz w:val="21"/>
          <w:szCs w:val="21"/>
        </w:rPr>
        <w:t xml:space="preserve">You built a practical 3-type content framework and a consistent posting routine using batching and scheduling to maintain presence without daily time investment.</w:t>
      </w:r>
    </w:p>
    <w:p>
      <w:pPr>
        <w:spacing w:after="70" w:before="70"/>
      </w:pPr>
      <w:r>
        <w:t xml:space="preserve"/>
      </w:r>
    </w:p>
    <w:p>
      <w:pPr>
        <w:pBdr>
          <w:top w:val="single" w:color="1B4F72" w:sz="4"/>
        </w:pBdr>
        <w:spacing w:after="100" w:before="300"/>
        <w:jc w:val="center"/>
      </w:pPr>
      <w:r>
        <w:rPr>
          <w:rFonts w:ascii="Arial" w:cs="Arial" w:eastAsia="Arial" w:hAnsi="Arial"/>
          <w:b/>
          <w:bCs/>
          <w:color w:val="1B4F72"/>
          <w:sz w:val="20"/>
          <w:szCs w:val="20"/>
        </w:rPr>
        <w:t xml:space="preserve">CARSI — Centre for Applied Restoration and Specialist Industries</w:t>
      </w:r>
    </w:p>
    <w:p>
      <w:pPr>
        <w:jc w:val="center"/>
      </w:pPr>
      <w:r>
        <w:rPr>
          <w:rFonts w:ascii="Arial" w:cs="Arial" w:eastAsia="Arial" w:hAnsi="Arial"/>
          <w:i/>
          <w:iCs/>
          <w:color w:val="5D6D7E"/>
          <w:sz w:val="19"/>
          <w:szCs w:val="19"/>
        </w:rPr>
        <w:t xml:space="preserve">Raising the Standard of Restoration and Cleaning Practice Across Australia</w:t>
      </w:r>
    </w:p>
    <w:p>
      <w:r>
        <w:br w:type="page"/>
      </w:r>
    </w:p>
    <w:p>
      <w:pPr>
        <w:spacing w:after="70" w:before="70"/>
      </w:pPr>
      <w:r>
        <w:t xml:space="preserve"/>
      </w:r>
    </w:p>
    <w:p>
      <w:pPr>
        <w:spacing w:after="70" w:before="70"/>
      </w:pPr>
      <w:r>
        <w:t xml:space="preserve"/>
      </w:r>
    </w:p>
    <w:p>
      <w:pPr>
        <w:spacing w:after="70" w:before="70"/>
      </w:pPr>
      <w:r>
        <w:t xml:space="preserve"/>
      </w:r>
    </w:p>
    <w:p>
      <w:pPr>
        <w:spacing w:after="80" w:before="200"/>
        <w:jc w:val="center"/>
      </w:pPr>
      <w:r>
        <w:rPr>
          <w:rFonts w:ascii="Arial" w:cs="Arial" w:eastAsia="Arial" w:hAnsi="Arial"/>
          <w:b/>
          <w:bCs/>
          <w:color w:val="7F8C8D"/>
          <w:sz w:val="26"/>
          <w:szCs w:val="26"/>
        </w:rPr>
        <w:t xml:space="preserve">COURSE 2 OF 6</w:t>
      </w:r>
    </w:p>
    <w:p>
      <w:pPr>
        <w:pBdr>
          <w:top w:val="single" w:color="8E44AD" w:sz="6"/>
          <w:bottom w:val="single" w:color="8E44AD" w:sz="6"/>
        </w:pBdr>
        <w:spacing w:after="60" w:before="60"/>
        <w:jc w:val="center"/>
      </w:pPr>
      <w:r>
        <w:rPr>
          <w:rFonts w:ascii="Arial" w:cs="Arial" w:eastAsia="Arial" w:hAnsi="Arial"/>
          <w:b/>
          <w:bCs/>
          <w:color w:val="1B4F72"/>
          <w:sz w:val="38"/>
          <w:szCs w:val="38"/>
        </w:rPr>
        <w:t xml:space="preserve">Introduction to Social Media Marketing</w:t>
      </w:r>
    </w:p>
    <w:p>
      <w:pPr>
        <w:spacing w:after="60" w:before="100"/>
        <w:jc w:val="center"/>
      </w:pPr>
      <w:r>
        <w:rPr>
          <w:rFonts w:ascii="Arial" w:cs="Arial" w:eastAsia="Arial" w:hAnsi="Arial"/>
          <w:color w:val="5D6D7E"/>
          <w:sz w:val="23"/>
          <w:szCs w:val="23"/>
        </w:rPr>
        <w:t xml:space="preserve">$79 AUD  |  9 Modules</w:t>
      </w:r>
    </w:p>
    <w:p>
      <w:pPr>
        <w:spacing w:after="40" w:before="40"/>
        <w:jc w:val="center"/>
      </w:pPr>
      <w:r>
        <w:rPr>
          <w:rFonts w:ascii="Arial" w:cs="Arial" w:eastAsia="Arial" w:hAnsi="Arial"/>
          <w:i/>
          <w:iCs/>
          <w:color w:val="7F8C8D"/>
          <w:sz w:val="20"/>
          <w:szCs w:val="20"/>
        </w:rPr>
        <w:t xml:space="preserve">CARSI — Practical. Industry-Focused. Australian.</w:t>
      </w:r>
    </w:p>
    <w:p>
      <w:pPr>
        <w:spacing w:after="70" w:before="70"/>
      </w:pPr>
      <w:r>
        <w:t xml:space="preserve"/>
      </w:r>
    </w:p>
    <w:p>
      <w:pPr>
        <w:spacing w:after="70" w:before="70"/>
      </w:pPr>
      <w:r>
        <w:t xml:space="preserve"/>
      </w:r>
    </w:p>
    <w:p>
      <w:pPr>
        <w:spacing w:after="70" w:before="70"/>
      </w:pPr>
      <w:r>
        <w:t xml:space="preserve"/>
      </w:r>
    </w:p>
    <w:p>
      <w:pPr>
        <w:spacing w:after="70" w:before="70"/>
      </w:pPr>
      <w:r>
        <w:t xml:space="preserve"/>
      </w:r>
    </w:p>
    <w:p>
      <w:pPr>
        <w:jc w:val="center"/>
      </w:pPr>
      <w:r>
        <w:rPr>
          <w:rFonts w:ascii="Arial" w:cs="Arial" w:eastAsia="Arial" w:hAnsi="Arial"/>
          <w:color w:val="7F8C8D"/>
          <w:sz w:val="20"/>
          <w:szCs w:val="20"/>
        </w:rPr>
        <w:t xml:space="preserve">CARSI — Centre for Applied Restoration and Specialist Industries</w:t>
      </w:r>
    </w:p>
    <w:p>
      <w:r>
        <w:br w:type="page"/>
      </w:r>
    </w:p>
    <w:p>
      <w:pPr>
        <w:spacing w:after="60" w:before="100"/>
      </w:pPr>
      <w:r>
        <w:rPr>
          <w:rFonts w:ascii="Arial" w:cs="Arial" w:eastAsia="Arial" w:hAnsi="Arial"/>
          <w:b/>
          <w:bCs/>
          <w:color w:val="1B4F72"/>
          <w:sz w:val="26"/>
          <w:szCs w:val="26"/>
        </w:rPr>
        <w:t xml:space="preserve">Course Overview</w:t>
      </w:r>
    </w:p>
    <w:p>
      <w:pPr>
        <w:pBdr>
          <w:left w:val="thick" w:color="2874A6" w:sz="8" w:space="12"/>
        </w:pBdr>
        <w:spacing w:after="140" w:before="100" w:line="320"/>
        <w:ind w:left="400"/>
      </w:pPr>
      <w:r>
        <w:rPr>
          <w:rFonts w:ascii="Arial" w:cs="Arial" w:eastAsia="Arial" w:hAnsi="Arial"/>
          <w:i/>
          <w:iCs/>
          <w:color w:val="1A3A5C"/>
          <w:sz w:val="21"/>
          <w:szCs w:val="21"/>
        </w:rPr>
        <w:t xml:space="preserve">This course takes you through Facebook advertising from first principles to advanced campaign management, specifically applied to cleaning, restoration, and related service businesses in Australia. You will set up a professional Facebook presence, understand ad types and targeting, structure campaigns correctly, manage budget and bidding, analyse performance data, and use advanced tools to maximise your return on ad spend.</w:t>
      </w:r>
    </w:p>
    <w:p>
      <w:r>
        <w:br w:type="page"/>
      </w:r>
    </w:p>
    <w:p>
      <w:pPr>
        <w:spacing w:after="60" w:before="200"/>
      </w:pPr>
      <w:r>
        <w:rPr>
          <w:rFonts w:ascii="Arial" w:cs="Arial" w:eastAsia="Arial" w:hAnsi="Arial"/>
          <w:b/>
          <w:bCs/>
          <w:color w:val="8E44AD"/>
          <w:sz w:val="22"/>
          <w:szCs w:val="22"/>
        </w:rPr>
        <w:t xml:space="preserve">MODULE 1</w:t>
      </w:r>
    </w:p>
    <w:p>
      <w:pPr>
        <w:pBdr>
          <w:bottom w:val="single" w:color="8E44AD" w:sz="3" w:space="1"/>
        </w:pBdr>
        <w:spacing w:after="130" w:before="40"/>
      </w:pPr>
      <w:r>
        <w:rPr>
          <w:rFonts w:ascii="Arial" w:cs="Arial" w:eastAsia="Arial" w:hAnsi="Arial"/>
          <w:b/>
          <w:bCs/>
          <w:color w:val="1B4F72"/>
          <w:sz w:val="30"/>
          <w:szCs w:val="30"/>
        </w:rPr>
        <w:t xml:space="preserve">How, What and Whys</w:t>
      </w:r>
    </w:p>
    <w:p>
      <w:pPr>
        <w:spacing w:after="80" w:before="80" w:line="320"/>
      </w:pPr>
      <w:r>
        <w:rPr>
          <w:rFonts w:ascii="Arial" w:cs="Arial" w:eastAsia="Arial" w:hAnsi="Arial"/>
          <w:sz w:val="21"/>
          <w:szCs w:val="21"/>
        </w:rPr>
        <w:t xml:space="preserve">Facebook has over 17 million active users in Australia. For cleaning and restoration businesses, this is the largest addressable pool of potential residential clients on any single platform. Understanding why Facebook advertising works — and why it works differently from Google Ads — is the foundation for using it effectively.</w:t>
      </w:r>
    </w:p>
    <w:p>
      <w:pPr>
        <w:spacing w:after="70" w:before="70"/>
      </w:pPr>
      <w:r>
        <w:t xml:space="preserve"/>
      </w:r>
    </w:p>
    <w:p>
      <w:pPr>
        <w:spacing w:after="70" w:before="150"/>
      </w:pPr>
      <w:r>
        <w:rPr>
          <w:rFonts w:ascii="Arial" w:cs="Arial" w:eastAsia="Arial" w:hAnsi="Arial"/>
          <w:b/>
          <w:bCs/>
          <w:color w:val="1B4F72"/>
          <w:sz w:val="23"/>
          <w:szCs w:val="23"/>
        </w:rPr>
        <w:t xml:space="preserve">Facebook Ads vs Google Ads — The Key Difference</w:t>
      </w:r>
    </w:p>
    <w:p>
      <w:pPr>
        <w:spacing w:after="80" w:before="80" w:line="320"/>
      </w:pPr>
      <w:r>
        <w:rPr>
          <w:rFonts w:ascii="Arial" w:cs="Arial" w:eastAsia="Arial" w:hAnsi="Arial"/>
          <w:sz w:val="21"/>
          <w:szCs w:val="21"/>
        </w:rPr>
        <w:t xml:space="preserve">Google Ads captures demand that already exists — someone searching for your service right now. Facebook Ads creates demand — it puts your service in front of people who are not actively searching but who match the profile of someone likely to need it. Both approaches are valuable; they work at different points in the client decision journey.</w:t>
      </w:r>
    </w:p>
    <w:p>
      <w:pPr>
        <w:spacing w:after="70" w:before="70"/>
      </w:pPr>
      <w:r>
        <w:t xml:space="preserve"/>
      </w:r>
    </w:p>
    <w:p>
      <w:pPr>
        <w:spacing w:after="70" w:before="150"/>
      </w:pPr>
      <w:r>
        <w:rPr>
          <w:rFonts w:ascii="Arial" w:cs="Arial" w:eastAsia="Arial" w:hAnsi="Arial"/>
          <w:b/>
          <w:bCs/>
          <w:color w:val="1B4F72"/>
          <w:sz w:val="23"/>
          <w:szCs w:val="23"/>
        </w:rPr>
        <w:t xml:space="preserve">Why Facebook Works for Cleaning and Restoration</w:t>
      </w:r>
    </w:p>
    <w:p>
      <w:pPr>
        <w:spacing w:after="80" w:before="80" w:line="320"/>
      </w:pPr>
      <w:r>
        <w:rPr>
          <w:rFonts w:ascii="Arial" w:cs="Arial" w:eastAsia="Arial" w:hAnsi="Arial"/>
          <w:sz w:val="21"/>
          <w:szCs w:val="21"/>
        </w:rPr>
        <w:t xml:space="preserve">Restoration and cleaning clients are predominantly residential homeowners and property managers. Facebook's demographic targeting allows you to reach homeowners in your specific service area with remarkable precision — by age, property ownership status, location down to the postcode, and life events such as 'recently moved.' For non-urgent services — annual carpet cleaning, commercial maintenance contracts — Facebook is one of the most cost-effective lead generation channels available.</w:t>
      </w:r>
    </w:p>
    <w:p>
      <w:pPr>
        <w:spacing w:after="70" w:before="70"/>
      </w:pPr>
      <w:r>
        <w:t xml:space="preserve"/>
      </w:r>
    </w:p>
    <w:p>
      <w:pPr>
        <w:spacing w:after="70" w:before="150"/>
      </w:pPr>
      <w:r>
        <w:rPr>
          <w:rFonts w:ascii="Arial" w:cs="Arial" w:eastAsia="Arial" w:hAnsi="Arial"/>
          <w:b/>
          <w:bCs/>
          <w:color w:val="1B4F72"/>
          <w:sz w:val="23"/>
          <w:szCs w:val="23"/>
        </w:rPr>
        <w:t xml:space="preserve">What You Need Before You Start</w:t>
      </w:r>
    </w:p>
    <w:p>
      <w:pPr>
        <w:pStyle w:val="ListParagraph"/>
        <w:numPr>
          <w:ilvl w:val="0"/>
          <w:numId w:val="2"/>
        </w:numPr>
        <w:spacing w:after="50" w:before="50" w:line="300"/>
      </w:pPr>
      <w:r>
        <w:rPr>
          <w:rFonts w:ascii="Arial" w:cs="Arial" w:eastAsia="Arial" w:hAnsi="Arial"/>
          <w:sz w:val="21"/>
          <w:szCs w:val="21"/>
        </w:rPr>
        <w:t xml:space="preserve">A Facebook Business Page (not a personal profile used as a business)</w:t>
      </w:r>
    </w:p>
    <w:p>
      <w:pPr>
        <w:pStyle w:val="ListParagraph"/>
        <w:numPr>
          <w:ilvl w:val="0"/>
          <w:numId w:val="2"/>
        </w:numPr>
        <w:spacing w:after="50" w:before="50" w:line="300"/>
      </w:pPr>
      <w:r>
        <w:rPr>
          <w:rFonts w:ascii="Arial" w:cs="Arial" w:eastAsia="Arial" w:hAnsi="Arial"/>
          <w:sz w:val="21"/>
          <w:szCs w:val="21"/>
        </w:rPr>
        <w:t xml:space="preserve">A Meta Business Suite account (business.facebook.com)</w:t>
      </w:r>
    </w:p>
    <w:p>
      <w:pPr>
        <w:pStyle w:val="ListParagraph"/>
        <w:numPr>
          <w:ilvl w:val="0"/>
          <w:numId w:val="2"/>
        </w:numPr>
        <w:spacing w:after="50" w:before="50" w:line="300"/>
      </w:pPr>
      <w:r>
        <w:rPr>
          <w:rFonts w:ascii="Arial" w:cs="Arial" w:eastAsia="Arial" w:hAnsi="Arial"/>
          <w:sz w:val="21"/>
          <w:szCs w:val="21"/>
        </w:rPr>
        <w:t xml:space="preserve">A payment method linked to your ad account</w:t>
      </w:r>
    </w:p>
    <w:p>
      <w:pPr>
        <w:pStyle w:val="ListParagraph"/>
        <w:numPr>
          <w:ilvl w:val="0"/>
          <w:numId w:val="2"/>
        </w:numPr>
        <w:spacing w:after="50" w:before="50" w:line="300"/>
      </w:pPr>
      <w:r>
        <w:rPr>
          <w:rFonts w:ascii="Arial" w:cs="Arial" w:eastAsia="Arial" w:hAnsi="Arial"/>
          <w:sz w:val="21"/>
          <w:szCs w:val="21"/>
        </w:rPr>
        <w:t xml:space="preserve">A clear destination for ad clicks — either your website, a landing page, or a phone number</w:t>
      </w:r>
    </w:p>
    <w:p>
      <w:pPr>
        <w:pStyle w:val="ListParagraph"/>
        <w:numPr>
          <w:ilvl w:val="0"/>
          <w:numId w:val="2"/>
        </w:numPr>
        <w:spacing w:after="50" w:before="50" w:line="300"/>
      </w:pPr>
      <w:r>
        <w:rPr>
          <w:rFonts w:ascii="Arial" w:cs="Arial" w:eastAsia="Arial" w:hAnsi="Arial"/>
          <w:sz w:val="21"/>
          <w:szCs w:val="21"/>
        </w:rPr>
        <w:t xml:space="preserve">At least 5 before-and-after photos or job images ready to use</w:t>
      </w:r>
    </w:p>
    <w:p>
      <w:pPr>
        <w:spacing w:after="70" w:before="70"/>
      </w:pPr>
      <w:r>
        <w:t xml:space="preserve"/>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sole trader carpet cleaner has been boosting posts from his personal Facebook profile for 12 months with no measurable result. He sets up a proper Facebook Business Page with full profile, service area, contact details, and a portfolio of 10 before-and-after photos. He creates a Meta Business Suite ad account and runs his first proper campaign targeting homeowners within 20km of his suburb aged 30 to 65. Within two weeks he receives 9 enquiries from a $150 ad spend — more than his entire year of personal profile boosting produced.</w:t>
      </w:r>
    </w:p>
    <w:p>
      <w:pPr>
        <w:pBdr>
          <w:left w:val="thick" w:color="1A6B3A" w:sz="6" w:space="10"/>
        </w:pBdr>
        <w:spacing w:after="100" w:before="100" w:line="310"/>
        <w:ind w:left="400"/>
      </w:pPr>
      <w:r>
        <w:rPr>
          <w:rFonts w:ascii="Arial" w:cs="Arial" w:eastAsia="Arial" w:hAnsi="Arial"/>
          <w:i/>
          <w:iCs/>
          <w:color w:val="1A5276"/>
          <w:sz w:val="21"/>
          <w:szCs w:val="21"/>
        </w:rPr>
        <w:t xml:space="preserve">Action: Never run ads from a personal profile. A Facebook Business Page separates your business identity from your personal one, provides access to the full Ads Manager toolset, and builds an asset — the page and its followers — that belongs to your business, not your personal account.</w:t>
      </w:r>
    </w:p>
    <w:p>
      <w:r>
        <w:br w:type="page"/>
      </w:r>
    </w:p>
    <w:p>
      <w:pPr>
        <w:spacing w:after="60" w:before="200"/>
      </w:pPr>
      <w:r>
        <w:rPr>
          <w:rFonts w:ascii="Arial" w:cs="Arial" w:eastAsia="Arial" w:hAnsi="Arial"/>
          <w:b/>
          <w:bCs/>
          <w:color w:val="8E44AD"/>
          <w:sz w:val="22"/>
          <w:szCs w:val="22"/>
        </w:rPr>
        <w:t xml:space="preserve">MODULE 2</w:t>
      </w:r>
    </w:p>
    <w:p>
      <w:pPr>
        <w:pBdr>
          <w:bottom w:val="single" w:color="8E44AD" w:sz="3" w:space="1"/>
        </w:pBdr>
        <w:spacing w:after="130" w:before="40"/>
      </w:pPr>
      <w:r>
        <w:rPr>
          <w:rFonts w:ascii="Arial" w:cs="Arial" w:eastAsia="Arial" w:hAnsi="Arial"/>
          <w:b/>
          <w:bCs/>
          <w:color w:val="1B4F72"/>
          <w:sz w:val="30"/>
          <w:szCs w:val="30"/>
        </w:rPr>
        <w:t xml:space="preserve">Setting Up Your Facebook Presence</w:t>
      </w:r>
    </w:p>
    <w:p>
      <w:pPr>
        <w:spacing w:after="80" w:before="80" w:line="320"/>
      </w:pPr>
      <w:r>
        <w:rPr>
          <w:rFonts w:ascii="Arial" w:cs="Arial" w:eastAsia="Arial" w:hAnsi="Arial"/>
          <w:sz w:val="21"/>
          <w:szCs w:val="21"/>
        </w:rPr>
        <w:t xml:space="preserve">A Facebook Business Page that looks incomplete, unprofessional, or inactive undermines every ad you run — because when a potential client clicks on your ad and then visits your page, what they see either reinforces or destroys the credibility the ad created. Set up your page correctly once and it becomes a permanent marketing asset.</w:t>
      </w:r>
    </w:p>
    <w:p>
      <w:pPr>
        <w:spacing w:after="70" w:before="70"/>
      </w:pPr>
      <w:r>
        <w:t xml:space="preserve"/>
      </w:r>
    </w:p>
    <w:p>
      <w:pPr>
        <w:spacing w:after="70" w:before="150"/>
      </w:pPr>
      <w:r>
        <w:rPr>
          <w:rFonts w:ascii="Arial" w:cs="Arial" w:eastAsia="Arial" w:hAnsi="Arial"/>
          <w:b/>
          <w:bCs/>
          <w:color w:val="1B4F72"/>
          <w:sz w:val="23"/>
          <w:szCs w:val="23"/>
        </w:rPr>
        <w:t xml:space="preserve">Essential Page Elements — Complete Every One</w:t>
      </w:r>
    </w:p>
    <w:p>
      <w:pPr>
        <w:pStyle w:val="ListParagraph"/>
        <w:numPr>
          <w:ilvl w:val="0"/>
          <w:numId w:val="2"/>
        </w:numPr>
        <w:spacing w:after="50" w:before="50" w:line="300"/>
      </w:pPr>
      <w:r>
        <w:rPr>
          <w:rFonts w:ascii="Arial" w:cs="Arial" w:eastAsia="Arial" w:hAnsi="Arial"/>
          <w:sz w:val="21"/>
          <w:szCs w:val="21"/>
        </w:rPr>
        <w:t xml:space="preserve">Profile photo: your business logo at 170 x 170 pixels minimum, clear and recognisable at small size.</w:t>
      </w:r>
    </w:p>
    <w:p>
      <w:pPr>
        <w:pStyle w:val="ListParagraph"/>
        <w:numPr>
          <w:ilvl w:val="0"/>
          <w:numId w:val="2"/>
        </w:numPr>
        <w:spacing w:after="50" w:before="50" w:line="300"/>
      </w:pPr>
      <w:r>
        <w:rPr>
          <w:rFonts w:ascii="Arial" w:cs="Arial" w:eastAsia="Arial" w:hAnsi="Arial"/>
          <w:sz w:val="21"/>
          <w:szCs w:val="21"/>
        </w:rPr>
        <w:t xml:space="preserve">Cover photo or video: a strong before-and-after image, a team photo on a job, or a short video showcasing your work. Dimensions: 820 x 312 pixels.</w:t>
      </w:r>
    </w:p>
    <w:p>
      <w:pPr>
        <w:pStyle w:val="ListParagraph"/>
        <w:numPr>
          <w:ilvl w:val="0"/>
          <w:numId w:val="2"/>
        </w:numPr>
        <w:spacing w:after="50" w:before="50" w:line="300"/>
      </w:pPr>
      <w:r>
        <w:rPr>
          <w:rFonts w:ascii="Arial" w:cs="Arial" w:eastAsia="Arial" w:hAnsi="Arial"/>
          <w:sz w:val="21"/>
          <w:szCs w:val="21"/>
        </w:rPr>
        <w:t xml:space="preserve">Business category: select the most accurate primary category (e.g. 'Carpet Cleaning Service,' 'Water Damage Restoration Service').</w:t>
      </w:r>
    </w:p>
    <w:p>
      <w:pPr>
        <w:pStyle w:val="ListParagraph"/>
        <w:numPr>
          <w:ilvl w:val="0"/>
          <w:numId w:val="2"/>
        </w:numPr>
        <w:spacing w:after="50" w:before="50" w:line="300"/>
      </w:pPr>
      <w:r>
        <w:rPr>
          <w:rFonts w:ascii="Arial" w:cs="Arial" w:eastAsia="Arial" w:hAnsi="Arial"/>
          <w:sz w:val="21"/>
          <w:szCs w:val="21"/>
        </w:rPr>
        <w:t xml:space="preserve">About section: complete every field — business description (include your service area and key services), website URL, phone number, email, service area, and business hours.</w:t>
      </w:r>
    </w:p>
    <w:p>
      <w:pPr>
        <w:pStyle w:val="ListParagraph"/>
        <w:numPr>
          <w:ilvl w:val="0"/>
          <w:numId w:val="2"/>
        </w:numPr>
        <w:spacing w:after="50" w:before="50" w:line="300"/>
      </w:pPr>
      <w:r>
        <w:rPr>
          <w:rFonts w:ascii="Arial" w:cs="Arial" w:eastAsia="Arial" w:hAnsi="Arial"/>
          <w:sz w:val="21"/>
          <w:szCs w:val="21"/>
        </w:rPr>
        <w:t xml:space="preserve">Services tab: list every service you offer with a brief description and price range if applicable.</w:t>
      </w:r>
    </w:p>
    <w:p>
      <w:pPr>
        <w:pStyle w:val="ListParagraph"/>
        <w:numPr>
          <w:ilvl w:val="0"/>
          <w:numId w:val="2"/>
        </w:numPr>
        <w:spacing w:after="50" w:before="50" w:line="300"/>
      </w:pPr>
      <w:r>
        <w:rPr>
          <w:rFonts w:ascii="Arial" w:cs="Arial" w:eastAsia="Arial" w:hAnsi="Arial"/>
          <w:sz w:val="21"/>
          <w:szCs w:val="21"/>
        </w:rPr>
        <w:t xml:space="preserve">Reviews: start requesting reviews from every satisfied client immediately. A page with fewer than 10 reviews is a red flag for prospective clients.</w:t>
      </w:r>
    </w:p>
    <w:p>
      <w:pPr>
        <w:spacing w:after="70" w:before="70"/>
      </w:pPr>
      <w:r>
        <w:t xml:space="preserve"/>
      </w:r>
    </w:p>
    <w:p>
      <w:pPr>
        <w:spacing w:after="70" w:before="150"/>
      </w:pPr>
      <w:r>
        <w:rPr>
          <w:rFonts w:ascii="Arial" w:cs="Arial" w:eastAsia="Arial" w:hAnsi="Arial"/>
          <w:b/>
          <w:bCs/>
          <w:color w:val="1B4F72"/>
          <w:sz w:val="23"/>
          <w:szCs w:val="23"/>
        </w:rPr>
        <w:t xml:space="preserve">First 10 Posts Before Running Any Ads</w:t>
      </w:r>
    </w:p>
    <w:p>
      <w:pPr>
        <w:spacing w:after="80" w:before="80" w:line="320"/>
      </w:pPr>
      <w:r>
        <w:rPr>
          <w:rFonts w:ascii="Arial" w:cs="Arial" w:eastAsia="Arial" w:hAnsi="Arial"/>
          <w:sz w:val="21"/>
          <w:szCs w:val="21"/>
        </w:rPr>
        <w:t xml:space="preserve">Before you spend a dollar on advertising, populate your page with at least 10 posts so that a visitor arriving from an ad sees an active, credible business rather than a near-empty page. Post 4 before-and-after photos, 3 educational tips relevant to your service, 2 client testimonials or reviews, and 1 about-the-business post introducing yourself and your team.</w:t>
      </w:r>
    </w:p>
    <w:p>
      <w:pPr>
        <w:spacing w:after="70" w:before="70"/>
      </w:pPr>
      <w:r>
        <w:t xml:space="preserve"/>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cleaning business owner runs a Facebook ad campaign. The ad itself is strong — compelling before-and-after imagery and a clear offer. But her Facebook Page has 3 posts, no reviews, and an incomplete address. Clients who click the ad visit the page, see nothing reassuring, and do not call. She pauses the campaign for one week, completes her page setup, and reposts her best content. When she relaunches the campaign, her enquiry rate from the same ad spend is 3 times higher.</w:t>
      </w:r>
    </w:p>
    <w:p>
      <w:pPr>
        <w:pBdr>
          <w:left w:val="thick" w:color="1A6B3A" w:sz="6" w:space="10"/>
        </w:pBdr>
        <w:spacing w:after="100" w:before="100" w:line="310"/>
        <w:ind w:left="400"/>
      </w:pPr>
      <w:r>
        <w:rPr>
          <w:rFonts w:ascii="Arial" w:cs="Arial" w:eastAsia="Arial" w:hAnsi="Arial"/>
          <w:i/>
          <w:iCs/>
          <w:color w:val="1A5276"/>
          <w:sz w:val="21"/>
          <w:szCs w:val="21"/>
        </w:rPr>
        <w:t xml:space="preserve">Action: Treat your Facebook Page as a living portfolio, not a static billboard. Every completed job is content. Every review is social proof. Every educational tip is credibility. Update it consistently before, during, and between ad campaigns.</w:t>
      </w:r>
    </w:p>
    <w:p>
      <w:r>
        <w:br w:type="page"/>
      </w:r>
    </w:p>
    <w:p>
      <w:pPr>
        <w:spacing w:after="60" w:before="200"/>
      </w:pPr>
      <w:r>
        <w:rPr>
          <w:rFonts w:ascii="Arial" w:cs="Arial" w:eastAsia="Arial" w:hAnsi="Arial"/>
          <w:b/>
          <w:bCs/>
          <w:color w:val="8E44AD"/>
          <w:sz w:val="22"/>
          <w:szCs w:val="22"/>
        </w:rPr>
        <w:t xml:space="preserve">MODULE 3</w:t>
      </w:r>
    </w:p>
    <w:p>
      <w:pPr>
        <w:pBdr>
          <w:bottom w:val="single" w:color="8E44AD" w:sz="3" w:space="1"/>
        </w:pBdr>
        <w:spacing w:after="130" w:before="40"/>
      </w:pPr>
      <w:r>
        <w:rPr>
          <w:rFonts w:ascii="Arial" w:cs="Arial" w:eastAsia="Arial" w:hAnsi="Arial"/>
          <w:b/>
          <w:bCs/>
          <w:color w:val="1B4F72"/>
          <w:sz w:val="30"/>
          <w:szCs w:val="30"/>
        </w:rPr>
        <w:t xml:space="preserve">Facebook Ad Types</w:t>
      </w:r>
    </w:p>
    <w:p>
      <w:pPr>
        <w:spacing w:after="80" w:before="80" w:line="320"/>
      </w:pPr>
      <w:r>
        <w:rPr>
          <w:rFonts w:ascii="Arial" w:cs="Arial" w:eastAsia="Arial" w:hAnsi="Arial"/>
          <w:sz w:val="21"/>
          <w:szCs w:val="21"/>
        </w:rPr>
        <w:t xml:space="preserve">Facebook offers multiple ad formats, and choosing the wrong format for your goal wastes budget. Each format is designed to achieve a specific outcome. Knowing which format matches which goal is the difference between an ad campaign that drives phone calls and one that drives likes.</w:t>
      </w:r>
    </w:p>
    <w:p>
      <w:pPr>
        <w:spacing w:after="70" w:before="70"/>
      </w:pPr>
      <w:r>
        <w:t xml:space="preserve"/>
      </w:r>
    </w:p>
    <w:p>
      <w:pPr>
        <w:spacing w:after="70" w:before="150"/>
      </w:pPr>
      <w:r>
        <w:rPr>
          <w:rFonts w:ascii="Arial" w:cs="Arial" w:eastAsia="Arial" w:hAnsi="Arial"/>
          <w:b/>
          <w:bCs/>
          <w:color w:val="1B4F72"/>
          <w:sz w:val="23"/>
          <w:szCs w:val="23"/>
        </w:rPr>
        <w:t xml:space="preserve">The Ad Formats Most Relevant to Cleaning and Restoration</w:t>
      </w:r>
    </w:p>
    <w:p>
      <w:pPr>
        <w:spacing w:after="80" w:before="80" w:line="320"/>
      </w:pPr>
      <w:r>
        <w:rPr>
          <w:rFonts w:ascii="Arial" w:cs="Arial" w:eastAsia="Arial" w:hAnsi="Arial"/>
          <w:sz w:val="21"/>
          <w:szCs w:val="21"/>
        </w:rPr>
        <w:t xml:space="preserve">Lead ads collect contact information — name, phone, email — directly within Facebook without the client leaving the platform. They are highly effective for generating enquiry lists for services like carpet cleaning or commercial maintenance. The barrier to enquiry is low because the client never has to navigate to an external website.</w:t>
      </w:r>
    </w:p>
    <w:p>
      <w:pPr>
        <w:spacing w:after="70" w:before="70"/>
      </w:pPr>
      <w:r>
        <w:t xml:space="preserve"/>
      </w:r>
    </w:p>
    <w:p>
      <w:pPr>
        <w:spacing w:after="80" w:before="80" w:line="320"/>
      </w:pPr>
      <w:r>
        <w:rPr>
          <w:rFonts w:ascii="Arial" w:cs="Arial" w:eastAsia="Arial" w:hAnsi="Arial"/>
          <w:sz w:val="21"/>
          <w:szCs w:val="21"/>
        </w:rPr>
        <w:t xml:space="preserve">Traffic ads send people to an external website or landing page. They are useful when your website is optimised to convert visitors to enquiries or calls, and when you want to build website traffic for retargeting purposes. Use these for higher-consideration services where clients want to read more before enquiring.</w:t>
      </w:r>
    </w:p>
    <w:p>
      <w:pPr>
        <w:spacing w:after="70" w:before="70"/>
      </w:pPr>
      <w:r>
        <w:t xml:space="preserve"/>
      </w:r>
    </w:p>
    <w:p>
      <w:pPr>
        <w:spacing w:after="80" w:before="80" w:line="320"/>
      </w:pPr>
      <w:r>
        <w:rPr>
          <w:rFonts w:ascii="Arial" w:cs="Arial" w:eastAsia="Arial" w:hAnsi="Arial"/>
          <w:sz w:val="21"/>
          <w:szCs w:val="21"/>
        </w:rPr>
        <w:t xml:space="preserve">Call ads feature a 'Call Now' button that dials your number directly from the ad on mobile. They are excellent for urgent services — water damage, emergency cleaning — where the intent to call immediately is high. Run call ads during your operating hours only.</w:t>
      </w:r>
    </w:p>
    <w:p>
      <w:pPr>
        <w:spacing w:after="70" w:before="70"/>
      </w:pPr>
      <w:r>
        <w:t xml:space="preserve"/>
      </w:r>
    </w:p>
    <w:p>
      <w:pPr>
        <w:spacing w:after="80" w:before="80" w:line="320"/>
      </w:pPr>
      <w:r>
        <w:rPr>
          <w:rFonts w:ascii="Arial" w:cs="Arial" w:eastAsia="Arial" w:hAnsi="Arial"/>
          <w:sz w:val="21"/>
          <w:szCs w:val="21"/>
        </w:rPr>
        <w:t xml:space="preserve">Video ads use short video content — ideally 15 to 60 seconds — showing your work in action. Before-and-after time-lapse videos, equipment demonstrations, and job site tours perform strongly. Video ads build brand awareness and can be used to create custom audiences for retargeting.</w:t>
      </w:r>
    </w:p>
    <w:p>
      <w:pPr>
        <w:spacing w:after="70" w:before="70"/>
      </w:pPr>
      <w:r>
        <w:t xml:space="preserve"/>
      </w:r>
    </w:p>
    <w:p>
      <w:pPr>
        <w:spacing w:after="80" w:before="80" w:line="320"/>
      </w:pPr>
      <w:r>
        <w:rPr>
          <w:rFonts w:ascii="Arial" w:cs="Arial" w:eastAsia="Arial" w:hAnsi="Arial"/>
          <w:sz w:val="21"/>
          <w:szCs w:val="21"/>
        </w:rPr>
        <w:t xml:space="preserve">Carousel ads show multiple images or videos in a swipeable format. Use them to showcase multiple before-and-after examples in a single ad — demonstrating range and capability in one placement.</w:t>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restoration business tests two ad formats over 30 days with identical targeting and equal budgets. Format A: Traffic ad to a website contact page. Format B: Lead ad with a pre-filled form. Lead ads generate 3 times more enquiries at half the cost per lead. For this business, removing the friction of website navigation significantly increases conversion.</w:t>
      </w:r>
    </w:p>
    <w:p>
      <w:pPr>
        <w:pBdr>
          <w:left w:val="thick" w:color="1A6B3A" w:sz="6" w:space="10"/>
        </w:pBdr>
        <w:spacing w:after="100" w:before="100" w:line="310"/>
        <w:ind w:left="400"/>
      </w:pPr>
      <w:r>
        <w:rPr>
          <w:rFonts w:ascii="Arial" w:cs="Arial" w:eastAsia="Arial" w:hAnsi="Arial"/>
          <w:i/>
          <w:iCs/>
          <w:color w:val="1A5276"/>
          <w:sz w:val="21"/>
          <w:szCs w:val="21"/>
        </w:rPr>
        <w:t xml:space="preserve">Action: For most cleaning and restoration businesses, start with lead ads or call ads — they generate the most direct response. Add traffic and video ads once you understand your baseline cost per enquiry.</w:t>
      </w:r>
    </w:p>
    <w:p>
      <w:r>
        <w:br w:type="page"/>
      </w:r>
    </w:p>
    <w:p>
      <w:pPr>
        <w:spacing w:after="60" w:before="200"/>
      </w:pPr>
      <w:r>
        <w:rPr>
          <w:rFonts w:ascii="Arial" w:cs="Arial" w:eastAsia="Arial" w:hAnsi="Arial"/>
          <w:b/>
          <w:bCs/>
          <w:color w:val="8E44AD"/>
          <w:sz w:val="22"/>
          <w:szCs w:val="22"/>
        </w:rPr>
        <w:t xml:space="preserve">MODULE 4</w:t>
      </w:r>
    </w:p>
    <w:p>
      <w:pPr>
        <w:pBdr>
          <w:bottom w:val="single" w:color="8E44AD" w:sz="3" w:space="1"/>
        </w:pBdr>
        <w:spacing w:after="130" w:before="40"/>
      </w:pPr>
      <w:r>
        <w:rPr>
          <w:rFonts w:ascii="Arial" w:cs="Arial" w:eastAsia="Arial" w:hAnsi="Arial"/>
          <w:b/>
          <w:bCs/>
          <w:color w:val="1B4F72"/>
          <w:sz w:val="30"/>
          <w:szCs w:val="30"/>
        </w:rPr>
        <w:t xml:space="preserve">Targeting Your Facebook Audience</w:t>
      </w:r>
    </w:p>
    <w:p>
      <w:pPr>
        <w:spacing w:after="80" w:before="80" w:line="320"/>
      </w:pPr>
      <w:r>
        <w:rPr>
          <w:rFonts w:ascii="Arial" w:cs="Arial" w:eastAsia="Arial" w:hAnsi="Arial"/>
          <w:sz w:val="21"/>
          <w:szCs w:val="21"/>
        </w:rPr>
        <w:t xml:space="preserve">Targeting is where most cleaning and restoration businesses either win or waste their ad budget. Facebook's targeting capabilities are sophisticated, but more targeting options does not mean better results. The goal is to reach the people most likely to need and book your service — not the largest possible audience.</w:t>
      </w:r>
    </w:p>
    <w:p>
      <w:pPr>
        <w:spacing w:after="70" w:before="70"/>
      </w:pPr>
      <w:r>
        <w:t xml:space="preserve"/>
      </w:r>
    </w:p>
    <w:p>
      <w:pPr>
        <w:spacing w:after="70" w:before="150"/>
      </w:pPr>
      <w:r>
        <w:rPr>
          <w:rFonts w:ascii="Arial" w:cs="Arial" w:eastAsia="Arial" w:hAnsi="Arial"/>
          <w:b/>
          <w:bCs/>
          <w:color w:val="1B4F72"/>
          <w:sz w:val="23"/>
          <w:szCs w:val="23"/>
        </w:rPr>
        <w:t xml:space="preserve">Core Targeting Dimensions for Cleaning and Restoration</w:t>
      </w:r>
    </w:p>
    <w:p>
      <w:pPr>
        <w:spacing w:after="80" w:before="80" w:line="320"/>
      </w:pPr>
      <w:r>
        <w:rPr>
          <w:rFonts w:ascii="Arial" w:cs="Arial" w:eastAsia="Arial" w:hAnsi="Arial"/>
          <w:sz w:val="21"/>
          <w:szCs w:val="21"/>
        </w:rPr>
        <w:t xml:space="preserve">Location targeting is the most important variable. Set your location to your actual service area — not too broad (paying for clicks from suburbs you do not service) and not too narrow (missing clients near your boundaries). Use a radius around your base location or manually select specific suburbs. For most sole traders and small businesses, a 15 to 25km radius is realistic.</w:t>
      </w:r>
    </w:p>
    <w:p>
      <w:pPr>
        <w:spacing w:after="70" w:before="70"/>
      </w:pPr>
      <w:r>
        <w:t xml:space="preserve"/>
      </w:r>
    </w:p>
    <w:p>
      <w:pPr>
        <w:spacing w:after="80" w:before="80" w:line="320"/>
      </w:pPr>
      <w:r>
        <w:rPr>
          <w:rFonts w:ascii="Arial" w:cs="Arial" w:eastAsia="Arial" w:hAnsi="Arial"/>
          <w:sz w:val="21"/>
          <w:szCs w:val="21"/>
        </w:rPr>
        <w:t xml:space="preserve">Age and gender: for residential cleaning services, target adults aged 28 to 65. For aged care or disability service cleaning, adjust accordingly. Gender is rarely a significant targeting factor for most cleaning services but may be relevant for specific niches.</w:t>
      </w:r>
    </w:p>
    <w:p>
      <w:pPr>
        <w:spacing w:after="70" w:before="70"/>
      </w:pPr>
      <w:r>
        <w:t xml:space="preserve"/>
      </w:r>
    </w:p>
    <w:p>
      <w:pPr>
        <w:spacing w:after="80" w:before="80" w:line="320"/>
      </w:pPr>
      <w:r>
        <w:rPr>
          <w:rFonts w:ascii="Arial" w:cs="Arial" w:eastAsia="Arial" w:hAnsi="Arial"/>
          <w:sz w:val="21"/>
          <w:szCs w:val="21"/>
        </w:rPr>
        <w:t xml:space="preserve">Homeowner targeting: Facebook allows you to target people who are identified as homeowners — a highly relevant demographic for carpet cleaning, restoration, and property maintenance services. Find this under Detailed Targeting &gt; Demographics &gt; Home &gt; Home Ownership.</w:t>
      </w:r>
    </w:p>
    <w:p>
      <w:pPr>
        <w:spacing w:after="70" w:before="70"/>
      </w:pPr>
      <w:r>
        <w:t xml:space="preserve"/>
      </w:r>
    </w:p>
    <w:p>
      <w:pPr>
        <w:spacing w:after="80" w:before="80" w:line="320"/>
      </w:pPr>
      <w:r>
        <w:rPr>
          <w:rFonts w:ascii="Arial" w:cs="Arial" w:eastAsia="Arial" w:hAnsi="Arial"/>
          <w:sz w:val="21"/>
          <w:szCs w:val="21"/>
        </w:rPr>
        <w:t xml:space="preserve">Life events targeting: 'Recently moved' is a powerful targeting option for cleaning businesses — people who have just moved into a new home are actively seeking local service providers. Target this event within a 3 to 6 month window.</w:t>
      </w:r>
    </w:p>
    <w:p>
      <w:pPr>
        <w:spacing w:after="70" w:before="70"/>
      </w:pPr>
      <w:r>
        <w:t xml:space="preserve"/>
      </w:r>
    </w:p>
    <w:p>
      <w:pPr>
        <w:spacing w:after="70" w:before="150"/>
      </w:pPr>
      <w:r>
        <w:rPr>
          <w:rFonts w:ascii="Arial" w:cs="Arial" w:eastAsia="Arial" w:hAnsi="Arial"/>
          <w:b/>
          <w:bCs/>
          <w:color w:val="1B4F72"/>
          <w:sz w:val="23"/>
          <w:szCs w:val="23"/>
        </w:rPr>
        <w:t xml:space="preserve">Custom and Lookalike Audiences</w:t>
      </w:r>
    </w:p>
    <w:p>
      <w:pPr>
        <w:spacing w:after="80" w:before="80" w:line="320"/>
      </w:pPr>
      <w:r>
        <w:rPr>
          <w:rFonts w:ascii="Arial" w:cs="Arial" w:eastAsia="Arial" w:hAnsi="Arial"/>
          <w:sz w:val="21"/>
          <w:szCs w:val="21"/>
        </w:rPr>
        <w:t xml:space="preserve">Upload your existing client list (email addresses or phone numbers) to create a Custom Audience of your actual clients. Then create a Lookalike Audience — Facebook finds people with similar profiles to your existing clients. This is often the highest-performing targeting method for established businesses.</w:t>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commercial cleaning business targets 'business owners and decision makers' in their city aged 30 to 55, using LinkedIn-style targeting within Facebook. They combine this with location targeting to a 10km radius around the CBD. Their cost per lead drops to $8 compared to $24 when using broader interest-based targeting. Specific targeting aligned to the actual buyer persona outperforms generic broad targeting every time.</w:t>
      </w:r>
    </w:p>
    <w:p>
      <w:pPr>
        <w:pBdr>
          <w:left w:val="thick" w:color="1A6B3A" w:sz="6" w:space="10"/>
        </w:pBdr>
        <w:spacing w:after="100" w:before="100" w:line="310"/>
        <w:ind w:left="400"/>
      </w:pPr>
      <w:r>
        <w:rPr>
          <w:rFonts w:ascii="Arial" w:cs="Arial" w:eastAsia="Arial" w:hAnsi="Arial"/>
          <w:i/>
          <w:iCs/>
          <w:color w:val="1A5276"/>
          <w:sz w:val="21"/>
          <w:szCs w:val="21"/>
        </w:rPr>
        <w:t xml:space="preserve">Action: Start with a Saved Audience based on your best client profile. Run it for 30 days. Then create a Lookalike Audience from your client list and test it against the Saved Audience. The winner becomes your standard targeting.</w:t>
      </w:r>
    </w:p>
    <w:p>
      <w:r>
        <w:br w:type="page"/>
      </w:r>
    </w:p>
    <w:p>
      <w:pPr>
        <w:spacing w:after="60" w:before="200"/>
      </w:pPr>
      <w:r>
        <w:rPr>
          <w:rFonts w:ascii="Arial" w:cs="Arial" w:eastAsia="Arial" w:hAnsi="Arial"/>
          <w:b/>
          <w:bCs/>
          <w:color w:val="8E44AD"/>
          <w:sz w:val="22"/>
          <w:szCs w:val="22"/>
        </w:rPr>
        <w:t xml:space="preserve">MODULE 5</w:t>
      </w:r>
    </w:p>
    <w:p>
      <w:pPr>
        <w:pBdr>
          <w:bottom w:val="single" w:color="8E44AD" w:sz="3" w:space="1"/>
        </w:pBdr>
        <w:spacing w:after="130" w:before="40"/>
      </w:pPr>
      <w:r>
        <w:rPr>
          <w:rFonts w:ascii="Arial" w:cs="Arial" w:eastAsia="Arial" w:hAnsi="Arial"/>
          <w:b/>
          <w:bCs/>
          <w:color w:val="1B4F72"/>
          <w:sz w:val="30"/>
          <w:szCs w:val="30"/>
        </w:rPr>
        <w:t xml:space="preserve">Structuring Your Facebook Ad Campaigns</w:t>
      </w:r>
    </w:p>
    <w:p>
      <w:pPr>
        <w:spacing w:after="80" w:before="80" w:line="320"/>
      </w:pPr>
      <w:r>
        <w:rPr>
          <w:rFonts w:ascii="Arial" w:cs="Arial" w:eastAsia="Arial" w:hAnsi="Arial"/>
          <w:sz w:val="21"/>
          <w:szCs w:val="21"/>
        </w:rPr>
        <w:t xml:space="preserve">Facebook's campaign structure has three levels: Campaign, Ad Set, and Ad. Understanding how these levels interact — and what decisions are made at each level — prevents the most common mistakes that waste ad budget.</w:t>
      </w:r>
    </w:p>
    <w:p>
      <w:pPr>
        <w:spacing w:after="70" w:before="70"/>
      </w:pPr>
      <w:r>
        <w:t xml:space="preserve"/>
      </w:r>
    </w:p>
    <w:p>
      <w:pPr>
        <w:spacing w:after="70" w:before="150"/>
      </w:pPr>
      <w:r>
        <w:rPr>
          <w:rFonts w:ascii="Arial" w:cs="Arial" w:eastAsia="Arial" w:hAnsi="Arial"/>
          <w:b/>
          <w:bCs/>
          <w:color w:val="1B4F72"/>
          <w:sz w:val="23"/>
          <w:szCs w:val="23"/>
        </w:rPr>
        <w:t xml:space="preserve">The Three Levels Explained</w:t>
      </w:r>
    </w:p>
    <w:p>
      <w:pPr>
        <w:spacing w:after="80" w:before="80" w:line="320"/>
      </w:pPr>
      <w:r>
        <w:rPr>
          <w:rFonts w:ascii="Arial" w:cs="Arial" w:eastAsia="Arial" w:hAnsi="Arial"/>
          <w:sz w:val="21"/>
          <w:szCs w:val="21"/>
        </w:rPr>
        <w:t xml:space="preserve">Campaign level is where you set your objective — what you want Facebook to optimise for. Choose Lead Generation for lead ads, Calls for call ads, or Traffic for website visits. Your objective determines how Facebook's algorithm distributes your ads. Choose incorrectly and you pay for the wrong outcome.</w:t>
      </w:r>
    </w:p>
    <w:p>
      <w:pPr>
        <w:spacing w:after="70" w:before="70"/>
      </w:pPr>
      <w:r>
        <w:t xml:space="preserve"/>
      </w:r>
    </w:p>
    <w:p>
      <w:pPr>
        <w:spacing w:after="80" w:before="80" w:line="320"/>
      </w:pPr>
      <w:r>
        <w:rPr>
          <w:rFonts w:ascii="Arial" w:cs="Arial" w:eastAsia="Arial" w:hAnsi="Arial"/>
          <w:sz w:val="21"/>
          <w:szCs w:val="21"/>
        </w:rPr>
        <w:t xml:space="preserve">Ad Set level is where you set your audience (targeting), placement (where your ads appear — Facebook feed, Instagram, Messenger), schedule (days and hours your ads run), and budget (daily or lifetime spend for this ad set). Most decisions are made here. Run one targeting strategy per ad set so you can compare performance clearly.</w:t>
      </w:r>
    </w:p>
    <w:p>
      <w:pPr>
        <w:spacing w:after="70" w:before="70"/>
      </w:pPr>
      <w:r>
        <w:t xml:space="preserve"/>
      </w:r>
    </w:p>
    <w:p>
      <w:pPr>
        <w:spacing w:after="80" w:before="80" w:line="320"/>
      </w:pPr>
      <w:r>
        <w:rPr>
          <w:rFonts w:ascii="Arial" w:cs="Arial" w:eastAsia="Arial" w:hAnsi="Arial"/>
          <w:sz w:val="21"/>
          <w:szCs w:val="21"/>
        </w:rPr>
        <w:t xml:space="preserve">Ad level is where you create the actual ad — the image or video, the headline, the body text, and the call to action button. Test two or three different creative options within each ad set. Facebook will automatically show the better-performing option more often.</w:t>
      </w:r>
    </w:p>
    <w:p>
      <w:pPr>
        <w:spacing w:after="70" w:before="70"/>
      </w:pPr>
      <w:r>
        <w:t xml:space="preserve"/>
      </w:r>
    </w:p>
    <w:p>
      <w:pPr>
        <w:spacing w:after="70" w:before="150"/>
      </w:pPr>
      <w:r>
        <w:rPr>
          <w:rFonts w:ascii="Arial" w:cs="Arial" w:eastAsia="Arial" w:hAnsi="Arial"/>
          <w:b/>
          <w:bCs/>
          <w:color w:val="1B4F72"/>
          <w:sz w:val="23"/>
          <w:szCs w:val="23"/>
        </w:rPr>
        <w:t xml:space="preserve">A Practical Campaign Structure for a Cleaning Business</w:t>
      </w:r>
    </w:p>
    <w:p>
      <w:pPr>
        <w:pStyle w:val="ListParagraph"/>
        <w:numPr>
          <w:ilvl w:val="0"/>
          <w:numId w:val="2"/>
        </w:numPr>
        <w:spacing w:after="50" w:before="50" w:line="300"/>
      </w:pPr>
      <w:r>
        <w:rPr>
          <w:rFonts w:ascii="Arial" w:cs="Arial" w:eastAsia="Arial" w:hAnsi="Arial"/>
          <w:sz w:val="21"/>
          <w:szCs w:val="21"/>
        </w:rPr>
        <w:t xml:space="preserve">Campaign: Lead Generation</w:t>
      </w:r>
    </w:p>
    <w:p>
      <w:pPr>
        <w:pStyle w:val="ListParagraph"/>
        <w:numPr>
          <w:ilvl w:val="0"/>
          <w:numId w:val="2"/>
        </w:numPr>
        <w:spacing w:after="50" w:before="50" w:line="300"/>
      </w:pPr>
      <w:r>
        <w:rPr>
          <w:rFonts w:ascii="Arial" w:cs="Arial" w:eastAsia="Arial" w:hAnsi="Arial"/>
          <w:sz w:val="21"/>
          <w:szCs w:val="21"/>
        </w:rPr>
        <w:t xml:space="preserve">Ad Set 1: Homeowners, 15km radius, ages 30-60 — Budget $15/day</w:t>
      </w:r>
    </w:p>
    <w:p>
      <w:pPr>
        <w:pStyle w:val="ListParagraph"/>
        <w:numPr>
          <w:ilvl w:val="0"/>
          <w:numId w:val="2"/>
        </w:numPr>
        <w:spacing w:after="50" w:before="50" w:line="300"/>
      </w:pPr>
      <w:r>
        <w:rPr>
          <w:rFonts w:ascii="Arial" w:cs="Arial" w:eastAsia="Arial" w:hAnsi="Arial"/>
          <w:sz w:val="21"/>
          <w:szCs w:val="21"/>
        </w:rPr>
        <w:t xml:space="preserve">Ad Set 2: Lookalike audience from client list — Budget $15/day</w:t>
      </w:r>
    </w:p>
    <w:p>
      <w:pPr>
        <w:pStyle w:val="ListParagraph"/>
        <w:numPr>
          <w:ilvl w:val="0"/>
          <w:numId w:val="2"/>
        </w:numPr>
        <w:spacing w:after="50" w:before="50" w:line="300"/>
      </w:pPr>
      <w:r>
        <w:rPr>
          <w:rFonts w:ascii="Arial" w:cs="Arial" w:eastAsia="Arial" w:hAnsi="Arial"/>
          <w:sz w:val="21"/>
          <w:szCs w:val="21"/>
        </w:rPr>
        <w:t xml:space="preserve">Ad (within each set): 2 versions — version A with before/after photo, version B with client testimonial graphic</w:t>
      </w:r>
    </w:p>
    <w:p>
      <w:pPr>
        <w:spacing w:after="70" w:before="70"/>
      </w:pPr>
      <w:r>
        <w:t xml:space="preserve"/>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carpet cleaning business runs a single ad set with a broad audience and no structure, spending $30 per day. After 30 days, they cannot identify what worked or why. They restructure into two ad sets — homeowners and lookalike — each with two ad creative versions. In 30 days they identify that the lookalike audience converts at 40 per cent lower cost and that the before/after photo outperforms the text-only testimonial 3:1. They shift budget to the winners.</w:t>
      </w:r>
    </w:p>
    <w:p>
      <w:pPr>
        <w:pBdr>
          <w:left w:val="thick" w:color="1A6B3A" w:sz="6" w:space="10"/>
        </w:pBdr>
        <w:spacing w:after="100" w:before="100" w:line="310"/>
        <w:ind w:left="400"/>
      </w:pPr>
      <w:r>
        <w:rPr>
          <w:rFonts w:ascii="Arial" w:cs="Arial" w:eastAsia="Arial" w:hAnsi="Arial"/>
          <w:i/>
          <w:iCs/>
          <w:color w:val="1A5276"/>
          <w:sz w:val="21"/>
          <w:szCs w:val="21"/>
        </w:rPr>
        <w:t xml:space="preserve">Action: Never put all your targeting and creative options in the same ad set. Structure gives you data. Data gives you decisions. Decisions lower your cost per lead.</w:t>
      </w:r>
    </w:p>
    <w:p>
      <w:r>
        <w:br w:type="page"/>
      </w:r>
    </w:p>
    <w:p>
      <w:pPr>
        <w:spacing w:after="60" w:before="200"/>
      </w:pPr>
      <w:r>
        <w:rPr>
          <w:rFonts w:ascii="Arial" w:cs="Arial" w:eastAsia="Arial" w:hAnsi="Arial"/>
          <w:b/>
          <w:bCs/>
          <w:color w:val="8E44AD"/>
          <w:sz w:val="22"/>
          <w:szCs w:val="22"/>
        </w:rPr>
        <w:t xml:space="preserve">MODULE 6</w:t>
      </w:r>
    </w:p>
    <w:p>
      <w:pPr>
        <w:pBdr>
          <w:bottom w:val="single" w:color="8E44AD" w:sz="3" w:space="1"/>
        </w:pBdr>
        <w:spacing w:after="130" w:before="40"/>
      </w:pPr>
      <w:r>
        <w:rPr>
          <w:rFonts w:ascii="Arial" w:cs="Arial" w:eastAsia="Arial" w:hAnsi="Arial"/>
          <w:b/>
          <w:bCs/>
          <w:color w:val="1B4F72"/>
          <w:sz w:val="30"/>
          <w:szCs w:val="30"/>
        </w:rPr>
        <w:t xml:space="preserve">Bidding and Budgeting</w:t>
      </w:r>
    </w:p>
    <w:p>
      <w:pPr>
        <w:spacing w:after="80" w:before="80" w:line="320"/>
      </w:pPr>
      <w:r>
        <w:rPr>
          <w:rFonts w:ascii="Arial" w:cs="Arial" w:eastAsia="Arial" w:hAnsi="Arial"/>
          <w:sz w:val="21"/>
          <w:szCs w:val="21"/>
        </w:rPr>
        <w:t xml:space="preserve">How much you spend on Facebook Ads and how you tell Facebook to spend it determines whether your budget generates maximum enquiries or evaporates without result. Most small businesses start with too little information and too much confidence. Start conservatively, gather data, then scale what works.</w:t>
      </w:r>
    </w:p>
    <w:p>
      <w:pPr>
        <w:spacing w:after="70" w:before="70"/>
      </w:pPr>
      <w:r>
        <w:t xml:space="preserve"/>
      </w:r>
    </w:p>
    <w:p>
      <w:pPr>
        <w:spacing w:after="70" w:before="150"/>
      </w:pPr>
      <w:r>
        <w:rPr>
          <w:rFonts w:ascii="Arial" w:cs="Arial" w:eastAsia="Arial" w:hAnsi="Arial"/>
          <w:b/>
          <w:bCs/>
          <w:color w:val="1B4F72"/>
          <w:sz w:val="23"/>
          <w:szCs w:val="23"/>
        </w:rPr>
        <w:t xml:space="preserve">Budget Types</w:t>
      </w:r>
    </w:p>
    <w:p>
      <w:pPr>
        <w:spacing w:after="80" w:before="80" w:line="320"/>
      </w:pPr>
      <w:r>
        <w:rPr>
          <w:rFonts w:ascii="Arial" w:cs="Arial" w:eastAsia="Arial" w:hAnsi="Arial"/>
          <w:sz w:val="21"/>
          <w:szCs w:val="21"/>
        </w:rPr>
        <w:t xml:space="preserve">Daily budget sets a maximum spend per day across the ad set. Facebook may spend slightly more or less on any given day but will average to your daily budget over a week. Daily budgets give you predictable, consistent ad delivery. Lifetime budget sets a total spend for the entire campaign duration and allows Facebook to distribute it based on predicted opportunity — useful for time-limited promotions like a winter special.</w:t>
      </w:r>
    </w:p>
    <w:p>
      <w:pPr>
        <w:spacing w:after="70" w:before="70"/>
      </w:pPr>
      <w:r>
        <w:t xml:space="preserve"/>
      </w:r>
    </w:p>
    <w:p>
      <w:pPr>
        <w:spacing w:after="70" w:before="150"/>
      </w:pPr>
      <w:r>
        <w:rPr>
          <w:rFonts w:ascii="Arial" w:cs="Arial" w:eastAsia="Arial" w:hAnsi="Arial"/>
          <w:b/>
          <w:bCs/>
          <w:color w:val="1B4F72"/>
          <w:sz w:val="23"/>
          <w:szCs w:val="23"/>
        </w:rPr>
        <w:t xml:space="preserve">Starting Budgets for Testing</w:t>
      </w:r>
    </w:p>
    <w:p>
      <w:pPr>
        <w:spacing w:after="80" w:before="80" w:line="320"/>
      </w:pPr>
      <w:r>
        <w:rPr>
          <w:rFonts w:ascii="Arial" w:cs="Arial" w:eastAsia="Arial" w:hAnsi="Arial"/>
          <w:sz w:val="21"/>
          <w:szCs w:val="21"/>
        </w:rPr>
        <w:t xml:space="preserve">For a new campaign with no historical data: $15 to $25 per day per ad set for a minimum of 14 days. Do not assess performance before 7 days — Facebook's algorithm needs time to learn and optimise. Do not scale budget more than 20 per cent per week — sudden budget increases reset the learning phase and performance may temporarily worsen.</w:t>
      </w:r>
    </w:p>
    <w:p>
      <w:pPr>
        <w:spacing w:after="70" w:before="70"/>
      </w:pPr>
      <w:r>
        <w:t xml:space="preserve"/>
      </w:r>
    </w:p>
    <w:p>
      <w:pPr>
        <w:spacing w:after="70" w:before="150"/>
      </w:pPr>
      <w:r>
        <w:rPr>
          <w:rFonts w:ascii="Arial" w:cs="Arial" w:eastAsia="Arial" w:hAnsi="Arial"/>
          <w:b/>
          <w:bCs/>
          <w:color w:val="1B4F72"/>
          <w:sz w:val="23"/>
          <w:szCs w:val="23"/>
        </w:rPr>
        <w:t xml:space="preserve">Bidding Strategies</w:t>
      </w:r>
    </w:p>
    <w:p>
      <w:pPr>
        <w:spacing w:after="80" w:before="80" w:line="320"/>
      </w:pPr>
      <w:r>
        <w:rPr>
          <w:rFonts w:ascii="Arial" w:cs="Arial" w:eastAsia="Arial" w:hAnsi="Arial"/>
          <w:sz w:val="21"/>
          <w:szCs w:val="21"/>
        </w:rPr>
        <w:t xml:space="preserve">For most small cleaning businesses, Lowest Cost (automatic bidding) is the correct starting point. Facebook optimises delivery to get you the most results for your budget. Once you understand your cost per result, you can shift to Cost Cap bidding — telling Facebook the maximum you are willing to pay per lead — which prevents costs from escalating in competitive periods.</w:t>
      </w:r>
    </w:p>
    <w:p>
      <w:pPr>
        <w:spacing w:after="70" w:before="70"/>
      </w:pPr>
      <w:r>
        <w:t xml:space="preserve"/>
      </w:r>
    </w:p>
    <w:p>
      <w:pPr>
        <w:spacing w:after="70" w:before="150"/>
      </w:pPr>
      <w:r>
        <w:rPr>
          <w:rFonts w:ascii="Arial" w:cs="Arial" w:eastAsia="Arial" w:hAnsi="Arial"/>
          <w:b/>
          <w:bCs/>
          <w:color w:val="1B4F72"/>
          <w:sz w:val="23"/>
          <w:szCs w:val="23"/>
        </w:rPr>
        <w:t xml:space="preserve">Understanding Your Numbers</w:t>
      </w:r>
    </w:p>
    <w:p>
      <w:pPr>
        <w:spacing w:after="80" w:before="80" w:line="320"/>
      </w:pPr>
      <w:r>
        <w:rPr>
          <w:rFonts w:ascii="Arial" w:cs="Arial" w:eastAsia="Arial" w:hAnsi="Arial"/>
          <w:sz w:val="21"/>
          <w:szCs w:val="21"/>
        </w:rPr>
        <w:t xml:space="preserve">Know your job economics: if your average carpet cleaning job is $350 and your profit margin after costs is 40 per cent, your profit per job is $140. You can afford to spend up to $140 in advertising to acquire one job and break even. If your Facebook Ads generate leads at $25 and you close 1 in 3 enquiries, your cost per booked job is $75 — a healthy return. Calculate this before you set any budget.</w:t>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cleaning business sets a $50/day budget before understanding their numbers. After 30 days ($1,500 spent), they have generated 60 leads but cannot calculate whether this was profitable because they never tracked how many leads converted to bookings. They introduce a simple tracking system — recording every lead source and outcome in a spreadsheet — and discover their Facebook cost per booked job is $38 against an average job value of $320. They immediately double their budget.</w:t>
      </w:r>
    </w:p>
    <w:p>
      <w:pPr>
        <w:pBdr>
          <w:left w:val="thick" w:color="1A6B3A" w:sz="6" w:space="10"/>
        </w:pBdr>
        <w:spacing w:after="100" w:before="100" w:line="310"/>
        <w:ind w:left="400"/>
      </w:pPr>
      <w:r>
        <w:rPr>
          <w:rFonts w:ascii="Arial" w:cs="Arial" w:eastAsia="Arial" w:hAnsi="Arial"/>
          <w:i/>
          <w:iCs/>
          <w:color w:val="1A5276"/>
          <w:sz w:val="21"/>
          <w:szCs w:val="21"/>
        </w:rPr>
        <w:t xml:space="preserve">Action: Create a simple lead-to-job tracking spreadsheet. Record every enquiry source, whether it converted to a booking, and the job value. Without this, you are managing your advertising budget blind.</w:t>
      </w:r>
    </w:p>
    <w:p>
      <w:r>
        <w:br w:type="page"/>
      </w:r>
    </w:p>
    <w:p>
      <w:pPr>
        <w:spacing w:after="60" w:before="200"/>
      </w:pPr>
      <w:r>
        <w:rPr>
          <w:rFonts w:ascii="Arial" w:cs="Arial" w:eastAsia="Arial" w:hAnsi="Arial"/>
          <w:b/>
          <w:bCs/>
          <w:color w:val="8E44AD"/>
          <w:sz w:val="22"/>
          <w:szCs w:val="22"/>
        </w:rPr>
        <w:t xml:space="preserve">MODULE 7</w:t>
      </w:r>
    </w:p>
    <w:p>
      <w:pPr>
        <w:pBdr>
          <w:bottom w:val="single" w:color="8E44AD" w:sz="3" w:space="1"/>
        </w:pBdr>
        <w:spacing w:after="130" w:before="40"/>
      </w:pPr>
      <w:r>
        <w:rPr>
          <w:rFonts w:ascii="Arial" w:cs="Arial" w:eastAsia="Arial" w:hAnsi="Arial"/>
          <w:b/>
          <w:bCs/>
          <w:color w:val="1B4F72"/>
          <w:sz w:val="30"/>
          <w:szCs w:val="30"/>
        </w:rPr>
        <w:t xml:space="preserve">Analysing Performance and Optimisation</w:t>
      </w:r>
    </w:p>
    <w:p>
      <w:pPr>
        <w:spacing w:after="80" w:before="80" w:line="320"/>
      </w:pPr>
      <w:r>
        <w:rPr>
          <w:rFonts w:ascii="Arial" w:cs="Arial" w:eastAsia="Arial" w:hAnsi="Arial"/>
          <w:sz w:val="21"/>
          <w:szCs w:val="21"/>
        </w:rPr>
        <w:t xml:space="preserve">Running a Facebook Ad campaign without reviewing performance data is like driving without looking at the road. The data Facebook provides tells you exactly what is working, what is not, and where to redirect budget. Most small business owners either do not look at the data or do not know what to look for. This module fixes both.</w:t>
      </w:r>
    </w:p>
    <w:p>
      <w:pPr>
        <w:spacing w:after="70" w:before="70"/>
      </w:pPr>
      <w:r>
        <w:t xml:space="preserve"/>
      </w:r>
    </w:p>
    <w:p>
      <w:pPr>
        <w:spacing w:after="70" w:before="150"/>
      </w:pPr>
      <w:r>
        <w:rPr>
          <w:rFonts w:ascii="Arial" w:cs="Arial" w:eastAsia="Arial" w:hAnsi="Arial"/>
          <w:b/>
          <w:bCs/>
          <w:color w:val="1B4F72"/>
          <w:sz w:val="23"/>
          <w:szCs w:val="23"/>
        </w:rPr>
        <w:t xml:space="preserve">The Metrics That Matter for Service Businesses</w:t>
      </w:r>
    </w:p>
    <w:p>
      <w:pPr>
        <w:spacing w:after="80" w:before="80" w:line="320"/>
      </w:pPr>
      <w:r>
        <w:rPr>
          <w:rFonts w:ascii="Arial" w:cs="Arial" w:eastAsia="Arial" w:hAnsi="Arial"/>
          <w:sz w:val="21"/>
          <w:szCs w:val="21"/>
        </w:rPr>
        <w:t xml:space="preserve">Cost Per Lead (CPL): the total spend divided by the number of leads generated. This is your primary efficiency metric. A CPL that is lower than your acquisition cost threshold means the campaign is working. Compare CPL between ad sets and creative to identify winners.</w:t>
      </w:r>
    </w:p>
    <w:p>
      <w:pPr>
        <w:spacing w:after="70" w:before="70"/>
      </w:pPr>
      <w:r>
        <w:t xml:space="preserve"/>
      </w:r>
    </w:p>
    <w:p>
      <w:pPr>
        <w:spacing w:after="80" w:before="80" w:line="320"/>
      </w:pPr>
      <w:r>
        <w:rPr>
          <w:rFonts w:ascii="Arial" w:cs="Arial" w:eastAsia="Arial" w:hAnsi="Arial"/>
          <w:sz w:val="21"/>
          <w:szCs w:val="21"/>
        </w:rPr>
        <w:t xml:space="preserve">Click-Through Rate (CTR): the percentage of people who saw your ad and clicked on it. A CTR below 1 per cent typically indicates weak creative or misaligned targeting. A CTR above 2 per cent indicates strong creative-audience alignment. Low CTR means your ad is not resonating.</w:t>
      </w:r>
    </w:p>
    <w:p>
      <w:pPr>
        <w:spacing w:after="70" w:before="70"/>
      </w:pPr>
      <w:r>
        <w:t xml:space="preserve"/>
      </w:r>
    </w:p>
    <w:p>
      <w:pPr>
        <w:spacing w:after="80" w:before="80" w:line="320"/>
      </w:pPr>
      <w:r>
        <w:rPr>
          <w:rFonts w:ascii="Arial" w:cs="Arial" w:eastAsia="Arial" w:hAnsi="Arial"/>
          <w:sz w:val="21"/>
          <w:szCs w:val="21"/>
        </w:rPr>
        <w:t xml:space="preserve">Cost Per Click (CPC): what you pay each time someone clicks your ad. High CPC with low CTR means you are in a competitive auction and your ad quality score is low. Improving creative quality reduces CPC.</w:t>
      </w:r>
    </w:p>
    <w:p>
      <w:pPr>
        <w:spacing w:after="80" w:before="80" w:line="320"/>
      </w:pPr>
      <w:r>
        <w:rPr>
          <w:rFonts w:ascii="Arial" w:cs="Arial" w:eastAsia="Arial" w:hAnsi="Arial"/>
          <w:sz w:val="21"/>
          <w:szCs w:val="21"/>
        </w:rPr>
        <w:t xml:space="preserve">Frequency: how many times on average each person has seen your ad. Frequency above 3 in a 7-day period means your audience is becoming fatigued — they have seen the ad too many times and it is losing effectiveness. Refresh creative or expand your audience.</w:t>
      </w:r>
    </w:p>
    <w:p>
      <w:pPr>
        <w:spacing w:after="70" w:before="70"/>
      </w:pPr>
      <w:r>
        <w:t xml:space="preserve"/>
      </w:r>
    </w:p>
    <w:p>
      <w:pPr>
        <w:spacing w:after="70" w:before="150"/>
      </w:pPr>
      <w:r>
        <w:rPr>
          <w:rFonts w:ascii="Arial" w:cs="Arial" w:eastAsia="Arial" w:hAnsi="Arial"/>
          <w:b/>
          <w:bCs/>
          <w:color w:val="1B4F72"/>
          <w:sz w:val="23"/>
          <w:szCs w:val="23"/>
        </w:rPr>
        <w:t xml:space="preserve">Weekly Optimisation Routine — 20 Minutes</w:t>
      </w:r>
    </w:p>
    <w:p>
      <w:pPr>
        <w:pStyle w:val="ListParagraph"/>
        <w:numPr>
          <w:ilvl w:val="0"/>
          <w:numId w:val="3"/>
        </w:numPr>
        <w:spacing w:after="50" w:before="50" w:line="300"/>
      </w:pPr>
      <w:r>
        <w:rPr>
          <w:rFonts w:ascii="Arial" w:cs="Arial" w:eastAsia="Arial" w:hAnsi="Arial"/>
          <w:sz w:val="21"/>
          <w:szCs w:val="21"/>
        </w:rPr>
        <w:t xml:space="preserve">Check spend vs budget — confirm you are not overspending.</w:t>
      </w:r>
    </w:p>
    <w:p>
      <w:pPr>
        <w:pStyle w:val="ListParagraph"/>
        <w:numPr>
          <w:ilvl w:val="0"/>
          <w:numId w:val="3"/>
        </w:numPr>
        <w:spacing w:after="50" w:before="50" w:line="300"/>
      </w:pPr>
      <w:r>
        <w:rPr>
          <w:rFonts w:ascii="Arial" w:cs="Arial" w:eastAsia="Arial" w:hAnsi="Arial"/>
          <w:sz w:val="21"/>
          <w:szCs w:val="21"/>
        </w:rPr>
        <w:t xml:space="preserve">Review CPL for each ad set — pause any ad set with CPL more than double your target.</w:t>
      </w:r>
    </w:p>
    <w:p>
      <w:pPr>
        <w:pStyle w:val="ListParagraph"/>
        <w:numPr>
          <w:ilvl w:val="0"/>
          <w:numId w:val="3"/>
        </w:numPr>
        <w:spacing w:after="50" w:before="50" w:line="300"/>
      </w:pPr>
      <w:r>
        <w:rPr>
          <w:rFonts w:ascii="Arial" w:cs="Arial" w:eastAsia="Arial" w:hAnsi="Arial"/>
          <w:sz w:val="21"/>
          <w:szCs w:val="21"/>
        </w:rPr>
        <w:t xml:space="preserve">Check CTR for each ad — pause any ad with CTR below 0.8 per cent after 500 impressions.</w:t>
      </w:r>
    </w:p>
    <w:p>
      <w:pPr>
        <w:pStyle w:val="ListParagraph"/>
        <w:numPr>
          <w:ilvl w:val="0"/>
          <w:numId w:val="3"/>
        </w:numPr>
        <w:spacing w:after="50" w:before="50" w:line="300"/>
      </w:pPr>
      <w:r>
        <w:rPr>
          <w:rFonts w:ascii="Arial" w:cs="Arial" w:eastAsia="Arial" w:hAnsi="Arial"/>
          <w:sz w:val="21"/>
          <w:szCs w:val="21"/>
        </w:rPr>
        <w:t xml:space="preserve">Review frequency — if above 3.0, create new ad creative.</w:t>
      </w:r>
    </w:p>
    <w:p>
      <w:pPr>
        <w:pStyle w:val="ListParagraph"/>
        <w:numPr>
          <w:ilvl w:val="0"/>
          <w:numId w:val="3"/>
        </w:numPr>
        <w:spacing w:after="50" w:before="50" w:line="300"/>
      </w:pPr>
      <w:r>
        <w:rPr>
          <w:rFonts w:ascii="Arial" w:cs="Arial" w:eastAsia="Arial" w:hAnsi="Arial"/>
          <w:sz w:val="21"/>
          <w:szCs w:val="21"/>
        </w:rPr>
        <w:t xml:space="preserve">Check for any new negative comments on ads — respond or hide promptly.</w:t>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An ad set has been running for 3 weeks. CTR has dropped from 2.1% to 0.6% and CPL has increased from $18 to $54. Frequency is 4.7 — the audience has seen the ad nearly 5 times each. The creative is exhausted. New creative is produced with two fresh before-and-after photos and a new headline. Within 4 days of launching the new creative, CTR recovers to 1.8% and CPL drops to $22.</w:t>
      </w:r>
    </w:p>
    <w:p>
      <w:pPr>
        <w:pBdr>
          <w:left w:val="thick" w:color="1A6B3A" w:sz="6" w:space="10"/>
        </w:pBdr>
        <w:spacing w:after="100" w:before="100" w:line="310"/>
        <w:ind w:left="400"/>
      </w:pPr>
      <w:r>
        <w:rPr>
          <w:rFonts w:ascii="Arial" w:cs="Arial" w:eastAsia="Arial" w:hAnsi="Arial"/>
          <w:i/>
          <w:iCs/>
          <w:color w:val="1A5276"/>
          <w:sz w:val="21"/>
          <w:szCs w:val="21"/>
        </w:rPr>
        <w:t xml:space="preserve">Action: Set a calendar reminder every Monday for a 20-minute performance review. Consistent weekly optimisation compounds — a campaign that is checked and adjusted weekly will outperform a set-and-forget campaign significantly over 90 days.</w:t>
      </w:r>
    </w:p>
    <w:p>
      <w:r>
        <w:br w:type="page"/>
      </w:r>
    </w:p>
    <w:p>
      <w:pPr>
        <w:spacing w:after="60" w:before="200"/>
      </w:pPr>
      <w:r>
        <w:rPr>
          <w:rFonts w:ascii="Arial" w:cs="Arial" w:eastAsia="Arial" w:hAnsi="Arial"/>
          <w:b/>
          <w:bCs/>
          <w:color w:val="8E44AD"/>
          <w:sz w:val="22"/>
          <w:szCs w:val="22"/>
        </w:rPr>
        <w:t xml:space="preserve">MODULE 8</w:t>
      </w:r>
    </w:p>
    <w:p>
      <w:pPr>
        <w:pBdr>
          <w:bottom w:val="single" w:color="8E44AD" w:sz="3" w:space="1"/>
        </w:pBdr>
        <w:spacing w:after="130" w:before="40"/>
      </w:pPr>
      <w:r>
        <w:rPr>
          <w:rFonts w:ascii="Arial" w:cs="Arial" w:eastAsia="Arial" w:hAnsi="Arial"/>
          <w:b/>
          <w:bCs/>
          <w:color w:val="1B4F72"/>
          <w:sz w:val="30"/>
          <w:szCs w:val="30"/>
        </w:rPr>
        <w:t xml:space="preserve">Advanced Facebook Tools and Features</w:t>
      </w:r>
    </w:p>
    <w:p>
      <w:pPr>
        <w:spacing w:after="80" w:before="80" w:line="320"/>
      </w:pPr>
      <w:r>
        <w:rPr>
          <w:rFonts w:ascii="Arial" w:cs="Arial" w:eastAsia="Arial" w:hAnsi="Arial"/>
          <w:sz w:val="21"/>
          <w:szCs w:val="21"/>
        </w:rPr>
        <w:t xml:space="preserve">Once you have a baseline campaign running and understand your core metrics, Facebook's advanced tools allow you to increase targeting precision, reduce cost per lead, and systematically grow your campaign performance. These tools are not complex — they require setup once and then work for you continuously.</w:t>
      </w:r>
    </w:p>
    <w:p>
      <w:pPr>
        <w:spacing w:after="70" w:before="70"/>
      </w:pPr>
      <w:r>
        <w:t xml:space="preserve"/>
      </w:r>
    </w:p>
    <w:p>
      <w:pPr>
        <w:spacing w:after="70" w:before="150"/>
      </w:pPr>
      <w:r>
        <w:rPr>
          <w:rFonts w:ascii="Arial" w:cs="Arial" w:eastAsia="Arial" w:hAnsi="Arial"/>
          <w:b/>
          <w:bCs/>
          <w:color w:val="1B4F72"/>
          <w:sz w:val="23"/>
          <w:szCs w:val="23"/>
        </w:rPr>
        <w:t xml:space="preserve">Facebook Pixel — The Most Important Advanced Tool</w:t>
      </w:r>
    </w:p>
    <w:p>
      <w:pPr>
        <w:spacing w:after="80" w:before="80" w:line="320"/>
      </w:pPr>
      <w:r>
        <w:rPr>
          <w:rFonts w:ascii="Arial" w:cs="Arial" w:eastAsia="Arial" w:hAnsi="Arial"/>
          <w:sz w:val="21"/>
          <w:szCs w:val="21"/>
        </w:rPr>
        <w:t xml:space="preserve">The Facebook Pixel is a piece of code installed on your website that tracks visitor behaviour — which pages they visit, how long they stay, and whether they take a specific action like submitting a contact form. With the Pixel installed, you can: retarget people who visited your website but did not enquire, create Custom Audiences of people who viewed specific service pages, and build Lookalike Audiences based on visitors who did convert. Without the Pixel, you cannot retarget or measure website-based conversions.</w:t>
      </w:r>
    </w:p>
    <w:p>
      <w:pPr>
        <w:spacing w:after="70" w:before="70"/>
      </w:pPr>
      <w:r>
        <w:t xml:space="preserve"/>
      </w:r>
    </w:p>
    <w:p>
      <w:pPr>
        <w:spacing w:after="70" w:before="150"/>
      </w:pPr>
      <w:r>
        <w:rPr>
          <w:rFonts w:ascii="Arial" w:cs="Arial" w:eastAsia="Arial" w:hAnsi="Arial"/>
          <w:b/>
          <w:bCs/>
          <w:color w:val="1B4F72"/>
          <w:sz w:val="23"/>
          <w:szCs w:val="23"/>
        </w:rPr>
        <w:t xml:space="preserve">Retargeting — Your Warmest Audience</w:t>
      </w:r>
    </w:p>
    <w:p>
      <w:pPr>
        <w:spacing w:after="80" w:before="80" w:line="320"/>
      </w:pPr>
      <w:r>
        <w:rPr>
          <w:rFonts w:ascii="Arial" w:cs="Arial" w:eastAsia="Arial" w:hAnsi="Arial"/>
          <w:sz w:val="21"/>
          <w:szCs w:val="21"/>
        </w:rPr>
        <w:t xml:space="preserve">Retargeting shows ads specifically to people who have already interacted with your business — visited your website, watched a video, engaged with your Facebook Page, or submitted a lead form but did not convert. These people already know who you are. They convert at significantly lower cost than cold audiences. Set up a retargeting audience of website visitors from the last 30 days and run a specific ad offering a reason to take the next step — a first-job discount, a free assessment, or a strong testimonial.</w:t>
      </w:r>
    </w:p>
    <w:p>
      <w:pPr>
        <w:spacing w:after="70" w:before="70"/>
      </w:pPr>
      <w:r>
        <w:t xml:space="preserve"/>
      </w:r>
    </w:p>
    <w:p>
      <w:pPr>
        <w:spacing w:after="70" w:before="150"/>
      </w:pPr>
      <w:r>
        <w:rPr>
          <w:rFonts w:ascii="Arial" w:cs="Arial" w:eastAsia="Arial" w:hAnsi="Arial"/>
          <w:b/>
          <w:bCs/>
          <w:color w:val="1B4F72"/>
          <w:sz w:val="23"/>
          <w:szCs w:val="23"/>
        </w:rPr>
        <w:t xml:space="preserve">Automated Rules</w:t>
      </w:r>
    </w:p>
    <w:p>
      <w:pPr>
        <w:spacing w:after="80" w:before="80" w:line="320"/>
      </w:pPr>
      <w:r>
        <w:rPr>
          <w:rFonts w:ascii="Arial" w:cs="Arial" w:eastAsia="Arial" w:hAnsi="Arial"/>
          <w:sz w:val="21"/>
          <w:szCs w:val="21"/>
        </w:rPr>
        <w:t xml:space="preserve">Facebook's automated rules allow you to set conditions that automatically adjust or pause campaigns. For example: 'If CPL exceeds $50, pause the ad set.' 'If frequency exceeds 4, reduce daily budget by 30%.' These rules protect your budget from runaway spend and reduce the need for daily manual monitoring.</w:t>
      </w:r>
    </w:p>
    <w:p>
      <w:pPr>
        <w:spacing w:after="70" w:before="150"/>
      </w:pPr>
      <w:r>
        <w:rPr>
          <w:rFonts w:ascii="Arial" w:cs="Arial" w:eastAsia="Arial" w:hAnsi="Arial"/>
          <w:b/>
          <w:bCs/>
          <w:color w:val="1B4F72"/>
          <w:sz w:val="23"/>
          <w:szCs w:val="23"/>
        </w:rPr>
        <w:t xml:space="preserve">A/B Testing (Split Testing)</w:t>
      </w:r>
    </w:p>
    <w:p>
      <w:pPr>
        <w:spacing w:after="80" w:before="80" w:line="320"/>
      </w:pPr>
      <w:r>
        <w:rPr>
          <w:rFonts w:ascii="Arial" w:cs="Arial" w:eastAsia="Arial" w:hAnsi="Arial"/>
          <w:sz w:val="21"/>
          <w:szCs w:val="21"/>
        </w:rPr>
        <w:t xml:space="preserve">Facebook's built-in split testing tool allows you to test one variable at a time — audience, creative, placement, or objective — with statistical confidence. Unlike running two ad sets simultaneously (which can have unequal delivery), split testing ensures equal distribution. Use it to answer specific questions: does a video ad or a photo ad generate lower CPL for my audience?</w:t>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restoration business installs the Facebook Pixel and creates a retargeting audience of everyone who visited their website in the last 60 days but did not fill in the contact form. They run a retargeting ad offering a free on-site assessment. This audience converts at $9 per lead compared to $31 per lead for cold audiences. The retargeting campaign costs $3 per day and generates 10 additional leads per month.</w:t>
      </w:r>
    </w:p>
    <w:p>
      <w:pPr>
        <w:pBdr>
          <w:left w:val="thick" w:color="1A6B3A" w:sz="6" w:space="10"/>
        </w:pBdr>
        <w:spacing w:after="100" w:before="100" w:line="310"/>
        <w:ind w:left="400"/>
      </w:pPr>
      <w:r>
        <w:rPr>
          <w:rFonts w:ascii="Arial" w:cs="Arial" w:eastAsia="Arial" w:hAnsi="Arial"/>
          <w:i/>
          <w:iCs/>
          <w:color w:val="1A5276"/>
          <w:sz w:val="21"/>
          <w:szCs w:val="21"/>
        </w:rPr>
        <w:t xml:space="preserve">Action: Install the Facebook Pixel on your website today — even if you are not running retargeting campaigns yet. Every day without it is data you can never recover. The Pixel's value grows with time as it builds audience data.</w:t>
      </w:r>
    </w:p>
    <w:p>
      <w:r>
        <w:br w:type="page"/>
      </w:r>
    </w:p>
    <w:p>
      <w:pPr>
        <w:spacing w:after="60" w:before="200"/>
      </w:pPr>
      <w:r>
        <w:rPr>
          <w:rFonts w:ascii="Arial" w:cs="Arial" w:eastAsia="Arial" w:hAnsi="Arial"/>
          <w:b/>
          <w:bCs/>
          <w:color w:val="8E44AD"/>
          <w:sz w:val="22"/>
          <w:szCs w:val="22"/>
        </w:rPr>
        <w:t xml:space="preserve">MODULE 9</w:t>
      </w:r>
    </w:p>
    <w:p>
      <w:pPr>
        <w:pBdr>
          <w:bottom w:val="single" w:color="8E44AD" w:sz="3" w:space="1"/>
        </w:pBdr>
        <w:spacing w:after="130" w:before="40"/>
      </w:pPr>
      <w:r>
        <w:rPr>
          <w:rFonts w:ascii="Arial" w:cs="Arial" w:eastAsia="Arial" w:hAnsi="Arial"/>
          <w:b/>
          <w:bCs/>
          <w:color w:val="1B4F72"/>
          <w:sz w:val="30"/>
          <w:szCs w:val="30"/>
        </w:rPr>
        <w:t xml:space="preserve">Additions</w:t>
      </w:r>
    </w:p>
    <w:p>
      <w:pPr>
        <w:spacing w:after="80" w:before="80" w:line="320"/>
      </w:pPr>
      <w:r>
        <w:rPr>
          <w:rFonts w:ascii="Arial" w:cs="Arial" w:eastAsia="Arial" w:hAnsi="Arial"/>
          <w:sz w:val="21"/>
          <w:szCs w:val="21"/>
        </w:rPr>
        <w:t xml:space="preserve">This module covers the supplementary tools, platforms, and strategies that complement your Facebook advertising efforts and make your overall social media presence more effective. These are practical additions to what you have already built — not replacements for the core campaign framework.</w:t>
      </w:r>
    </w:p>
    <w:p>
      <w:pPr>
        <w:spacing w:after="70" w:before="70"/>
      </w:pPr>
      <w:r>
        <w:t xml:space="preserve"/>
      </w:r>
    </w:p>
    <w:p>
      <w:pPr>
        <w:spacing w:after="70" w:before="150"/>
      </w:pPr>
      <w:r>
        <w:rPr>
          <w:rFonts w:ascii="Arial" w:cs="Arial" w:eastAsia="Arial" w:hAnsi="Arial"/>
          <w:b/>
          <w:bCs/>
          <w:color w:val="1B4F72"/>
          <w:sz w:val="23"/>
          <w:szCs w:val="23"/>
        </w:rPr>
        <w:t xml:space="preserve">Instagram — Already Included</w:t>
      </w:r>
    </w:p>
    <w:p>
      <w:pPr>
        <w:spacing w:after="80" w:before="80" w:line="320"/>
      </w:pPr>
      <w:r>
        <w:rPr>
          <w:rFonts w:ascii="Arial" w:cs="Arial" w:eastAsia="Arial" w:hAnsi="Arial"/>
          <w:sz w:val="21"/>
          <w:szCs w:val="21"/>
        </w:rPr>
        <w:t xml:space="preserve">When you run Facebook Ads through Meta Business Suite, your ads can simultaneously appear on Instagram with no additional setup. For cleaning and restoration businesses, Instagram placement is particularly valuable for visual content — before-and-after photos and short video clips perform strongly. Enable Instagram placement in your ad set settings and monitor whether your CPL from Instagram differs from Facebook — optimise accordingly.</w:t>
      </w:r>
    </w:p>
    <w:p>
      <w:pPr>
        <w:spacing w:after="70" w:before="70"/>
      </w:pPr>
      <w:r>
        <w:t xml:space="preserve"/>
      </w:r>
    </w:p>
    <w:p>
      <w:pPr>
        <w:spacing w:after="70" w:before="150"/>
      </w:pPr>
      <w:r>
        <w:rPr>
          <w:rFonts w:ascii="Arial" w:cs="Arial" w:eastAsia="Arial" w:hAnsi="Arial"/>
          <w:b/>
          <w:bCs/>
          <w:color w:val="1B4F72"/>
          <w:sz w:val="23"/>
          <w:szCs w:val="23"/>
        </w:rPr>
        <w:t xml:space="preserve">Messenger Ads</w:t>
      </w:r>
    </w:p>
    <w:p>
      <w:pPr>
        <w:spacing w:after="80" w:before="80" w:line="320"/>
      </w:pPr>
      <w:r>
        <w:rPr>
          <w:rFonts w:ascii="Arial" w:cs="Arial" w:eastAsia="Arial" w:hAnsi="Arial"/>
          <w:sz w:val="21"/>
          <w:szCs w:val="21"/>
        </w:rPr>
        <w:t xml:space="preserve">Messenger ads initiate a conversation in Facebook Messenger when clicked, rather than sending the person to a website or form. For service businesses, this reduces the friction of enquiry — the client types their question and you (or an automated response) reply directly. Set up an automated Messenger welcome response that acknowledges the enquiry and asks for their suburb and preferred contact time. This captures the lead even if you are not immediately available.</w:t>
      </w:r>
    </w:p>
    <w:p>
      <w:pPr>
        <w:spacing w:after="70" w:before="70"/>
      </w:pPr>
      <w:r>
        <w:t xml:space="preserve"/>
      </w:r>
    </w:p>
    <w:p>
      <w:pPr>
        <w:spacing w:after="70" w:before="150"/>
      </w:pPr>
      <w:r>
        <w:rPr>
          <w:rFonts w:ascii="Arial" w:cs="Arial" w:eastAsia="Arial" w:hAnsi="Arial"/>
          <w:b/>
          <w:bCs/>
          <w:color w:val="1B4F72"/>
          <w:sz w:val="23"/>
          <w:szCs w:val="23"/>
        </w:rPr>
        <w:t xml:space="preserve">Facebook Reviews — Treat Them as Advertising</w:t>
      </w:r>
    </w:p>
    <w:p>
      <w:pPr>
        <w:spacing w:after="80" w:before="80" w:line="320"/>
      </w:pPr>
      <w:r>
        <w:rPr>
          <w:rFonts w:ascii="Arial" w:cs="Arial" w:eastAsia="Arial" w:hAnsi="Arial"/>
          <w:sz w:val="21"/>
          <w:szCs w:val="21"/>
        </w:rPr>
        <w:t xml:space="preserve">Facebook reviews appear on your Business Page and in search results. They influence every person who visits your page after seeing an ad. A page with 50 five-star reviews and a page with 4 reviews running the same ad will produce very different conversion rates. Build a review request into your standard job completion process: send every client a direct link to your Facebook review page by SMS or email within 24 hours of job completion.</w:t>
      </w:r>
    </w:p>
    <w:p>
      <w:pPr>
        <w:spacing w:after="70" w:before="70"/>
      </w:pPr>
      <w:r>
        <w:t xml:space="preserve"/>
      </w:r>
    </w:p>
    <w:p>
      <w:pPr>
        <w:spacing w:after="70" w:before="150"/>
      </w:pPr>
      <w:r>
        <w:rPr>
          <w:rFonts w:ascii="Arial" w:cs="Arial" w:eastAsia="Arial" w:hAnsi="Arial"/>
          <w:b/>
          <w:bCs/>
          <w:color w:val="1B4F72"/>
          <w:sz w:val="23"/>
          <w:szCs w:val="23"/>
        </w:rPr>
        <w:t xml:space="preserve">Community Group Presence</w:t>
      </w:r>
    </w:p>
    <w:p>
      <w:pPr>
        <w:spacing w:after="80" w:before="80" w:line="320"/>
      </w:pPr>
      <w:r>
        <w:rPr>
          <w:rFonts w:ascii="Arial" w:cs="Arial" w:eastAsia="Arial" w:hAnsi="Arial"/>
          <w:sz w:val="21"/>
          <w:szCs w:val="21"/>
        </w:rPr>
        <w:t xml:space="preserve">Local Facebook community groups — 'Residents of [suburb],' '[City] Community Notice Board' — are high-engagement environments where homeowners ask for service provider recommendations daily. Join the groups in your service area. When someone asks for a carpet cleaner or restoration service recommendation, post a genuine, non-spammy response from your Business Page. This generates enquiries at zero cost and builds local brand recognition organically.</w:t>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carpet cleaner joins 12 local community groups in his service area. He sets a phone notification for the word 'carpet' in each group. Over 30 days, he responds to 14 recommendation requests. Of the 14, he receives 6 direct messages and converts 4 into bookings — $1,120 in revenue from zero ad spend in 30 days.</w:t>
      </w:r>
    </w:p>
    <w:p>
      <w:pPr>
        <w:pBdr>
          <w:left w:val="thick" w:color="1A6B3A" w:sz="6" w:space="10"/>
        </w:pBdr>
        <w:spacing w:after="100" w:before="100" w:line="310"/>
        <w:ind w:left="400"/>
      </w:pPr>
      <w:r>
        <w:rPr>
          <w:rFonts w:ascii="Arial" w:cs="Arial" w:eastAsia="Arial" w:hAnsi="Arial"/>
          <w:i/>
          <w:iCs/>
          <w:color w:val="1A5276"/>
          <w:sz w:val="21"/>
          <w:szCs w:val="21"/>
        </w:rPr>
        <w:t xml:space="preserve">Action: Set up Facebook's automated instant reply in your Page settings so that anyone who messages your Page outside of business hours receives an immediate response acknowledging their enquiry and setting a response time expectation. Clients who get no response within minutes often move to the next business on the list.</w:t>
      </w:r>
    </w:p>
    <w:p>
      <w:r>
        <w:br w:type="page"/>
      </w:r>
    </w:p>
    <w:p>
      <w:pPr>
        <w:pBdr>
          <w:top w:val="single" w:color="1B4F72" w:sz="6"/>
          <w:bottom w:val="single" w:color="1B4F72" w:sz="2"/>
        </w:pBdr>
        <w:spacing w:after="120" w:before="200"/>
      </w:pPr>
      <w:r>
        <w:rPr>
          <w:rFonts w:ascii="Arial" w:cs="Arial" w:eastAsia="Arial" w:hAnsi="Arial"/>
          <w:b/>
          <w:bCs/>
          <w:color w:val="1B4F72"/>
          <w:sz w:val="32"/>
          <w:szCs w:val="32"/>
        </w:rPr>
        <w:t xml:space="preserve">What You Have Covered in This Course</w:t>
      </w:r>
    </w:p>
    <w:p>
      <w:pPr>
        <w:spacing w:after="70" w:before="70"/>
      </w:pPr>
      <w:r>
        <w:t xml:space="preserve"/>
      </w:r>
    </w:p>
    <w:p>
      <w:pPr>
        <w:spacing w:after="80" w:before="80" w:line="320"/>
      </w:pPr>
      <w:r>
        <w:rPr>
          <w:rFonts w:ascii="Arial" w:cs="Arial" w:eastAsia="Arial" w:hAnsi="Arial"/>
          <w:sz w:val="21"/>
          <w:szCs w:val="21"/>
        </w:rPr>
        <w:t xml:space="preserve">You have completed Introduction to Social Media Marketing. Here is a summary of the practical skills and knowledge you have developed across all modules.</w:t>
      </w:r>
    </w:p>
    <w:p>
      <w:pPr>
        <w:spacing w:after="70" w:before="70"/>
      </w:pPr>
      <w:r>
        <w:t xml:space="preserve"/>
      </w:r>
    </w:p>
    <w:p>
      <w:pPr>
        <w:spacing w:after="40" w:before="80"/>
      </w:pPr>
      <w:r>
        <w:rPr>
          <w:rFonts w:ascii="Arial" w:cs="Arial" w:eastAsia="Arial" w:hAnsi="Arial"/>
          <w:b/>
          <w:bCs/>
          <w:color w:val="1B4F72"/>
          <w:sz w:val="21"/>
          <w:szCs w:val="21"/>
        </w:rPr>
        <w:t xml:space="preserve">Modules 1–2:</w:t>
      </w:r>
    </w:p>
    <w:p>
      <w:pPr>
        <w:spacing w:after="80" w:before="80" w:line="320"/>
      </w:pPr>
      <w:r>
        <w:rPr>
          <w:rFonts w:ascii="Arial" w:cs="Arial" w:eastAsia="Arial" w:hAnsi="Arial"/>
          <w:sz w:val="21"/>
          <w:szCs w:val="21"/>
        </w:rPr>
        <w:t xml:space="preserve">You understood why Facebook advertising works for service businesses, set up a professional Business Page with all essential elements, and built a content foundation before spending any ad budget.</w:t>
      </w:r>
    </w:p>
    <w:p>
      <w:pPr>
        <w:spacing w:after="40" w:before="80"/>
      </w:pPr>
      <w:r>
        <w:rPr>
          <w:rFonts w:ascii="Arial" w:cs="Arial" w:eastAsia="Arial" w:hAnsi="Arial"/>
          <w:b/>
          <w:bCs/>
          <w:color w:val="1B4F72"/>
          <w:sz w:val="21"/>
          <w:szCs w:val="21"/>
        </w:rPr>
        <w:t xml:space="preserve">Modules 3–4:</w:t>
      </w:r>
    </w:p>
    <w:p>
      <w:pPr>
        <w:spacing w:after="80" w:before="80" w:line="320"/>
      </w:pPr>
      <w:r>
        <w:rPr>
          <w:rFonts w:ascii="Arial" w:cs="Arial" w:eastAsia="Arial" w:hAnsi="Arial"/>
          <w:sz w:val="21"/>
          <w:szCs w:val="21"/>
        </w:rPr>
        <w:t xml:space="preserve">You identified the right ad formats for your specific business goals and built targeting strategies using location, demographics, homeowner status, life events, and custom and lookalike audiences.</w:t>
      </w:r>
    </w:p>
    <w:p>
      <w:pPr>
        <w:spacing w:after="40" w:before="80"/>
      </w:pPr>
      <w:r>
        <w:rPr>
          <w:rFonts w:ascii="Arial" w:cs="Arial" w:eastAsia="Arial" w:hAnsi="Arial"/>
          <w:b/>
          <w:bCs/>
          <w:color w:val="1B4F72"/>
          <w:sz w:val="21"/>
          <w:szCs w:val="21"/>
        </w:rPr>
        <w:t xml:space="preserve">Modules 5–6:</w:t>
      </w:r>
    </w:p>
    <w:p>
      <w:pPr>
        <w:spacing w:after="80" w:before="80" w:line="320"/>
      </w:pPr>
      <w:r>
        <w:rPr>
          <w:rFonts w:ascii="Arial" w:cs="Arial" w:eastAsia="Arial" w:hAnsi="Arial"/>
          <w:sz w:val="21"/>
          <w:szCs w:val="21"/>
        </w:rPr>
        <w:t xml:space="preserve">You structured your campaigns across Campaign, Ad Set, and Ad levels correctly, selected appropriate budget types, understood bidding strategies, and calculated what you can afford to spend per lead based on your actual job economics.</w:t>
      </w:r>
    </w:p>
    <w:p>
      <w:pPr>
        <w:spacing w:after="40" w:before="80"/>
      </w:pPr>
      <w:r>
        <w:rPr>
          <w:rFonts w:ascii="Arial" w:cs="Arial" w:eastAsia="Arial" w:hAnsi="Arial"/>
          <w:b/>
          <w:bCs/>
          <w:color w:val="1B4F72"/>
          <w:sz w:val="21"/>
          <w:szCs w:val="21"/>
        </w:rPr>
        <w:t xml:space="preserve">Modules 7–8:</w:t>
      </w:r>
    </w:p>
    <w:p>
      <w:pPr>
        <w:spacing w:after="80" w:before="80" w:line="320"/>
      </w:pPr>
      <w:r>
        <w:rPr>
          <w:rFonts w:ascii="Arial" w:cs="Arial" w:eastAsia="Arial" w:hAnsi="Arial"/>
          <w:sz w:val="21"/>
          <w:szCs w:val="21"/>
        </w:rPr>
        <w:t xml:space="preserve">You developed a weekly performance review routine using the metrics that matter — CPL, CTR, CPC, and frequency — and implemented advanced tools including the Facebook Pixel, retargeting audiences, automated rules, and A/B testing.</w:t>
      </w:r>
    </w:p>
    <w:p>
      <w:pPr>
        <w:spacing w:after="40" w:before="80"/>
      </w:pPr>
      <w:r>
        <w:rPr>
          <w:rFonts w:ascii="Arial" w:cs="Arial" w:eastAsia="Arial" w:hAnsi="Arial"/>
          <w:b/>
          <w:bCs/>
          <w:color w:val="1B4F72"/>
          <w:sz w:val="21"/>
          <w:szCs w:val="21"/>
        </w:rPr>
        <w:t xml:space="preserve">Module 9:</w:t>
      </w:r>
    </w:p>
    <w:p>
      <w:pPr>
        <w:spacing w:after="80" w:before="80" w:line="320"/>
      </w:pPr>
      <w:r>
        <w:rPr>
          <w:rFonts w:ascii="Arial" w:cs="Arial" w:eastAsia="Arial" w:hAnsi="Arial"/>
          <w:sz w:val="21"/>
          <w:szCs w:val="21"/>
        </w:rPr>
        <w:t xml:space="preserve">You extended your social media presence to Instagram, Messenger, community groups, and review generation — creating a comprehensive ecosystem that reduces cost per lead and builds organic credibility alongside paid campaigns.</w:t>
      </w:r>
    </w:p>
    <w:p>
      <w:pPr>
        <w:spacing w:after="70" w:before="70"/>
      </w:pPr>
      <w:r>
        <w:t xml:space="preserve"/>
      </w:r>
    </w:p>
    <w:p>
      <w:pPr>
        <w:pBdr>
          <w:top w:val="single" w:color="1B4F72" w:sz="4"/>
        </w:pBdr>
        <w:spacing w:after="100" w:before="300"/>
        <w:jc w:val="center"/>
      </w:pPr>
      <w:r>
        <w:rPr>
          <w:rFonts w:ascii="Arial" w:cs="Arial" w:eastAsia="Arial" w:hAnsi="Arial"/>
          <w:b/>
          <w:bCs/>
          <w:color w:val="1B4F72"/>
          <w:sz w:val="20"/>
          <w:szCs w:val="20"/>
        </w:rPr>
        <w:t xml:space="preserve">CARSI — Centre for Applied Restoration and Specialist Industries</w:t>
      </w:r>
    </w:p>
    <w:p>
      <w:pPr>
        <w:jc w:val="center"/>
      </w:pPr>
      <w:r>
        <w:rPr>
          <w:rFonts w:ascii="Arial" w:cs="Arial" w:eastAsia="Arial" w:hAnsi="Arial"/>
          <w:i/>
          <w:iCs/>
          <w:color w:val="5D6D7E"/>
          <w:sz w:val="19"/>
          <w:szCs w:val="19"/>
        </w:rPr>
        <w:t xml:space="preserve">Raising the Standard of Restoration and Cleaning Practice Across Australia</w:t>
      </w:r>
    </w:p>
    <w:p>
      <w:r>
        <w:br w:type="page"/>
      </w:r>
    </w:p>
    <w:p>
      <w:pPr>
        <w:spacing w:after="70" w:before="70"/>
      </w:pPr>
      <w:r>
        <w:t xml:space="preserve"/>
      </w:r>
    </w:p>
    <w:p>
      <w:pPr>
        <w:spacing w:after="70" w:before="70"/>
      </w:pPr>
      <w:r>
        <w:t xml:space="preserve"/>
      </w:r>
    </w:p>
    <w:p>
      <w:pPr>
        <w:spacing w:after="70" w:before="70"/>
      </w:pPr>
      <w:r>
        <w:t xml:space="preserve"/>
      </w:r>
    </w:p>
    <w:p>
      <w:pPr>
        <w:spacing w:after="80" w:before="200"/>
        <w:jc w:val="center"/>
      </w:pPr>
      <w:r>
        <w:rPr>
          <w:rFonts w:ascii="Arial" w:cs="Arial" w:eastAsia="Arial" w:hAnsi="Arial"/>
          <w:b/>
          <w:bCs/>
          <w:color w:val="7F8C8D"/>
          <w:sz w:val="26"/>
          <w:szCs w:val="26"/>
        </w:rPr>
        <w:t xml:space="preserve">COURSE 3 OF 6</w:t>
      </w:r>
    </w:p>
    <w:p>
      <w:pPr>
        <w:pBdr>
          <w:top w:val="single" w:color="E74C3C" w:sz="6"/>
          <w:bottom w:val="single" w:color="E74C3C" w:sz="6"/>
        </w:pBdr>
        <w:spacing w:after="60" w:before="60"/>
        <w:jc w:val="center"/>
      </w:pPr>
      <w:r>
        <w:rPr>
          <w:rFonts w:ascii="Arial" w:cs="Arial" w:eastAsia="Arial" w:hAnsi="Arial"/>
          <w:b/>
          <w:bCs/>
          <w:color w:val="1B4F72"/>
          <w:sz w:val="38"/>
          <w:szCs w:val="38"/>
        </w:rPr>
        <w:t xml:space="preserve">Introduction to Water Damage Marketing and Sales</w:t>
      </w:r>
    </w:p>
    <w:p>
      <w:pPr>
        <w:spacing w:after="60" w:before="100"/>
        <w:jc w:val="center"/>
      </w:pPr>
      <w:r>
        <w:rPr>
          <w:rFonts w:ascii="Arial" w:cs="Arial" w:eastAsia="Arial" w:hAnsi="Arial"/>
          <w:color w:val="5D6D7E"/>
          <w:sz w:val="23"/>
          <w:szCs w:val="23"/>
        </w:rPr>
        <w:t xml:space="preserve">$29 AUD  |  5 Modules</w:t>
      </w:r>
    </w:p>
    <w:p>
      <w:pPr>
        <w:spacing w:after="40" w:before="40"/>
        <w:jc w:val="center"/>
      </w:pPr>
      <w:r>
        <w:rPr>
          <w:rFonts w:ascii="Arial" w:cs="Arial" w:eastAsia="Arial" w:hAnsi="Arial"/>
          <w:i/>
          <w:iCs/>
          <w:color w:val="7F8C8D"/>
          <w:sz w:val="20"/>
          <w:szCs w:val="20"/>
        </w:rPr>
        <w:t xml:space="preserve">CARSI — Practical. Industry-Focused. Australian.</w:t>
      </w:r>
    </w:p>
    <w:p>
      <w:pPr>
        <w:spacing w:after="70" w:before="70"/>
      </w:pPr>
      <w:r>
        <w:t xml:space="preserve"/>
      </w:r>
    </w:p>
    <w:p>
      <w:pPr>
        <w:spacing w:after="70" w:before="70"/>
      </w:pPr>
      <w:r>
        <w:t xml:space="preserve"/>
      </w:r>
    </w:p>
    <w:p>
      <w:pPr>
        <w:spacing w:after="70" w:before="70"/>
      </w:pPr>
      <w:r>
        <w:t xml:space="preserve"/>
      </w:r>
    </w:p>
    <w:p>
      <w:pPr>
        <w:spacing w:after="70" w:before="70"/>
      </w:pPr>
      <w:r>
        <w:t xml:space="preserve"/>
      </w:r>
    </w:p>
    <w:p>
      <w:pPr>
        <w:jc w:val="center"/>
      </w:pPr>
      <w:r>
        <w:rPr>
          <w:rFonts w:ascii="Arial" w:cs="Arial" w:eastAsia="Arial" w:hAnsi="Arial"/>
          <w:color w:val="7F8C8D"/>
          <w:sz w:val="20"/>
          <w:szCs w:val="20"/>
        </w:rPr>
        <w:t xml:space="preserve">CARSI — Centre for Applied Restoration and Specialist Industries</w:t>
      </w:r>
    </w:p>
    <w:p>
      <w:r>
        <w:br w:type="page"/>
      </w:r>
    </w:p>
    <w:p>
      <w:pPr>
        <w:spacing w:after="60" w:before="100"/>
      </w:pPr>
      <w:r>
        <w:rPr>
          <w:rFonts w:ascii="Arial" w:cs="Arial" w:eastAsia="Arial" w:hAnsi="Arial"/>
          <w:b/>
          <w:bCs/>
          <w:color w:val="1B4F72"/>
          <w:sz w:val="26"/>
          <w:szCs w:val="26"/>
        </w:rPr>
        <w:t xml:space="preserve">Course Overview</w:t>
      </w:r>
    </w:p>
    <w:p>
      <w:pPr>
        <w:pBdr>
          <w:left w:val="thick" w:color="2874A6" w:sz="8" w:space="12"/>
        </w:pBdr>
        <w:spacing w:after="140" w:before="100" w:line="320"/>
        <w:ind w:left="400"/>
      </w:pPr>
      <w:r>
        <w:rPr>
          <w:rFonts w:ascii="Arial" w:cs="Arial" w:eastAsia="Arial" w:hAnsi="Arial"/>
          <w:i/>
          <w:iCs/>
          <w:color w:val="1A3A5C"/>
          <w:sz w:val="21"/>
          <w:szCs w:val="21"/>
        </w:rPr>
        <w:t xml:space="preserve">This course covers the specific marketing and sales skills required to grow a water damage restoration business in Australia. Unlike general marketing courses, every module is tailored to the unique dynamics of restoration work — emergency response, insurance involvement, referral networks, and professional credibility. You will learn to generate leads, close jobs consultatively, deliver exceptional client service, expand your market, and use certification to differentiate your business.</w:t>
      </w:r>
    </w:p>
    <w:p>
      <w:r>
        <w:br w:type="page"/>
      </w:r>
    </w:p>
    <w:p>
      <w:pPr>
        <w:spacing w:after="60" w:before="200"/>
      </w:pPr>
      <w:r>
        <w:rPr>
          <w:rFonts w:ascii="Arial" w:cs="Arial" w:eastAsia="Arial" w:hAnsi="Arial"/>
          <w:b/>
          <w:bCs/>
          <w:color w:val="E74C3C"/>
          <w:sz w:val="22"/>
          <w:szCs w:val="22"/>
        </w:rPr>
        <w:t xml:space="preserve">MODULE 1</w:t>
      </w:r>
    </w:p>
    <w:p>
      <w:pPr>
        <w:pBdr>
          <w:bottom w:val="single" w:color="E74C3C" w:sz="3" w:space="1"/>
        </w:pBdr>
        <w:spacing w:after="130" w:before="40"/>
      </w:pPr>
      <w:r>
        <w:rPr>
          <w:rFonts w:ascii="Arial" w:cs="Arial" w:eastAsia="Arial" w:hAnsi="Arial"/>
          <w:b/>
          <w:bCs/>
          <w:color w:val="1B4F72"/>
          <w:sz w:val="30"/>
          <w:szCs w:val="30"/>
        </w:rPr>
        <w:t xml:space="preserve">Lead Generation</w:t>
      </w:r>
    </w:p>
    <w:p>
      <w:pPr>
        <w:spacing w:after="80" w:before="80" w:line="320"/>
      </w:pPr>
      <w:r>
        <w:rPr>
          <w:rFonts w:ascii="Arial" w:cs="Arial" w:eastAsia="Arial" w:hAnsi="Arial"/>
          <w:sz w:val="21"/>
          <w:szCs w:val="21"/>
        </w:rPr>
        <w:t xml:space="preserve">Water damage restoration leads come from a fundamentally different set of sources than most service industries. Because the need is urgent and unpredictable — a burst pipe does not send a calendar invitation — your lead generation strategy must ensure that when the event happens, your business is the one that gets called. That means being visible before the emergency occurs.</w:t>
      </w:r>
    </w:p>
    <w:p>
      <w:pPr>
        <w:spacing w:after="70" w:before="70"/>
      </w:pPr>
      <w:r>
        <w:t xml:space="preserve"/>
      </w:r>
    </w:p>
    <w:p>
      <w:pPr>
        <w:spacing w:after="70" w:before="150"/>
      </w:pPr>
      <w:r>
        <w:rPr>
          <w:rFonts w:ascii="Arial" w:cs="Arial" w:eastAsia="Arial" w:hAnsi="Arial"/>
          <w:b/>
          <w:bCs/>
          <w:color w:val="1B4F72"/>
          <w:sz w:val="23"/>
          <w:szCs w:val="23"/>
        </w:rPr>
        <w:t xml:space="preserve">The Five Primary Lead Sources for Water Damage Restoration</w:t>
      </w:r>
    </w:p>
    <w:p>
      <w:pPr>
        <w:spacing w:after="80" w:before="80" w:line="320"/>
      </w:pPr>
      <w:r>
        <w:rPr>
          <w:rFonts w:ascii="Arial" w:cs="Arial" w:eastAsia="Arial" w:hAnsi="Arial"/>
          <w:sz w:val="21"/>
          <w:szCs w:val="21"/>
        </w:rPr>
        <w:t xml:space="preserve">Emergency search: Google Ads and Google Business Profile targeting 'water damage restoration [city],' 'emergency plumber [suburb],' and related search terms. This is your highest-intent, highest-converting lead source. Be there.</w:t>
      </w:r>
    </w:p>
    <w:p>
      <w:pPr>
        <w:spacing w:after="70" w:before="70"/>
      </w:pPr>
      <w:r>
        <w:t xml:space="preserve"/>
      </w:r>
    </w:p>
    <w:p>
      <w:pPr>
        <w:spacing w:after="80" w:before="80" w:line="320"/>
      </w:pPr>
      <w:r>
        <w:rPr>
          <w:rFonts w:ascii="Arial" w:cs="Arial" w:eastAsia="Arial" w:hAnsi="Arial"/>
          <w:sz w:val="21"/>
          <w:szCs w:val="21"/>
        </w:rPr>
        <w:t xml:space="preserve">Referral networks: plumbers, real estate agents, property managers, strata managers, and building managers are your most valuable referral sources. A single plumber who refers 5 jobs per month to your business is worth more than any ad campaign. Build these relationships systematically — not once, then neglect.</w:t>
      </w:r>
    </w:p>
    <w:p>
      <w:pPr>
        <w:spacing w:after="70" w:before="70"/>
      </w:pPr>
      <w:r>
        <w:t xml:space="preserve"/>
      </w:r>
    </w:p>
    <w:p>
      <w:pPr>
        <w:spacing w:after="80" w:before="80" w:line="320"/>
      </w:pPr>
      <w:r>
        <w:rPr>
          <w:rFonts w:ascii="Arial" w:cs="Arial" w:eastAsia="Arial" w:hAnsi="Arial"/>
          <w:sz w:val="21"/>
          <w:szCs w:val="21"/>
        </w:rPr>
        <w:t xml:space="preserve">Insurance assessors and loss adjusters: insurance companies process thousands of water damage claims each year. Getting on preferred provider lists with major insurers — IAG, Suncorp, Allianz — generates a steady stream of referred jobs. This requires IICRC certification, documented processes, and professional reporting capability.</w:t>
      </w:r>
    </w:p>
    <w:p>
      <w:pPr>
        <w:spacing w:after="70" w:before="70"/>
      </w:pPr>
      <w:r>
        <w:t xml:space="preserve"/>
      </w:r>
    </w:p>
    <w:p>
      <w:pPr>
        <w:spacing w:after="80" w:before="80" w:line="320"/>
      </w:pPr>
      <w:r>
        <w:rPr>
          <w:rFonts w:ascii="Arial" w:cs="Arial" w:eastAsia="Arial" w:hAnsi="Arial"/>
          <w:sz w:val="21"/>
          <w:szCs w:val="21"/>
        </w:rPr>
        <w:t xml:space="preserve">Property management companies: property managers deal with water damage events regularly across their managed portfolio. A property management company managing 500 properties may generate 15 to 30 water damage calls per year. Become their preferred contractor and you have a reliable pipeline.</w:t>
      </w:r>
    </w:p>
    <w:p>
      <w:pPr>
        <w:spacing w:after="80" w:before="80" w:line="320"/>
      </w:pPr>
      <w:r>
        <w:rPr>
          <w:rFonts w:ascii="Arial" w:cs="Arial" w:eastAsia="Arial" w:hAnsi="Arial"/>
          <w:sz w:val="21"/>
          <w:szCs w:val="21"/>
        </w:rPr>
        <w:t xml:space="preserve">Digital presence: Google Business Profile reviews, before-and-after content on social media, and a professional website with clear service descriptions and contact options capture leads from clients who are comparing options after an event.</w:t>
      </w:r>
    </w:p>
    <w:p>
      <w:pPr>
        <w:spacing w:after="70" w:before="70"/>
      </w:pPr>
      <w:r>
        <w:t xml:space="preserve"/>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new restoration business owner spends the first month calling plumbers, real estate agents, and property managers in his area — not to sell, but to introduce himself and leave a card. He visits 40 businesses in 30 days. By month three, he is receiving 4 to 6 referral calls per week from this network — at zero ongoing cost. His Google Ads generate 3 to 5 direct emergency calls per week. Total pipeline: 7 to 11 leads per week from two sources.</w:t>
      </w:r>
    </w:p>
    <w:p>
      <w:pPr>
        <w:pBdr>
          <w:left w:val="thick" w:color="1A6B3A" w:sz="6" w:space="10"/>
        </w:pBdr>
        <w:spacing w:after="100" w:before="100" w:line="310"/>
        <w:ind w:left="400"/>
      </w:pPr>
      <w:r>
        <w:rPr>
          <w:rFonts w:ascii="Arial" w:cs="Arial" w:eastAsia="Arial" w:hAnsi="Arial"/>
          <w:i/>
          <w:iCs/>
          <w:color w:val="1A5276"/>
          <w:sz w:val="21"/>
          <w:szCs w:val="21"/>
        </w:rPr>
        <w:t xml:space="preserve">Action: Create a Referral Partner spreadsheet with every plumber, real estate agent, and strata manager in your service area. Set a goal of making personal contact with 5 new referral partners per week. Track who sends work and nurture those relationships with regular check-ins and job updates.</w:t>
      </w:r>
    </w:p>
    <w:p>
      <w:r>
        <w:br w:type="page"/>
      </w:r>
    </w:p>
    <w:p>
      <w:pPr>
        <w:spacing w:after="60" w:before="200"/>
      </w:pPr>
      <w:r>
        <w:rPr>
          <w:rFonts w:ascii="Arial" w:cs="Arial" w:eastAsia="Arial" w:hAnsi="Arial"/>
          <w:b/>
          <w:bCs/>
          <w:color w:val="E74C3C"/>
          <w:sz w:val="22"/>
          <w:szCs w:val="22"/>
        </w:rPr>
        <w:t xml:space="preserve">MODULE 2</w:t>
      </w:r>
    </w:p>
    <w:p>
      <w:pPr>
        <w:pBdr>
          <w:bottom w:val="single" w:color="E74C3C" w:sz="3" w:space="1"/>
        </w:pBdr>
        <w:spacing w:after="130" w:before="40"/>
      </w:pPr>
      <w:r>
        <w:rPr>
          <w:rFonts w:ascii="Arial" w:cs="Arial" w:eastAsia="Arial" w:hAnsi="Arial"/>
          <w:b/>
          <w:bCs/>
          <w:color w:val="1B4F72"/>
          <w:sz w:val="30"/>
          <w:szCs w:val="30"/>
        </w:rPr>
        <w:t xml:space="preserve">Consultative Sales Approach</w:t>
      </w:r>
    </w:p>
    <w:p>
      <w:pPr>
        <w:spacing w:after="80" w:before="80" w:line="320"/>
      </w:pPr>
      <w:r>
        <w:rPr>
          <w:rFonts w:ascii="Arial" w:cs="Arial" w:eastAsia="Arial" w:hAnsi="Arial"/>
          <w:sz w:val="21"/>
          <w:szCs w:val="21"/>
        </w:rPr>
        <w:t xml:space="preserve">Selling restoration services is not about pressure or pitching — it is about helping a distressed client understand their situation, what needs to happen, and why your business is the right choice to make it happen. Clients in a water damage event are stressed, time-pressured, and often confused. A consultative approach — asking the right questions, explaining the process clearly, and demonstrating expertise — closes more jobs than any sales script.</w:t>
      </w:r>
    </w:p>
    <w:p>
      <w:pPr>
        <w:spacing w:after="70" w:before="70"/>
      </w:pPr>
      <w:r>
        <w:t xml:space="preserve"/>
      </w:r>
    </w:p>
    <w:p>
      <w:pPr>
        <w:spacing w:after="70" w:before="150"/>
      </w:pPr>
      <w:r>
        <w:rPr>
          <w:rFonts w:ascii="Arial" w:cs="Arial" w:eastAsia="Arial" w:hAnsi="Arial"/>
          <w:b/>
          <w:bCs/>
          <w:color w:val="1B4F72"/>
          <w:sz w:val="23"/>
          <w:szCs w:val="23"/>
        </w:rPr>
        <w:t xml:space="preserve">The Consultative Sales Conversation</w:t>
      </w:r>
    </w:p>
    <w:p>
      <w:pPr>
        <w:spacing w:after="80" w:before="80" w:line="320"/>
      </w:pPr>
      <w:r>
        <w:rPr>
          <w:rFonts w:ascii="Arial" w:cs="Arial" w:eastAsia="Arial" w:hAnsi="Arial"/>
          <w:sz w:val="21"/>
          <w:szCs w:val="21"/>
        </w:rPr>
        <w:t xml:space="preserve">Step 1 — Acknowledge first: before talking about your service, acknowledge what the client is going through. 'I can hear this has been stressful. Let me come and assess what you are dealing with and give you a clear picture.' This shifts the conversation from transaction to partnership.</w:t>
      </w:r>
    </w:p>
    <w:p>
      <w:pPr>
        <w:spacing w:after="70" w:before="70"/>
      </w:pPr>
      <w:r>
        <w:t xml:space="preserve"/>
      </w:r>
    </w:p>
    <w:p>
      <w:pPr>
        <w:spacing w:after="80" w:before="80" w:line="320"/>
      </w:pPr>
      <w:r>
        <w:rPr>
          <w:rFonts w:ascii="Arial" w:cs="Arial" w:eastAsia="Arial" w:hAnsi="Arial"/>
          <w:sz w:val="21"/>
          <w:szCs w:val="21"/>
        </w:rPr>
        <w:t xml:space="preserve">Step 2 — Ask before you tell: ask questions before explaining your solution. 'When did this happen? What caused it? Have you noticed any smell? Is there a basement or subfloor area that might be affected?' Asking questions demonstrates expertise and gathers the information you need to scope the job accurately.</w:t>
      </w:r>
    </w:p>
    <w:p>
      <w:pPr>
        <w:spacing w:after="70" w:before="70"/>
      </w:pPr>
      <w:r>
        <w:t xml:space="preserve"/>
      </w:r>
    </w:p>
    <w:p>
      <w:pPr>
        <w:spacing w:after="80" w:before="80" w:line="320"/>
      </w:pPr>
      <w:r>
        <w:rPr>
          <w:rFonts w:ascii="Arial" w:cs="Arial" w:eastAsia="Arial" w:hAnsi="Arial"/>
          <w:sz w:val="21"/>
          <w:szCs w:val="21"/>
        </w:rPr>
        <w:t xml:space="preserve">Step 3 — Explain the process, not just the price: clients who understand what you are going to do and why are far less likely to price-shop. Walk through your process — assessment, extraction, drying equipment, monitoring, final verification — in plain language. 'We use moisture meters every 24 hours to track drying progress and document everything for your insurance claim.'</w:t>
      </w:r>
    </w:p>
    <w:p>
      <w:pPr>
        <w:spacing w:after="70" w:before="70"/>
      </w:pPr>
      <w:r>
        <w:t xml:space="preserve"/>
      </w:r>
    </w:p>
    <w:p>
      <w:pPr>
        <w:spacing w:after="80" w:before="80" w:line="320"/>
      </w:pPr>
      <w:r>
        <w:rPr>
          <w:rFonts w:ascii="Arial" w:cs="Arial" w:eastAsia="Arial" w:hAnsi="Arial"/>
          <w:sz w:val="21"/>
          <w:szCs w:val="21"/>
        </w:rPr>
        <w:t xml:space="preserve">Step 4 — Address the insurance question proactively: most clients ask 'will insurance cover this?' Be honest and helpful: 'We work with all major insurers. We document everything correctly so your claim is as strong as it can be. I can guide you through what to tell them.'</w:t>
      </w:r>
    </w:p>
    <w:p>
      <w:pPr>
        <w:spacing w:after="70" w:before="70"/>
      </w:pPr>
      <w:r>
        <w:t xml:space="preserve"/>
      </w:r>
    </w:p>
    <w:p>
      <w:pPr>
        <w:spacing w:after="70" w:before="150"/>
      </w:pPr>
      <w:r>
        <w:rPr>
          <w:rFonts w:ascii="Arial" w:cs="Arial" w:eastAsia="Arial" w:hAnsi="Arial"/>
          <w:b/>
          <w:bCs/>
          <w:color w:val="1B4F72"/>
          <w:sz w:val="23"/>
          <w:szCs w:val="23"/>
        </w:rPr>
        <w:t xml:space="preserve">What Not to Do</w:t>
      </w:r>
    </w:p>
    <w:p>
      <w:pPr>
        <w:pStyle w:val="ListParagraph"/>
        <w:numPr>
          <w:ilvl w:val="0"/>
          <w:numId w:val="2"/>
        </w:numPr>
        <w:spacing w:after="50" w:before="50" w:line="300"/>
      </w:pPr>
      <w:r>
        <w:rPr>
          <w:rFonts w:ascii="Arial" w:cs="Arial" w:eastAsia="Arial" w:hAnsi="Arial"/>
          <w:sz w:val="21"/>
          <w:szCs w:val="21"/>
        </w:rPr>
        <w:t xml:space="preserve">Do not quote over the phone without seeing the job — low phone quotes that increase on site damage your credibility.</w:t>
      </w:r>
    </w:p>
    <w:p>
      <w:pPr>
        <w:pStyle w:val="ListParagraph"/>
        <w:numPr>
          <w:ilvl w:val="0"/>
          <w:numId w:val="2"/>
        </w:numPr>
        <w:spacing w:after="50" w:before="50" w:line="300"/>
      </w:pPr>
      <w:r>
        <w:rPr>
          <w:rFonts w:ascii="Arial" w:cs="Arial" w:eastAsia="Arial" w:hAnsi="Arial"/>
          <w:sz w:val="21"/>
          <w:szCs w:val="21"/>
        </w:rPr>
        <w:t xml:space="preserve">Do not oversell — if a job is within a client's capability to manage themselves at Level 1, tell them. They will trust you more and come back for the next job they cannot handle.</w:t>
      </w:r>
    </w:p>
    <w:p>
      <w:pPr>
        <w:pStyle w:val="ListParagraph"/>
        <w:numPr>
          <w:ilvl w:val="0"/>
          <w:numId w:val="2"/>
        </w:numPr>
        <w:spacing w:after="50" w:before="50" w:line="300"/>
      </w:pPr>
      <w:r>
        <w:rPr>
          <w:rFonts w:ascii="Arial" w:cs="Arial" w:eastAsia="Arial" w:hAnsi="Arial"/>
          <w:sz w:val="21"/>
          <w:szCs w:val="21"/>
        </w:rPr>
        <w:t xml:space="preserve">Do not rush the conversation when a client is distressed — the 3 minutes you spend listening and empathising saves 30 minutes of objection handling later.</w:t>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Two restoration technicians attend the same type of job — a Category 1 bathroom overflow. Technician A quotes $1,200 flat fee on the phone and shows up with equipment. Technician B asks questions on the phone, arrives with a moisture meter, walks the client through the assessment, explains the drying process, and provides a written quote with clear inclusions. The client chooses Technician B at $1,450 — $250 more — because they understood what they were getting.</w:t>
      </w:r>
    </w:p>
    <w:p>
      <w:r>
        <w:br w:type="page"/>
      </w:r>
    </w:p>
    <w:p>
      <w:pPr>
        <w:spacing w:after="60" w:before="200"/>
      </w:pPr>
      <w:r>
        <w:rPr>
          <w:rFonts w:ascii="Arial" w:cs="Arial" w:eastAsia="Arial" w:hAnsi="Arial"/>
          <w:b/>
          <w:bCs/>
          <w:color w:val="E74C3C"/>
          <w:sz w:val="22"/>
          <w:szCs w:val="22"/>
        </w:rPr>
        <w:t xml:space="preserve">MODULE 3</w:t>
      </w:r>
    </w:p>
    <w:p>
      <w:pPr>
        <w:pBdr>
          <w:bottom w:val="single" w:color="E74C3C" w:sz="3" w:space="1"/>
        </w:pBdr>
        <w:spacing w:after="130" w:before="40"/>
      </w:pPr>
      <w:r>
        <w:rPr>
          <w:rFonts w:ascii="Arial" w:cs="Arial" w:eastAsia="Arial" w:hAnsi="Arial"/>
          <w:b/>
          <w:bCs/>
          <w:color w:val="1B4F72"/>
          <w:sz w:val="30"/>
          <w:szCs w:val="30"/>
        </w:rPr>
        <w:t xml:space="preserve">Customer Service</w:t>
      </w:r>
    </w:p>
    <w:p>
      <w:pPr>
        <w:spacing w:after="80" w:before="80" w:line="320"/>
      </w:pPr>
      <w:r>
        <w:rPr>
          <w:rFonts w:ascii="Arial" w:cs="Arial" w:eastAsia="Arial" w:hAnsi="Arial"/>
          <w:sz w:val="21"/>
          <w:szCs w:val="21"/>
        </w:rPr>
        <w:t xml:space="preserve">In water damage restoration, customer service is not a department — it is everything that happens from the first phone call to the moment your equipment leaves the property. In a distressing event, the quality of your communication and responsiveness often matters more to the client than the technical quality of your work. Both must be excellent, but service is what they will remember and talk about.</w:t>
      </w:r>
    </w:p>
    <w:p>
      <w:pPr>
        <w:spacing w:after="70" w:before="70"/>
      </w:pPr>
      <w:r>
        <w:t xml:space="preserve"/>
      </w:r>
    </w:p>
    <w:p>
      <w:pPr>
        <w:spacing w:after="70" w:before="150"/>
      </w:pPr>
      <w:r>
        <w:rPr>
          <w:rFonts w:ascii="Arial" w:cs="Arial" w:eastAsia="Arial" w:hAnsi="Arial"/>
          <w:b/>
          <w:bCs/>
          <w:color w:val="1B4F72"/>
          <w:sz w:val="23"/>
          <w:szCs w:val="23"/>
        </w:rPr>
        <w:t xml:space="preserve">The Communication Standards That Differentiate Professional Restoration Businesses</w:t>
      </w:r>
    </w:p>
    <w:p>
      <w:pPr>
        <w:spacing w:after="80" w:before="80" w:line="320"/>
      </w:pPr>
      <w:r>
        <w:rPr>
          <w:rFonts w:ascii="Arial" w:cs="Arial" w:eastAsia="Arial" w:hAnsi="Arial"/>
          <w:sz w:val="21"/>
          <w:szCs w:val="21"/>
        </w:rPr>
        <w:t xml:space="preserve">Response time: a client who calls at 2am and receives a voicemail is already looking at the next number. Missed emergency calls are missed jobs. Have a call answering solution for after-hours — whether that is a personal mobile you genuinely answer, an answering service, or a clear voicemail with a call-back commitment and time frame.</w:t>
      </w:r>
    </w:p>
    <w:p>
      <w:pPr>
        <w:spacing w:after="70" w:before="70"/>
      </w:pPr>
      <w:r>
        <w:t xml:space="preserve"/>
      </w:r>
    </w:p>
    <w:p>
      <w:pPr>
        <w:spacing w:after="80" w:before="80" w:line="320"/>
      </w:pPr>
      <w:r>
        <w:rPr>
          <w:rFonts w:ascii="Arial" w:cs="Arial" w:eastAsia="Arial" w:hAnsi="Arial"/>
          <w:sz w:val="21"/>
          <w:szCs w:val="21"/>
        </w:rPr>
        <w:t xml:space="preserve">Arrival time promise: give a specific time — 'I will be there by 3:30pm' — and be there. If circumstances change, call ahead with an updated time. Clients waiting for help during a stressful event measure every minute. Being 10 minutes late without communication feels like an hour.</w:t>
      </w:r>
    </w:p>
    <w:p>
      <w:pPr>
        <w:spacing w:after="70" w:before="70"/>
      </w:pPr>
      <w:r>
        <w:t xml:space="preserve"/>
      </w:r>
    </w:p>
    <w:p>
      <w:pPr>
        <w:spacing w:after="80" w:before="80" w:line="320"/>
      </w:pPr>
      <w:r>
        <w:rPr>
          <w:rFonts w:ascii="Arial" w:cs="Arial" w:eastAsia="Arial" w:hAnsi="Arial"/>
          <w:sz w:val="21"/>
          <w:szCs w:val="21"/>
        </w:rPr>
        <w:t xml:space="preserve">Daily updates during a drying job: contact the client every day the equipment is running. A 60-second call or a short SMS with the moisture readings from that day's check tells the client you are managing their job actively. Most clients have never experienced a drying job before — they do not know what is happening unless you tell them.</w:t>
      </w:r>
    </w:p>
    <w:p>
      <w:pPr>
        <w:spacing w:after="70" w:before="70"/>
      </w:pPr>
      <w:r>
        <w:t xml:space="preserve"/>
      </w:r>
    </w:p>
    <w:p>
      <w:pPr>
        <w:spacing w:after="80" w:before="80" w:line="320"/>
      </w:pPr>
      <w:r>
        <w:rPr>
          <w:rFonts w:ascii="Arial" w:cs="Arial" w:eastAsia="Arial" w:hAnsi="Arial"/>
          <w:sz w:val="21"/>
          <w:szCs w:val="21"/>
        </w:rPr>
        <w:t xml:space="preserve">End-of-job handover: do not just collect your equipment and leave. Walk the client through the final moisture readings, confirm the area is dry, answer any questions, and leave a written summary. This is the last impression you leave — make it a professional one.</w:t>
      </w:r>
    </w:p>
    <w:p>
      <w:pPr>
        <w:spacing w:after="70" w:before="70"/>
      </w:pPr>
      <w:r>
        <w:t xml:space="preserve"/>
      </w:r>
    </w:p>
    <w:p>
      <w:pPr>
        <w:spacing w:after="70" w:before="150"/>
      </w:pPr>
      <w:r>
        <w:rPr>
          <w:rFonts w:ascii="Arial" w:cs="Arial" w:eastAsia="Arial" w:hAnsi="Arial"/>
          <w:b/>
          <w:bCs/>
          <w:color w:val="1B4F72"/>
          <w:sz w:val="23"/>
          <w:szCs w:val="23"/>
        </w:rPr>
        <w:t xml:space="preserve">Handling Complaints</w:t>
      </w:r>
    </w:p>
    <w:p>
      <w:pPr>
        <w:spacing w:after="80" w:before="80" w:line="320"/>
      </w:pPr>
      <w:r>
        <w:rPr>
          <w:rFonts w:ascii="Arial" w:cs="Arial" w:eastAsia="Arial" w:hAnsi="Arial"/>
          <w:sz w:val="21"/>
          <w:szCs w:val="21"/>
        </w:rPr>
        <w:t xml:space="preserve">Complaints in restoration work are often about communication, not technical outcome. A client who complains that they did not know what was happening is telling you they needed more communication. Listen without defending, acknowledge the experience, and ask what would have made a difference. Then implement that change for every future client.</w:t>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restoration technician finishes a drying job on a Friday. He removes equipment, confirms the readings are within standard, and leaves. The client calls Monday to say the carpet still feels slightly damp in one corner. The technician returns Tuesday, takes readings, and finds a localised area missed in the final verification. He resolves it at no charge and apologises for the oversight. The client leaves a 5-star Google review specifically praising how the complaint was handled. The complaint became a marketing asset.</w:t>
      </w:r>
    </w:p>
    <w:p>
      <w:pPr>
        <w:pBdr>
          <w:left w:val="thick" w:color="1A6B3A" w:sz="6" w:space="10"/>
        </w:pBdr>
        <w:spacing w:after="100" w:before="100" w:line="310"/>
        <w:ind w:left="400"/>
      </w:pPr>
      <w:r>
        <w:rPr>
          <w:rFonts w:ascii="Arial" w:cs="Arial" w:eastAsia="Arial" w:hAnsi="Arial"/>
          <w:i/>
          <w:iCs/>
          <w:color w:val="1A5276"/>
          <w:sz w:val="21"/>
          <w:szCs w:val="21"/>
        </w:rPr>
        <w:t xml:space="preserve">Action: Send a brief text message to every client 48 hours after job completion: 'Hi [Name], just checking in — how is everything looking in the restored area? Please let me know if you have any concerns.' This simple step catches problems early, before they become complaints.</w:t>
      </w:r>
    </w:p>
    <w:p>
      <w:r>
        <w:br w:type="page"/>
      </w:r>
    </w:p>
    <w:p>
      <w:pPr>
        <w:spacing w:after="60" w:before="200"/>
      </w:pPr>
      <w:r>
        <w:rPr>
          <w:rFonts w:ascii="Arial" w:cs="Arial" w:eastAsia="Arial" w:hAnsi="Arial"/>
          <w:b/>
          <w:bCs/>
          <w:color w:val="E74C3C"/>
          <w:sz w:val="22"/>
          <w:szCs w:val="22"/>
        </w:rPr>
        <w:t xml:space="preserve">MODULE 4</w:t>
      </w:r>
    </w:p>
    <w:p>
      <w:pPr>
        <w:pBdr>
          <w:bottom w:val="single" w:color="E74C3C" w:sz="3" w:space="1"/>
        </w:pBdr>
        <w:spacing w:after="130" w:before="40"/>
      </w:pPr>
      <w:r>
        <w:rPr>
          <w:rFonts w:ascii="Arial" w:cs="Arial" w:eastAsia="Arial" w:hAnsi="Arial"/>
          <w:b/>
          <w:bCs/>
          <w:color w:val="1B4F72"/>
          <w:sz w:val="30"/>
          <w:szCs w:val="30"/>
        </w:rPr>
        <w:t xml:space="preserve">Expanding Market Share</w:t>
      </w:r>
    </w:p>
    <w:p>
      <w:pPr>
        <w:spacing w:after="80" w:before="80" w:line="320"/>
      </w:pPr>
      <w:r>
        <w:rPr>
          <w:rFonts w:ascii="Arial" w:cs="Arial" w:eastAsia="Arial" w:hAnsi="Arial"/>
          <w:sz w:val="21"/>
          <w:szCs w:val="21"/>
        </w:rPr>
        <w:t xml:space="preserve">Growing a restoration business requires a deliberate strategy for moving beyond your current client base and referral network. Market share expansion in restoration is not about competing on price — it is about becoming the most credible, most connected, and most referred business in your service area.</w:t>
      </w:r>
    </w:p>
    <w:p>
      <w:pPr>
        <w:spacing w:after="70" w:before="70"/>
      </w:pPr>
      <w:r>
        <w:t xml:space="preserve"/>
      </w:r>
    </w:p>
    <w:p>
      <w:pPr>
        <w:spacing w:after="70" w:before="150"/>
      </w:pPr>
      <w:r>
        <w:rPr>
          <w:rFonts w:ascii="Arial" w:cs="Arial" w:eastAsia="Arial" w:hAnsi="Arial"/>
          <w:b/>
          <w:bCs/>
          <w:color w:val="1B4F72"/>
          <w:sz w:val="23"/>
          <w:szCs w:val="23"/>
        </w:rPr>
        <w:t xml:space="preserve">Strategies for Market Share Growth</w:t>
      </w:r>
    </w:p>
    <w:p>
      <w:pPr>
        <w:spacing w:after="80" w:before="80" w:line="320"/>
      </w:pPr>
      <w:r>
        <w:rPr>
          <w:rFonts w:ascii="Arial" w:cs="Arial" w:eastAsia="Arial" w:hAnsi="Arial"/>
          <w:sz w:val="21"/>
          <w:szCs w:val="21"/>
        </w:rPr>
        <w:t xml:space="preserve">Deepen existing referral relationships before chasing new ones. A plumber who refers 2 jobs per month could refer 5 if you give them a reason to think of you first. Visit them monthly. Send a personalised thank-you for every referral. Update them on how the jobs went. Make them proud to have referred you.</w:t>
      </w:r>
    </w:p>
    <w:p>
      <w:pPr>
        <w:spacing w:after="70" w:before="70"/>
      </w:pPr>
      <w:r>
        <w:t xml:space="preserve"/>
      </w:r>
    </w:p>
    <w:p>
      <w:pPr>
        <w:spacing w:after="80" w:before="80" w:line="320"/>
      </w:pPr>
      <w:r>
        <w:rPr>
          <w:rFonts w:ascii="Arial" w:cs="Arial" w:eastAsia="Arial" w:hAnsi="Arial"/>
          <w:sz w:val="21"/>
          <w:szCs w:val="21"/>
        </w:rPr>
        <w:t xml:space="preserve">Move up the value chain. Small residential jobs lead to property manager relationships, which lead to strata company relationships, which lead to insurer relationships. Each step up the chain multiplies job volume and average job value. Be deliberate about which relationships open doors to larger opportunity.</w:t>
      </w:r>
    </w:p>
    <w:p>
      <w:pPr>
        <w:spacing w:after="70" w:before="70"/>
      </w:pPr>
      <w:r>
        <w:t xml:space="preserve"/>
      </w:r>
    </w:p>
    <w:p>
      <w:pPr>
        <w:spacing w:after="80" w:before="80" w:line="320"/>
      </w:pPr>
      <w:r>
        <w:rPr>
          <w:rFonts w:ascii="Arial" w:cs="Arial" w:eastAsia="Arial" w:hAnsi="Arial"/>
          <w:sz w:val="21"/>
          <w:szCs w:val="21"/>
        </w:rPr>
        <w:t xml:space="preserve">Expand service scope. A business that can respond to Category 1, 2, and 3 water events, mould remediation, carpet cleaning, and content restoration can capture a wider share of the jobs that arise from any single water event. Adding capability reduces the number of clients you lose to competitors who offer the full scope.</w:t>
      </w:r>
    </w:p>
    <w:p>
      <w:pPr>
        <w:spacing w:after="70" w:before="70"/>
      </w:pPr>
      <w:r>
        <w:t xml:space="preserve"/>
      </w:r>
    </w:p>
    <w:p>
      <w:pPr>
        <w:spacing w:after="80" w:before="80" w:line="320"/>
      </w:pPr>
      <w:r>
        <w:rPr>
          <w:rFonts w:ascii="Arial" w:cs="Arial" w:eastAsia="Arial" w:hAnsi="Arial"/>
          <w:sz w:val="21"/>
          <w:szCs w:val="21"/>
        </w:rPr>
        <w:t xml:space="preserve">Geographic expansion. Once your current service area is saturated with referral relationships and your Google Business Profile is strong, expand your target zone incrementally — 5km at a time. Do not expand faster than your team can service. Response time is your competitive advantage — do not compromise it by spreading too thin.</w:t>
      </w:r>
    </w:p>
    <w:p>
      <w:pPr>
        <w:spacing w:after="70" w:before="70"/>
      </w:pPr>
      <w:r>
        <w:t xml:space="preserve"/>
      </w:r>
    </w:p>
    <w:p>
      <w:pPr>
        <w:spacing w:after="70" w:before="150"/>
      </w:pPr>
      <w:r>
        <w:rPr>
          <w:rFonts w:ascii="Arial" w:cs="Arial" w:eastAsia="Arial" w:hAnsi="Arial"/>
          <w:b/>
          <w:bCs/>
          <w:color w:val="1B4F72"/>
          <w:sz w:val="23"/>
          <w:szCs w:val="23"/>
        </w:rPr>
        <w:t xml:space="preserve">Tracking Market Share Growth</w:t>
      </w:r>
    </w:p>
    <w:p>
      <w:pPr>
        <w:spacing w:after="80" w:before="80" w:line="320"/>
      </w:pPr>
      <w:r>
        <w:rPr>
          <w:rFonts w:ascii="Arial" w:cs="Arial" w:eastAsia="Arial" w:hAnsi="Arial"/>
          <w:sz w:val="21"/>
          <w:szCs w:val="21"/>
        </w:rPr>
        <w:t xml:space="preserve">Set a monthly metric for each lead source: how many referrals from plumbers this month vs last month, how many insurance-referred jobs, how many direct enquiries. Growth in any channel means your strategy is working. Flat or declining numbers in a channel means the relationship or the visibility in that channel needs attention.</w:t>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sole trader restoration operator is busy but flat — same job volume every month for 8 months. She identifies that 80 per cent of her work comes from 3 plumber referrers. She focuses her expansion effort on adding 3 more plumbers to her active referral network (bringing the total to 6) and on introducing herself to the property management office that manages the apartment complex where 40 per cent of her current jobs originate. Within 90 days, job volume increases by 35 per cent without any increase in advertising spend.</w:t>
      </w:r>
    </w:p>
    <w:p>
      <w:pPr>
        <w:pBdr>
          <w:left w:val="thick" w:color="1A6B3A" w:sz="6" w:space="10"/>
        </w:pBdr>
        <w:spacing w:after="100" w:before="100" w:line="310"/>
        <w:ind w:left="400"/>
      </w:pPr>
      <w:r>
        <w:rPr>
          <w:rFonts w:ascii="Arial" w:cs="Arial" w:eastAsia="Arial" w:hAnsi="Arial"/>
          <w:i/>
          <w:iCs/>
          <w:color w:val="1A5276"/>
          <w:sz w:val="21"/>
          <w:szCs w:val="21"/>
        </w:rPr>
        <w:t xml:space="preserve">Action: Map your current client jobs on a suburb-by-suburb basis. Identify the suburbs where you have the most work and where you have none. The suburbs with no work but adjacent to your busy areas are your first expansion targets — your reputation will reach them more easily than suburbs on the far edge of your service area.</w:t>
      </w:r>
    </w:p>
    <w:p>
      <w:r>
        <w:br w:type="page"/>
      </w:r>
    </w:p>
    <w:p>
      <w:pPr>
        <w:spacing w:after="60" w:before="200"/>
      </w:pPr>
      <w:r>
        <w:rPr>
          <w:rFonts w:ascii="Arial" w:cs="Arial" w:eastAsia="Arial" w:hAnsi="Arial"/>
          <w:b/>
          <w:bCs/>
          <w:color w:val="E74C3C"/>
          <w:sz w:val="22"/>
          <w:szCs w:val="22"/>
        </w:rPr>
        <w:t xml:space="preserve">MODULE 5</w:t>
      </w:r>
    </w:p>
    <w:p>
      <w:pPr>
        <w:pBdr>
          <w:bottom w:val="single" w:color="E74C3C" w:sz="3" w:space="1"/>
        </w:pBdr>
        <w:spacing w:after="130" w:before="40"/>
      </w:pPr>
      <w:r>
        <w:rPr>
          <w:rFonts w:ascii="Arial" w:cs="Arial" w:eastAsia="Arial" w:hAnsi="Arial"/>
          <w:b/>
          <w:bCs/>
          <w:color w:val="1B4F72"/>
          <w:sz w:val="30"/>
          <w:szCs w:val="30"/>
        </w:rPr>
        <w:t xml:space="preserve">Relevant Certifications</w:t>
      </w:r>
    </w:p>
    <w:p>
      <w:pPr>
        <w:spacing w:after="80" w:before="80" w:line="320"/>
      </w:pPr>
      <w:r>
        <w:rPr>
          <w:rFonts w:ascii="Arial" w:cs="Arial" w:eastAsia="Arial" w:hAnsi="Arial"/>
          <w:sz w:val="21"/>
          <w:szCs w:val="21"/>
        </w:rPr>
        <w:t xml:space="preserve">In the Australian water damage restoration industry, professional certification is the clearest signal of credibility available to clients, insurers, and referral partners. IICRC certification demonstrates that your knowledge has been independently assessed against an international standard — it is a proof point that your own claims about quality cannot provide.</w:t>
      </w:r>
    </w:p>
    <w:p>
      <w:pPr>
        <w:spacing w:after="70" w:before="70"/>
      </w:pPr>
      <w:r>
        <w:t xml:space="preserve"/>
      </w:r>
    </w:p>
    <w:p>
      <w:pPr>
        <w:spacing w:after="70" w:before="150"/>
      </w:pPr>
      <w:r>
        <w:rPr>
          <w:rFonts w:ascii="Arial" w:cs="Arial" w:eastAsia="Arial" w:hAnsi="Arial"/>
          <w:b/>
          <w:bCs/>
          <w:color w:val="1B4F72"/>
          <w:sz w:val="23"/>
          <w:szCs w:val="23"/>
        </w:rPr>
        <w:t xml:space="preserve">The Key Certifications for Water Damage Restoration in Australia</w:t>
      </w:r>
    </w:p>
    <w:p>
      <w:pPr>
        <w:spacing w:after="80" w:before="80" w:line="320"/>
      </w:pPr>
      <w:r>
        <w:rPr>
          <w:rFonts w:ascii="Arial" w:cs="Arial" w:eastAsia="Arial" w:hAnsi="Arial"/>
          <w:sz w:val="21"/>
          <w:szCs w:val="21"/>
        </w:rPr>
        <w:t xml:space="preserve">IICRC WRT (Water Damage Restoration Technician) is the baseline certification for anyone performing water damage restoration work. It covers water damage science, extraction, drying equipment, and documentation. Most professional insurance companies and property management groups require WRT or equivalent for preferred provider status.</w:t>
      </w:r>
    </w:p>
    <w:p>
      <w:pPr>
        <w:spacing w:after="70" w:before="70"/>
      </w:pPr>
      <w:r>
        <w:t xml:space="preserve"/>
      </w:r>
    </w:p>
    <w:p>
      <w:pPr>
        <w:spacing w:after="80" w:before="80" w:line="320"/>
      </w:pPr>
      <w:r>
        <w:rPr>
          <w:rFonts w:ascii="Arial" w:cs="Arial" w:eastAsia="Arial" w:hAnsi="Arial"/>
          <w:sz w:val="21"/>
          <w:szCs w:val="21"/>
        </w:rPr>
        <w:t xml:space="preserve">IICRC ASD (Applied Structural Drying) is the advanced certification for structural drying — the science of drying building materials including concrete, timber framing, and composite assemblies. ASD demonstrates capability for complex drying scenarios that go beyond basic extraction and air movement.</w:t>
      </w:r>
    </w:p>
    <w:p>
      <w:pPr>
        <w:spacing w:after="70" w:before="70"/>
      </w:pPr>
      <w:r>
        <w:t xml:space="preserve"/>
      </w:r>
    </w:p>
    <w:p>
      <w:pPr>
        <w:spacing w:after="80" w:before="80" w:line="320"/>
      </w:pPr>
      <w:r>
        <w:rPr>
          <w:rFonts w:ascii="Arial" w:cs="Arial" w:eastAsia="Arial" w:hAnsi="Arial"/>
          <w:sz w:val="21"/>
          <w:szCs w:val="21"/>
        </w:rPr>
        <w:t xml:space="preserve">IICRC CCT (Carpet Cleaning Technician) is relevant for restoration operators who also clean or restore carpet — the most commonly affected floor covering in residential water damage events.</w:t>
      </w:r>
    </w:p>
    <w:p>
      <w:pPr>
        <w:spacing w:after="70" w:before="70"/>
      </w:pPr>
      <w:r>
        <w:t xml:space="preserve"/>
      </w:r>
    </w:p>
    <w:p>
      <w:pPr>
        <w:spacing w:after="80" w:before="80" w:line="320"/>
      </w:pPr>
      <w:r>
        <w:rPr>
          <w:rFonts w:ascii="Arial" w:cs="Arial" w:eastAsia="Arial" w:hAnsi="Arial"/>
          <w:sz w:val="21"/>
          <w:szCs w:val="21"/>
        </w:rPr>
        <w:t xml:space="preserve">IICRC OCT (Odour Control Technician) is relevant for restoration work where odour management is a component — sewage events, fire damage, or Category 3 water events.</w:t>
      </w:r>
    </w:p>
    <w:p>
      <w:pPr>
        <w:spacing w:after="70" w:before="70"/>
      </w:pPr>
      <w:r>
        <w:t xml:space="preserve"/>
      </w:r>
    </w:p>
    <w:p>
      <w:pPr>
        <w:spacing w:after="70" w:before="150"/>
      </w:pPr>
      <w:r>
        <w:rPr>
          <w:rFonts w:ascii="Arial" w:cs="Arial" w:eastAsia="Arial" w:hAnsi="Arial"/>
          <w:b/>
          <w:bCs/>
          <w:color w:val="1B4F72"/>
          <w:sz w:val="23"/>
          <w:szCs w:val="23"/>
        </w:rPr>
        <w:t xml:space="preserve">How to Use Certification in Marketing</w:t>
      </w:r>
    </w:p>
    <w:p>
      <w:pPr>
        <w:spacing w:after="80" w:before="80" w:line="320"/>
      </w:pPr>
      <w:r>
        <w:rPr>
          <w:rFonts w:ascii="Arial" w:cs="Arial" w:eastAsia="Arial" w:hAnsi="Arial"/>
          <w:sz w:val="21"/>
          <w:szCs w:val="21"/>
        </w:rPr>
        <w:t xml:space="preserve">Display IICRC certification on your vehicle, your website, your quote documents, and your uniforms. Reference it in your consultative sales conversations — 'Our technicians are IICRC-certified, which means our drying process meets the same international standard used by large restoration companies.' Include it in your Google Business Profile description. Use it in your proposal to insurers and property managers. Certification is a marketing asset, not just a qualification.</w:t>
      </w:r>
    </w:p>
    <w:p>
      <w:pPr>
        <w:spacing w:after="70" w:before="70"/>
      </w:pPr>
      <w:r>
        <w:t xml:space="preserve"/>
      </w:r>
    </w:p>
    <w:p>
      <w:pPr>
        <w:spacing w:after="70" w:before="150"/>
      </w:pPr>
      <w:r>
        <w:rPr>
          <w:rFonts w:ascii="Arial" w:cs="Arial" w:eastAsia="Arial" w:hAnsi="Arial"/>
          <w:b/>
          <w:bCs/>
          <w:color w:val="1B4F72"/>
          <w:sz w:val="23"/>
          <w:szCs w:val="23"/>
        </w:rPr>
        <w:t xml:space="preserve">Other Relevant Australian Credentials</w:t>
      </w:r>
    </w:p>
    <w:p>
      <w:pPr>
        <w:spacing w:after="80" w:before="80" w:line="320"/>
      </w:pPr>
      <w:r>
        <w:rPr>
          <w:rFonts w:ascii="Arial" w:cs="Arial" w:eastAsia="Arial" w:hAnsi="Arial"/>
          <w:sz w:val="21"/>
          <w:szCs w:val="21"/>
        </w:rPr>
        <w:t xml:space="preserve">Asbestos awareness training is relevant in any pre-1990 building where water damage may disturb asbestos-containing materials. Working knowledge and appropriate licence in your state or territory is a professional and legal requirement for this work. Public liability insurance with a minimum $20 million cover is expected by most commercial clients and many insurers as a condition of preferred provider status.</w:t>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restoration business owner completes his IICRC WRT certification. He updates his Google Business Profile, website, and van decal to include the IICRC logo and WRT credential. He contacts three property management companies he has been unable to get traction with and reintroduces himself — this time leading with the certification. Two of the three add him to their preferred contractor list within 30 days. The certification was the credibility signal they were waiting for.</w:t>
      </w:r>
    </w:p>
    <w:p>
      <w:pPr>
        <w:pBdr>
          <w:left w:val="thick" w:color="1A6B3A" w:sz="6" w:space="10"/>
        </w:pBdr>
        <w:spacing w:after="100" w:before="100" w:line="310"/>
        <w:ind w:left="400"/>
      </w:pPr>
      <w:r>
        <w:rPr>
          <w:rFonts w:ascii="Arial" w:cs="Arial" w:eastAsia="Arial" w:hAnsi="Arial"/>
          <w:i/>
          <w:iCs/>
          <w:color w:val="1A5276"/>
          <w:sz w:val="21"/>
          <w:szCs w:val="21"/>
        </w:rPr>
        <w:t xml:space="preserve">Action: If you have not yet pursued IICRC certification, visit iicrc.org and register for the nearest available WRT course in Australia. The course investment is recovered in the first job where the certification was the deciding factor in winning the work.</w:t>
      </w:r>
    </w:p>
    <w:p>
      <w:r>
        <w:br w:type="page"/>
      </w:r>
    </w:p>
    <w:p>
      <w:pPr>
        <w:pBdr>
          <w:top w:val="single" w:color="1B4F72" w:sz="6"/>
          <w:bottom w:val="single" w:color="1B4F72" w:sz="2"/>
        </w:pBdr>
        <w:spacing w:after="120" w:before="200"/>
      </w:pPr>
      <w:r>
        <w:rPr>
          <w:rFonts w:ascii="Arial" w:cs="Arial" w:eastAsia="Arial" w:hAnsi="Arial"/>
          <w:b/>
          <w:bCs/>
          <w:color w:val="1B4F72"/>
          <w:sz w:val="32"/>
          <w:szCs w:val="32"/>
        </w:rPr>
        <w:t xml:space="preserve">What You Have Covered in This Course</w:t>
      </w:r>
    </w:p>
    <w:p>
      <w:pPr>
        <w:spacing w:after="70" w:before="70"/>
      </w:pPr>
      <w:r>
        <w:t xml:space="preserve"/>
      </w:r>
    </w:p>
    <w:p>
      <w:pPr>
        <w:spacing w:after="80" w:before="80" w:line="320"/>
      </w:pPr>
      <w:r>
        <w:rPr>
          <w:rFonts w:ascii="Arial" w:cs="Arial" w:eastAsia="Arial" w:hAnsi="Arial"/>
          <w:sz w:val="21"/>
          <w:szCs w:val="21"/>
        </w:rPr>
        <w:t xml:space="preserve">You have completed Introduction to Water Damage Marketing and Sales. Here is a summary of the practical skills and knowledge you have developed across all modules.</w:t>
      </w:r>
    </w:p>
    <w:p>
      <w:pPr>
        <w:spacing w:after="70" w:before="70"/>
      </w:pPr>
      <w:r>
        <w:t xml:space="preserve"/>
      </w:r>
    </w:p>
    <w:p>
      <w:pPr>
        <w:spacing w:after="40" w:before="80"/>
      </w:pPr>
      <w:r>
        <w:rPr>
          <w:rFonts w:ascii="Arial" w:cs="Arial" w:eastAsia="Arial" w:hAnsi="Arial"/>
          <w:b/>
          <w:bCs/>
          <w:color w:val="1B4F72"/>
          <w:sz w:val="21"/>
          <w:szCs w:val="21"/>
        </w:rPr>
        <w:t xml:space="preserve">Module 1 — Lead Generation:</w:t>
      </w:r>
    </w:p>
    <w:p>
      <w:pPr>
        <w:spacing w:after="80" w:before="80" w:line="320"/>
      </w:pPr>
      <w:r>
        <w:rPr>
          <w:rFonts w:ascii="Arial" w:cs="Arial" w:eastAsia="Arial" w:hAnsi="Arial"/>
          <w:sz w:val="21"/>
          <w:szCs w:val="21"/>
        </w:rPr>
        <w:t xml:space="preserve">You identified the five primary lead sources for restoration businesses — emergency search, referral networks, insurance, property management, and digital presence — and built a structured approach to each.</w:t>
      </w:r>
    </w:p>
    <w:p>
      <w:pPr>
        <w:spacing w:after="40" w:before="80"/>
      </w:pPr>
      <w:r>
        <w:rPr>
          <w:rFonts w:ascii="Arial" w:cs="Arial" w:eastAsia="Arial" w:hAnsi="Arial"/>
          <w:b/>
          <w:bCs/>
          <w:color w:val="1B4F72"/>
          <w:sz w:val="21"/>
          <w:szCs w:val="21"/>
        </w:rPr>
        <w:t xml:space="preserve">Module 2 — Consultative Sales Approach:</w:t>
      </w:r>
    </w:p>
    <w:p>
      <w:pPr>
        <w:spacing w:after="80" w:before="80" w:line="320"/>
      </w:pPr>
      <w:r>
        <w:rPr>
          <w:rFonts w:ascii="Arial" w:cs="Arial" w:eastAsia="Arial" w:hAnsi="Arial"/>
          <w:sz w:val="21"/>
          <w:szCs w:val="21"/>
        </w:rPr>
        <w:t xml:space="preserve">You learned a four-step consultative sales conversation framework — acknowledge, ask, explain, and address insurance — that closes jobs on expertise rather than price.</w:t>
      </w:r>
    </w:p>
    <w:p>
      <w:pPr>
        <w:spacing w:after="40" w:before="80"/>
      </w:pPr>
      <w:r>
        <w:rPr>
          <w:rFonts w:ascii="Arial" w:cs="Arial" w:eastAsia="Arial" w:hAnsi="Arial"/>
          <w:b/>
          <w:bCs/>
          <w:color w:val="1B4F72"/>
          <w:sz w:val="21"/>
          <w:szCs w:val="21"/>
        </w:rPr>
        <w:t xml:space="preserve">Module 3 — Customer Service:</w:t>
      </w:r>
    </w:p>
    <w:p>
      <w:pPr>
        <w:spacing w:after="80" w:before="80" w:line="320"/>
      </w:pPr>
      <w:r>
        <w:rPr>
          <w:rFonts w:ascii="Arial" w:cs="Arial" w:eastAsia="Arial" w:hAnsi="Arial"/>
          <w:sz w:val="21"/>
          <w:szCs w:val="21"/>
        </w:rPr>
        <w:t xml:space="preserve">You developed communication standards for response time, arrival promises, daily updates during drying jobs, and professional end-of-job handover that turn satisfied clients into active referrers.</w:t>
      </w:r>
    </w:p>
    <w:p>
      <w:pPr>
        <w:spacing w:after="40" w:before="80"/>
      </w:pPr>
      <w:r>
        <w:rPr>
          <w:rFonts w:ascii="Arial" w:cs="Arial" w:eastAsia="Arial" w:hAnsi="Arial"/>
          <w:b/>
          <w:bCs/>
          <w:color w:val="1B4F72"/>
          <w:sz w:val="21"/>
          <w:szCs w:val="21"/>
        </w:rPr>
        <w:t xml:space="preserve">Module 4 — Expanding Market Share:</w:t>
      </w:r>
    </w:p>
    <w:p>
      <w:pPr>
        <w:spacing w:after="80" w:before="80" w:line="320"/>
      </w:pPr>
      <w:r>
        <w:rPr>
          <w:rFonts w:ascii="Arial" w:cs="Arial" w:eastAsia="Arial" w:hAnsi="Arial"/>
          <w:sz w:val="21"/>
          <w:szCs w:val="21"/>
        </w:rPr>
        <w:t xml:space="preserve">You built a market expansion strategy based on deepening referral relationships, moving up the value chain, expanding service scope, and tracking growth by lead source.</w:t>
      </w:r>
    </w:p>
    <w:p>
      <w:pPr>
        <w:spacing w:after="40" w:before="80"/>
      </w:pPr>
      <w:r>
        <w:rPr>
          <w:rFonts w:ascii="Arial" w:cs="Arial" w:eastAsia="Arial" w:hAnsi="Arial"/>
          <w:b/>
          <w:bCs/>
          <w:color w:val="1B4F72"/>
          <w:sz w:val="21"/>
          <w:szCs w:val="21"/>
        </w:rPr>
        <w:t xml:space="preserve">Module 5 — Relevant Certifications:</w:t>
      </w:r>
    </w:p>
    <w:p>
      <w:pPr>
        <w:spacing w:after="80" w:before="80" w:line="320"/>
      </w:pPr>
      <w:r>
        <w:rPr>
          <w:rFonts w:ascii="Arial" w:cs="Arial" w:eastAsia="Arial" w:hAnsi="Arial"/>
          <w:sz w:val="21"/>
          <w:szCs w:val="21"/>
        </w:rPr>
        <w:t xml:space="preserve">You identified the key IICRC certifications for restoration work — WRT, ASD, CCT, OCT — and learned how to use certification as a marketing asset in conversations with clients, insurers, and property managers.</w:t>
      </w:r>
    </w:p>
    <w:p>
      <w:pPr>
        <w:spacing w:after="70" w:before="70"/>
      </w:pPr>
      <w:r>
        <w:t xml:space="preserve"/>
      </w:r>
    </w:p>
    <w:p>
      <w:pPr>
        <w:pBdr>
          <w:top w:val="single" w:color="1B4F72" w:sz="4"/>
        </w:pBdr>
        <w:spacing w:after="100" w:before="300"/>
        <w:jc w:val="center"/>
      </w:pPr>
      <w:r>
        <w:rPr>
          <w:rFonts w:ascii="Arial" w:cs="Arial" w:eastAsia="Arial" w:hAnsi="Arial"/>
          <w:b/>
          <w:bCs/>
          <w:color w:val="1B4F72"/>
          <w:sz w:val="20"/>
          <w:szCs w:val="20"/>
        </w:rPr>
        <w:t xml:space="preserve">CARSI — Centre for Applied Restoration and Specialist Industries</w:t>
      </w:r>
    </w:p>
    <w:p>
      <w:pPr>
        <w:jc w:val="center"/>
      </w:pPr>
      <w:r>
        <w:rPr>
          <w:rFonts w:ascii="Arial" w:cs="Arial" w:eastAsia="Arial" w:hAnsi="Arial"/>
          <w:i/>
          <w:iCs/>
          <w:color w:val="5D6D7E"/>
          <w:sz w:val="19"/>
          <w:szCs w:val="19"/>
        </w:rPr>
        <w:t xml:space="preserve">Raising the Standard of Restoration and Cleaning Practice Across Australia</w:t>
      </w:r>
    </w:p>
    <w:p>
      <w:r>
        <w:br w:type="page"/>
      </w:r>
    </w:p>
    <w:p>
      <w:pPr>
        <w:spacing w:after="70" w:before="70"/>
      </w:pPr>
      <w:r>
        <w:t xml:space="preserve"/>
      </w:r>
    </w:p>
    <w:p>
      <w:pPr>
        <w:spacing w:after="70" w:before="70"/>
      </w:pPr>
      <w:r>
        <w:t xml:space="preserve"/>
      </w:r>
    </w:p>
    <w:p>
      <w:pPr>
        <w:spacing w:after="70" w:before="70"/>
      </w:pPr>
      <w:r>
        <w:t xml:space="preserve"/>
      </w:r>
    </w:p>
    <w:p>
      <w:pPr>
        <w:spacing w:after="80" w:before="200"/>
        <w:jc w:val="center"/>
      </w:pPr>
      <w:r>
        <w:rPr>
          <w:rFonts w:ascii="Arial" w:cs="Arial" w:eastAsia="Arial" w:hAnsi="Arial"/>
          <w:b/>
          <w:bCs/>
          <w:color w:val="7F8C8D"/>
          <w:sz w:val="26"/>
          <w:szCs w:val="26"/>
        </w:rPr>
        <w:t xml:space="preserve">COURSE 4 OF 6</w:t>
      </w:r>
    </w:p>
    <w:p>
      <w:pPr>
        <w:pBdr>
          <w:top w:val="single" w:color="1A6B3A" w:sz="6"/>
          <w:bottom w:val="single" w:color="1A6B3A" w:sz="6"/>
        </w:pBdr>
        <w:spacing w:after="60" w:before="60"/>
        <w:jc w:val="center"/>
      </w:pPr>
      <w:r>
        <w:rPr>
          <w:rFonts w:ascii="Arial" w:cs="Arial" w:eastAsia="Arial" w:hAnsi="Arial"/>
          <w:b/>
          <w:bCs/>
          <w:color w:val="1B4F72"/>
          <w:sz w:val="38"/>
          <w:szCs w:val="38"/>
        </w:rPr>
        <w:t xml:space="preserve">Admin — Sole Trader</w:t>
      </w:r>
    </w:p>
    <w:p>
      <w:pPr>
        <w:spacing w:after="60" w:before="100"/>
        <w:jc w:val="center"/>
      </w:pPr>
      <w:r>
        <w:rPr>
          <w:rFonts w:ascii="Arial" w:cs="Arial" w:eastAsia="Arial" w:hAnsi="Arial"/>
          <w:color w:val="5D6D7E"/>
          <w:sz w:val="23"/>
          <w:szCs w:val="23"/>
        </w:rPr>
        <w:t xml:space="preserve">$275 AUD  |  13 Modules</w:t>
      </w:r>
    </w:p>
    <w:p>
      <w:pPr>
        <w:spacing w:after="40" w:before="40"/>
        <w:jc w:val="center"/>
      </w:pPr>
      <w:r>
        <w:rPr>
          <w:rFonts w:ascii="Arial" w:cs="Arial" w:eastAsia="Arial" w:hAnsi="Arial"/>
          <w:i/>
          <w:iCs/>
          <w:color w:val="7F8C8D"/>
          <w:sz w:val="20"/>
          <w:szCs w:val="20"/>
        </w:rPr>
        <w:t xml:space="preserve">CARSI — Practical. Industry-Focused. Australian.</w:t>
      </w:r>
    </w:p>
    <w:p>
      <w:pPr>
        <w:spacing w:after="70" w:before="70"/>
      </w:pPr>
      <w:r>
        <w:t xml:space="preserve"/>
      </w:r>
    </w:p>
    <w:p>
      <w:pPr>
        <w:spacing w:after="70" w:before="70"/>
      </w:pPr>
      <w:r>
        <w:t xml:space="preserve"/>
      </w:r>
    </w:p>
    <w:p>
      <w:pPr>
        <w:spacing w:after="70" w:before="70"/>
      </w:pPr>
      <w:r>
        <w:t xml:space="preserve"/>
      </w:r>
    </w:p>
    <w:p>
      <w:pPr>
        <w:spacing w:after="70" w:before="70"/>
      </w:pPr>
      <w:r>
        <w:t xml:space="preserve"/>
      </w:r>
    </w:p>
    <w:p>
      <w:pPr>
        <w:jc w:val="center"/>
      </w:pPr>
      <w:r>
        <w:rPr>
          <w:rFonts w:ascii="Arial" w:cs="Arial" w:eastAsia="Arial" w:hAnsi="Arial"/>
          <w:color w:val="7F8C8D"/>
          <w:sz w:val="20"/>
          <w:szCs w:val="20"/>
        </w:rPr>
        <w:t xml:space="preserve">CARSI — Centre for Applied Restoration and Specialist Industries</w:t>
      </w:r>
    </w:p>
    <w:p>
      <w:r>
        <w:br w:type="page"/>
      </w:r>
    </w:p>
    <w:p>
      <w:pPr>
        <w:spacing w:after="60" w:before="100"/>
      </w:pPr>
      <w:r>
        <w:rPr>
          <w:rFonts w:ascii="Arial" w:cs="Arial" w:eastAsia="Arial" w:hAnsi="Arial"/>
          <w:b/>
          <w:bCs/>
          <w:color w:val="1B4F72"/>
          <w:sz w:val="26"/>
          <w:szCs w:val="26"/>
        </w:rPr>
        <w:t xml:space="preserve">Course Overview</w:t>
      </w:r>
    </w:p>
    <w:p>
      <w:pPr>
        <w:pBdr>
          <w:left w:val="thick" w:color="2874A6" w:sz="8" w:space="12"/>
        </w:pBdr>
        <w:spacing w:after="140" w:before="100" w:line="320"/>
        <w:ind w:left="400"/>
      </w:pPr>
      <w:r>
        <w:rPr>
          <w:rFonts w:ascii="Arial" w:cs="Arial" w:eastAsia="Arial" w:hAnsi="Arial"/>
          <w:i/>
          <w:iCs/>
          <w:color w:val="1A3A5C"/>
          <w:sz w:val="21"/>
          <w:szCs w:val="21"/>
        </w:rPr>
        <w:t xml:space="preserve">This course is designed specifically for sole traders and small business owners in the cleaning and restoration industry. It covers everything required to run a professional, client-focused business — from understanding customer psychology and building loyalty, through to marketing strategy, social media, goal setting, performance analysis, content creation, and basic financial management. Every module is practical and implementation-ready.</w:t>
      </w:r>
    </w:p>
    <w:p>
      <w:r>
        <w:br w:type="page"/>
      </w:r>
    </w:p>
    <w:p>
      <w:pPr>
        <w:spacing w:after="60" w:before="200"/>
      </w:pPr>
      <w:r>
        <w:rPr>
          <w:rFonts w:ascii="Arial" w:cs="Arial" w:eastAsia="Arial" w:hAnsi="Arial"/>
          <w:b/>
          <w:bCs/>
          <w:color w:val="1A6B3A"/>
          <w:sz w:val="22"/>
          <w:szCs w:val="22"/>
        </w:rPr>
        <w:t xml:space="preserve">MODULE 1</w:t>
      </w:r>
    </w:p>
    <w:p>
      <w:pPr>
        <w:pBdr>
          <w:bottom w:val="single" w:color="1A6B3A" w:sz="3" w:space="1"/>
        </w:pBdr>
        <w:spacing w:after="130" w:before="40"/>
      </w:pPr>
      <w:r>
        <w:rPr>
          <w:rFonts w:ascii="Arial" w:cs="Arial" w:eastAsia="Arial" w:hAnsi="Arial"/>
          <w:b/>
          <w:bCs/>
          <w:color w:val="1B4F72"/>
          <w:sz w:val="30"/>
          <w:szCs w:val="30"/>
        </w:rPr>
        <w:t xml:space="preserve">Customer Experience</w:t>
      </w:r>
    </w:p>
    <w:p>
      <w:pPr>
        <w:spacing w:after="80" w:before="80" w:line="320"/>
      </w:pPr>
      <w:r>
        <w:rPr>
          <w:rFonts w:ascii="Arial" w:cs="Arial" w:eastAsia="Arial" w:hAnsi="Arial"/>
          <w:sz w:val="21"/>
          <w:szCs w:val="21"/>
        </w:rPr>
        <w:t xml:space="preserve">Customer experience is not what you deliver — it is what your client feels during and after every interaction with your business. A technically excellent cleaning or restoration job can be undermined by a slow callback, a confusing invoice, or a technician who does not explain what they are doing. Conversely, an average-quality job can be rescued by outstanding communication and a follow-up call that shows you care. Both matter, but experience is what generates reviews, referrals, and repeat business.</w:t>
      </w:r>
    </w:p>
    <w:p>
      <w:pPr>
        <w:spacing w:after="70" w:before="70"/>
      </w:pPr>
      <w:r>
        <w:t xml:space="preserve"/>
      </w:r>
    </w:p>
    <w:p>
      <w:pPr>
        <w:spacing w:after="70" w:before="150"/>
      </w:pPr>
      <w:r>
        <w:rPr>
          <w:rFonts w:ascii="Arial" w:cs="Arial" w:eastAsia="Arial" w:hAnsi="Arial"/>
          <w:b/>
          <w:bCs/>
          <w:color w:val="1B4F72"/>
          <w:sz w:val="23"/>
          <w:szCs w:val="23"/>
        </w:rPr>
        <w:t xml:space="preserve">The Five Touchpoints Where Experience Is Made or Lost</w:t>
      </w:r>
    </w:p>
    <w:p>
      <w:pPr>
        <w:pStyle w:val="ListParagraph"/>
        <w:numPr>
          <w:ilvl w:val="0"/>
          <w:numId w:val="2"/>
        </w:numPr>
        <w:spacing w:after="50" w:before="50" w:line="300"/>
      </w:pPr>
      <w:r>
        <w:rPr>
          <w:rFonts w:ascii="Arial" w:cs="Arial" w:eastAsia="Arial" w:hAnsi="Arial"/>
          <w:sz w:val="21"/>
          <w:szCs w:val="21"/>
        </w:rPr>
        <w:t xml:space="preserve">First contact — phone call or website enquiry: speed of response and warmth of communication set the tone.</w:t>
      </w:r>
    </w:p>
    <w:p>
      <w:pPr>
        <w:pStyle w:val="ListParagraph"/>
        <w:numPr>
          <w:ilvl w:val="0"/>
          <w:numId w:val="2"/>
        </w:numPr>
        <w:spacing w:after="50" w:before="50" w:line="300"/>
      </w:pPr>
      <w:r>
        <w:rPr>
          <w:rFonts w:ascii="Arial" w:cs="Arial" w:eastAsia="Arial" w:hAnsi="Arial"/>
          <w:sz w:val="21"/>
          <w:szCs w:val="21"/>
        </w:rPr>
        <w:t xml:space="preserve">Quote or assessment: clarity, professionalism, and confidence in your explanation of the scope.</w:t>
      </w:r>
    </w:p>
    <w:p>
      <w:pPr>
        <w:pStyle w:val="ListParagraph"/>
        <w:numPr>
          <w:ilvl w:val="0"/>
          <w:numId w:val="2"/>
        </w:numPr>
        <w:spacing w:after="50" w:before="50" w:line="300"/>
      </w:pPr>
      <w:r>
        <w:rPr>
          <w:rFonts w:ascii="Arial" w:cs="Arial" w:eastAsia="Arial" w:hAnsi="Arial"/>
          <w:sz w:val="21"/>
          <w:szCs w:val="21"/>
        </w:rPr>
        <w:t xml:space="preserve">On-site during the job: punctuality, tidiness, communication about what you are doing and why.</w:t>
      </w:r>
    </w:p>
    <w:p>
      <w:pPr>
        <w:pStyle w:val="ListParagraph"/>
        <w:numPr>
          <w:ilvl w:val="0"/>
          <w:numId w:val="2"/>
        </w:numPr>
        <w:spacing w:after="50" w:before="50" w:line="300"/>
      </w:pPr>
      <w:r>
        <w:rPr>
          <w:rFonts w:ascii="Arial" w:cs="Arial" w:eastAsia="Arial" w:hAnsi="Arial"/>
          <w:sz w:val="21"/>
          <w:szCs w:val="21"/>
        </w:rPr>
        <w:t xml:space="preserve">Job completion: clear handover, confirmation of outcome, invoicing without surprises.</w:t>
      </w:r>
    </w:p>
    <w:p>
      <w:pPr>
        <w:pStyle w:val="ListParagraph"/>
        <w:numPr>
          <w:ilvl w:val="0"/>
          <w:numId w:val="2"/>
        </w:numPr>
        <w:spacing w:after="50" w:before="50" w:line="300"/>
      </w:pPr>
      <w:r>
        <w:rPr>
          <w:rFonts w:ascii="Arial" w:cs="Arial" w:eastAsia="Arial" w:hAnsi="Arial"/>
          <w:sz w:val="21"/>
          <w:szCs w:val="21"/>
        </w:rPr>
        <w:t xml:space="preserve">Post-job follow-up: a check-in message 48 hours later demonstrates that you care about the outcome, not just the payment.</w:t>
      </w:r>
    </w:p>
    <w:p>
      <w:pPr>
        <w:spacing w:after="70" w:before="70"/>
      </w:pPr>
      <w:r>
        <w:t xml:space="preserve"/>
      </w:r>
    </w:p>
    <w:p>
      <w:pPr>
        <w:spacing w:after="70" w:before="150"/>
      </w:pPr>
      <w:r>
        <w:rPr>
          <w:rFonts w:ascii="Arial" w:cs="Arial" w:eastAsia="Arial" w:hAnsi="Arial"/>
          <w:b/>
          <w:bCs/>
          <w:color w:val="1B4F72"/>
          <w:sz w:val="23"/>
          <w:szCs w:val="23"/>
        </w:rPr>
        <w:t xml:space="preserve">The Experience Gap</w:t>
      </w:r>
    </w:p>
    <w:p>
      <w:pPr>
        <w:spacing w:after="80" w:before="80" w:line="320"/>
      </w:pPr>
      <w:r>
        <w:rPr>
          <w:rFonts w:ascii="Arial" w:cs="Arial" w:eastAsia="Arial" w:hAnsi="Arial"/>
          <w:sz w:val="21"/>
          <w:szCs w:val="21"/>
        </w:rPr>
        <w:t xml:space="preserve">The experience gap is the difference between what you think you deliver and what your client actually experiences. Most businesses overestimate their delivery. The gap is most commonly found in communication — clients feel uninformed, not because the work was poor, but because no one told them what was happening. Close the gap by mapping each touchpoint and asking: what does the client feel at this moment?</w:t>
      </w:r>
    </w:p>
    <w:p>
      <w:pPr>
        <w:spacing w:after="70" w:before="70"/>
      </w:pPr>
      <w:r>
        <w:t xml:space="preserve"/>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carpet cleaner believes he delivers excellent service. A client leaves a 3-star review saying 'did a good job but I had no idea when he was coming, he didn't knock — just started outside, and I had to ask twice what the invoice was for.' The work was technically fine. The experience touchpoints — scheduling communication, arrival notification, and invoice clarity — all failed. Three changes: send an ETA text the morning of every job, knock and introduce yourself before starting, and provide an itemised invoice on the day.</w:t>
      </w:r>
    </w:p>
    <w:p>
      <w:pPr>
        <w:pBdr>
          <w:left w:val="thick" w:color="1A6B3A" w:sz="6" w:space="10"/>
        </w:pBdr>
        <w:spacing w:after="100" w:before="100" w:line="310"/>
        <w:ind w:left="400"/>
      </w:pPr>
      <w:r>
        <w:rPr>
          <w:rFonts w:ascii="Arial" w:cs="Arial" w:eastAsia="Arial" w:hAnsi="Arial"/>
          <w:i/>
          <w:iCs/>
          <w:color w:val="1A5276"/>
          <w:sz w:val="21"/>
          <w:szCs w:val="21"/>
        </w:rPr>
        <w:t xml:space="preserve">Action: Ask your next five clients this question at the end of the job: 'Was there anything about today that could have been better?' Listen without defending. The answers will show you exactly where your experience gaps are.</w:t>
      </w:r>
    </w:p>
    <w:p>
      <w:r>
        <w:br w:type="page"/>
      </w:r>
    </w:p>
    <w:p>
      <w:pPr>
        <w:spacing w:after="60" w:before="200"/>
      </w:pPr>
      <w:r>
        <w:rPr>
          <w:rFonts w:ascii="Arial" w:cs="Arial" w:eastAsia="Arial" w:hAnsi="Arial"/>
          <w:b/>
          <w:bCs/>
          <w:color w:val="1A6B3A"/>
          <w:sz w:val="22"/>
          <w:szCs w:val="22"/>
        </w:rPr>
        <w:t xml:space="preserve">MODULE 2</w:t>
      </w:r>
    </w:p>
    <w:p>
      <w:pPr>
        <w:pBdr>
          <w:bottom w:val="single" w:color="1A6B3A" w:sz="3" w:space="1"/>
        </w:pBdr>
        <w:spacing w:after="130" w:before="40"/>
      </w:pPr>
      <w:r>
        <w:rPr>
          <w:rFonts w:ascii="Arial" w:cs="Arial" w:eastAsia="Arial" w:hAnsi="Arial"/>
          <w:b/>
          <w:bCs/>
          <w:color w:val="1B4F72"/>
          <w:sz w:val="30"/>
          <w:szCs w:val="30"/>
        </w:rPr>
        <w:t xml:space="preserve">Principles of Customer Experience</w:t>
      </w:r>
    </w:p>
    <w:p>
      <w:pPr>
        <w:spacing w:after="80" w:before="80" w:line="320"/>
      </w:pPr>
      <w:r>
        <w:rPr>
          <w:rFonts w:ascii="Arial" w:cs="Arial" w:eastAsia="Arial" w:hAnsi="Arial"/>
          <w:sz w:val="21"/>
          <w:szCs w:val="21"/>
        </w:rPr>
        <w:t xml:space="preserve">Understanding the principles that drive customer experience decisions allows you to design your business interactions intentionally rather than reactively. These principles are drawn from customer psychology and apply directly to how clients in the cleaning and restoration industry make decisions about who to book, who to refer, and who to come back to.</w:t>
      </w:r>
    </w:p>
    <w:p>
      <w:pPr>
        <w:spacing w:after="70" w:before="70"/>
      </w:pPr>
      <w:r>
        <w:t xml:space="preserve"/>
      </w:r>
    </w:p>
    <w:p>
      <w:pPr>
        <w:spacing w:after="70" w:before="150"/>
      </w:pPr>
      <w:r>
        <w:rPr>
          <w:rFonts w:ascii="Arial" w:cs="Arial" w:eastAsia="Arial" w:hAnsi="Arial"/>
          <w:b/>
          <w:bCs/>
          <w:color w:val="1B4F72"/>
          <w:sz w:val="23"/>
          <w:szCs w:val="23"/>
        </w:rPr>
        <w:t xml:space="preserve">The Peak-End Rule</w:t>
      </w:r>
    </w:p>
    <w:p>
      <w:pPr>
        <w:spacing w:after="80" w:before="80" w:line="320"/>
      </w:pPr>
      <w:r>
        <w:rPr>
          <w:rFonts w:ascii="Arial" w:cs="Arial" w:eastAsia="Arial" w:hAnsi="Arial"/>
          <w:sz w:val="21"/>
          <w:szCs w:val="21"/>
        </w:rPr>
        <w:t xml:space="preserve">Clients remember two things about any service experience: the peak moment (the most intense positive or negative point) and the end (how the experience concluded). Everything else fades. This means: create a deliberate peak — the moment you surprise the client positively, whether that is faster-than-promised arrival, an ATP verification result shown on a device, or a complimentary service they did not expect. And make the end of every job exceptional — the handover conversation, the final walkthrough, the thank-you message.</w:t>
      </w:r>
    </w:p>
    <w:p>
      <w:pPr>
        <w:spacing w:after="70" w:before="70"/>
      </w:pPr>
      <w:r>
        <w:t xml:space="preserve"/>
      </w:r>
    </w:p>
    <w:p>
      <w:pPr>
        <w:spacing w:after="70" w:before="150"/>
      </w:pPr>
      <w:r>
        <w:rPr>
          <w:rFonts w:ascii="Arial" w:cs="Arial" w:eastAsia="Arial" w:hAnsi="Arial"/>
          <w:b/>
          <w:bCs/>
          <w:color w:val="1B4F72"/>
          <w:sz w:val="23"/>
          <w:szCs w:val="23"/>
        </w:rPr>
        <w:t xml:space="preserve">Effort Reduction</w:t>
      </w:r>
    </w:p>
    <w:p>
      <w:pPr>
        <w:spacing w:after="80" w:before="80" w:line="320"/>
      </w:pPr>
      <w:r>
        <w:rPr>
          <w:rFonts w:ascii="Arial" w:cs="Arial" w:eastAsia="Arial" w:hAnsi="Arial"/>
          <w:sz w:val="21"/>
          <w:szCs w:val="21"/>
        </w:rPr>
        <w:t xml:space="preserve">Clients value businesses that make their life easier, not businesses that require effort. Every unnecessary step — a complicated booking process, an invoice that requires them to call to understand it, a quote that takes three days to arrive — reduces their likelihood of booking and returning. Audit your client journey for friction: where do clients have to work hard to do business with you? Eliminate each point of friction.</w:t>
      </w:r>
    </w:p>
    <w:p>
      <w:pPr>
        <w:spacing w:after="70" w:before="70"/>
      </w:pPr>
      <w:r>
        <w:t xml:space="preserve"/>
      </w:r>
    </w:p>
    <w:p>
      <w:pPr>
        <w:spacing w:after="70" w:before="150"/>
      </w:pPr>
      <w:r>
        <w:rPr>
          <w:rFonts w:ascii="Arial" w:cs="Arial" w:eastAsia="Arial" w:hAnsi="Arial"/>
          <w:b/>
          <w:bCs/>
          <w:color w:val="1B4F72"/>
          <w:sz w:val="23"/>
          <w:szCs w:val="23"/>
        </w:rPr>
        <w:t xml:space="preserve">Expectation Setting and Delivery</w:t>
      </w:r>
    </w:p>
    <w:p>
      <w:pPr>
        <w:spacing w:after="80" w:before="80" w:line="320"/>
      </w:pPr>
      <w:r>
        <w:rPr>
          <w:rFonts w:ascii="Arial" w:cs="Arial" w:eastAsia="Arial" w:hAnsi="Arial"/>
          <w:sz w:val="21"/>
          <w:szCs w:val="21"/>
        </w:rPr>
        <w:t xml:space="preserve">The single most controllable driver of client satisfaction is the gap between what you promise and what you deliver. Under-promise and over-deliver consistently: quote a 3-hour job and complete it in 2.5 hours, promise arrival by 2pm and arrive at 1:45pm, estimate drying in 3 days and achieve it in 2. This gap — even if small — creates positive surprise, which is the emotion most associated with reviews and referrals.</w:t>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sole trader carpet cleaner implements two changes: he starts sending a 'I'm 10 minutes away' text before every arrival, and he provides a simple one-page completion report at the end of every commercial job. His review frequency doubles in 90 days — not because the cleaning improved, but because clients now have two new positive touchpoints they did not have before.</w:t>
      </w:r>
    </w:p>
    <w:p>
      <w:pPr>
        <w:pBdr>
          <w:left w:val="thick" w:color="1A6B3A" w:sz="6" w:space="10"/>
        </w:pBdr>
        <w:spacing w:after="100" w:before="100" w:line="310"/>
        <w:ind w:left="400"/>
      </w:pPr>
      <w:r>
        <w:rPr>
          <w:rFonts w:ascii="Arial" w:cs="Arial" w:eastAsia="Arial" w:hAnsi="Arial"/>
          <w:i/>
          <w:iCs/>
          <w:color w:val="1A5276"/>
          <w:sz w:val="21"/>
          <w:szCs w:val="21"/>
        </w:rPr>
        <w:t xml:space="preserve">Action: Map your full client journey from first contact to post-job follow-up on a piece of paper. Mark each step: is this step easy for the client? Does it set or confirm expectations? Does it create a positive moment? This is your experience improvement plan.</w:t>
      </w:r>
    </w:p>
    <w:p>
      <w:r>
        <w:br w:type="page"/>
      </w:r>
    </w:p>
    <w:p>
      <w:pPr>
        <w:spacing w:after="60" w:before="200"/>
      </w:pPr>
      <w:r>
        <w:rPr>
          <w:rFonts w:ascii="Arial" w:cs="Arial" w:eastAsia="Arial" w:hAnsi="Arial"/>
          <w:b/>
          <w:bCs/>
          <w:color w:val="1A6B3A"/>
          <w:sz w:val="22"/>
          <w:szCs w:val="22"/>
        </w:rPr>
        <w:t xml:space="preserve">MODULE 3</w:t>
      </w:r>
    </w:p>
    <w:p>
      <w:pPr>
        <w:pBdr>
          <w:bottom w:val="single" w:color="1A6B3A" w:sz="3" w:space="1"/>
        </w:pBdr>
        <w:spacing w:after="130" w:before="40"/>
      </w:pPr>
      <w:r>
        <w:rPr>
          <w:rFonts w:ascii="Arial" w:cs="Arial" w:eastAsia="Arial" w:hAnsi="Arial"/>
          <w:b/>
          <w:bCs/>
          <w:color w:val="1B4F72"/>
          <w:sz w:val="30"/>
          <w:szCs w:val="30"/>
        </w:rPr>
        <w:t xml:space="preserve">Myers Briggs Personality Types</w:t>
      </w:r>
    </w:p>
    <w:p>
      <w:pPr>
        <w:spacing w:after="80" w:before="80" w:line="320"/>
      </w:pPr>
      <w:r>
        <w:rPr>
          <w:rFonts w:ascii="Arial" w:cs="Arial" w:eastAsia="Arial" w:hAnsi="Arial"/>
          <w:sz w:val="21"/>
          <w:szCs w:val="21"/>
        </w:rPr>
        <w:t xml:space="preserve">Understanding that different clients communicate, decide, and respond to service differently is a practical sales and service skill — not a psychology exercise. The Myers-Briggs framework provides a simplified model for recognising different client communication styles and adapting your approach accordingly. You do not need to administer a personality test to your clients — you need to observe and adapt within the first 2 minutes of interaction.</w:t>
      </w:r>
    </w:p>
    <w:p>
      <w:pPr>
        <w:spacing w:after="70" w:before="70"/>
      </w:pPr>
      <w:r>
        <w:t xml:space="preserve"/>
      </w:r>
    </w:p>
    <w:p>
      <w:pPr>
        <w:spacing w:after="70" w:before="150"/>
      </w:pPr>
      <w:r>
        <w:rPr>
          <w:rFonts w:ascii="Arial" w:cs="Arial" w:eastAsia="Arial" w:hAnsi="Arial"/>
          <w:b/>
          <w:bCs/>
          <w:color w:val="1B4F72"/>
          <w:sz w:val="23"/>
          <w:szCs w:val="23"/>
        </w:rPr>
        <w:t xml:space="preserve">The Four Dimensions Relevant to Client Interaction</w:t>
      </w:r>
    </w:p>
    <w:p>
      <w:pPr>
        <w:spacing w:after="80" w:before="80" w:line="320"/>
      </w:pPr>
      <w:r>
        <w:rPr>
          <w:rFonts w:ascii="Arial" w:cs="Arial" w:eastAsia="Arial" w:hAnsi="Arial"/>
          <w:sz w:val="21"/>
          <w:szCs w:val="21"/>
        </w:rPr>
        <w:t xml:space="preserve">Introversion vs Extroversion: some clients want detail and explanation (introverts often prefer information in writing; extroverts prefer verbal explanation). Some want brevity and action. Read the room — if a client keeps asking for more information, give more. If they say 'just tell me the price and when you can start,' give them that.</w:t>
      </w:r>
    </w:p>
    <w:p>
      <w:pPr>
        <w:spacing w:after="70" w:before="70"/>
      </w:pPr>
      <w:r>
        <w:t xml:space="preserve"/>
      </w:r>
    </w:p>
    <w:p>
      <w:pPr>
        <w:spacing w:after="80" w:before="80" w:line="320"/>
      </w:pPr>
      <w:r>
        <w:rPr>
          <w:rFonts w:ascii="Arial" w:cs="Arial" w:eastAsia="Arial" w:hAnsi="Arial"/>
          <w:sz w:val="21"/>
          <w:szCs w:val="21"/>
        </w:rPr>
        <w:t xml:space="preserve">Thinking vs Feeling: thinking-oriented clients make decisions based on logic, data, and process — they want to see your moisture meter readings, understand your methodology, and know your certification. Feeling-oriented clients make decisions based on trust and rapport — they want to feel that you care about their situation, not just the job. Both are valid. Present the logic to the thinker; present the relationship to the feeler.</w:t>
      </w:r>
    </w:p>
    <w:p>
      <w:pPr>
        <w:spacing w:after="70" w:before="70"/>
      </w:pPr>
      <w:r>
        <w:t xml:space="preserve"/>
      </w:r>
    </w:p>
    <w:p>
      <w:pPr>
        <w:spacing w:after="80" w:before="80" w:line="320"/>
      </w:pPr>
      <w:r>
        <w:rPr>
          <w:rFonts w:ascii="Arial" w:cs="Arial" w:eastAsia="Arial" w:hAnsi="Arial"/>
          <w:sz w:val="21"/>
          <w:szCs w:val="21"/>
        </w:rPr>
        <w:t xml:space="preserve">Judging vs Perceiving: judging-oriented clients want structure, timelines, and clear next steps — 'so you'll be here Tuesday at 9am, finish by 1pm, and send the invoice by 5pm?' Perceiving-oriented clients are more flexible and less concerned with rigid scheduling. Offer structure to the judger; offer flexibility to the perceiver.</w:t>
      </w:r>
    </w:p>
    <w:p>
      <w:pPr>
        <w:spacing w:after="70" w:before="70"/>
      </w:pPr>
      <w:r>
        <w:t xml:space="preserve"/>
      </w:r>
    </w:p>
    <w:p>
      <w:pPr>
        <w:spacing w:after="70" w:before="150"/>
      </w:pPr>
      <w:r>
        <w:rPr>
          <w:rFonts w:ascii="Arial" w:cs="Arial" w:eastAsia="Arial" w:hAnsi="Arial"/>
          <w:b/>
          <w:bCs/>
          <w:color w:val="1B4F72"/>
          <w:sz w:val="23"/>
          <w:szCs w:val="23"/>
        </w:rPr>
        <w:t xml:space="preserve">Practical Application — The First 2 Minutes</w:t>
      </w:r>
    </w:p>
    <w:p>
      <w:pPr>
        <w:spacing w:after="80" w:before="80" w:line="320"/>
      </w:pPr>
      <w:r>
        <w:rPr>
          <w:rFonts w:ascii="Arial" w:cs="Arial" w:eastAsia="Arial" w:hAnsi="Arial"/>
          <w:sz w:val="21"/>
          <w:szCs w:val="21"/>
        </w:rPr>
        <w:t xml:space="preserve">When you arrive at a job or make a sales call, pay attention to: how much the client talks (extrovert vs introvert), the questions they ask (data/logic vs trust/rapport), and how they respond to your schedule (rigid vs flexible). Adjust your communication style to match. This is not manipulation — it is professional adaptation that makes clients feel understood.</w:t>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restoration technician arrives at a job where the client is a retired engineer. He asks detailed questions about the moisture meter readings, the specific drying equipment being used, and the expected timeline day by day. The technician, recognising a thinking/judging profile, shows him the actual meter readings, explains the psychrometric process in plain language, and provides a written drying schedule. The client becomes his most enthusiastic referrer — he refers three jobs in the next two months because he felt the technician was 'properly technical.'</w:t>
      </w:r>
    </w:p>
    <w:p>
      <w:r>
        <w:br w:type="page"/>
      </w:r>
    </w:p>
    <w:p>
      <w:pPr>
        <w:spacing w:after="60" w:before="200"/>
      </w:pPr>
      <w:r>
        <w:rPr>
          <w:rFonts w:ascii="Arial" w:cs="Arial" w:eastAsia="Arial" w:hAnsi="Arial"/>
          <w:b/>
          <w:bCs/>
          <w:color w:val="1A6B3A"/>
          <w:sz w:val="22"/>
          <w:szCs w:val="22"/>
        </w:rPr>
        <w:t xml:space="preserve">MODULE 4</w:t>
      </w:r>
    </w:p>
    <w:p>
      <w:pPr>
        <w:pBdr>
          <w:bottom w:val="single" w:color="1A6B3A" w:sz="3" w:space="1"/>
        </w:pBdr>
        <w:spacing w:after="130" w:before="40"/>
      </w:pPr>
      <w:r>
        <w:rPr>
          <w:rFonts w:ascii="Arial" w:cs="Arial" w:eastAsia="Arial" w:hAnsi="Arial"/>
          <w:b/>
          <w:bCs/>
          <w:color w:val="1B4F72"/>
          <w:sz w:val="30"/>
          <w:szCs w:val="30"/>
        </w:rPr>
        <w:t xml:space="preserve">Net Promoter Score</w:t>
      </w:r>
    </w:p>
    <w:p>
      <w:pPr>
        <w:spacing w:after="80" w:before="80" w:line="320"/>
      </w:pPr>
      <w:r>
        <w:rPr>
          <w:rFonts w:ascii="Arial" w:cs="Arial" w:eastAsia="Arial" w:hAnsi="Arial"/>
          <w:sz w:val="21"/>
          <w:szCs w:val="21"/>
        </w:rPr>
        <w:t xml:space="preserve">Net Promoter Score, or NPS, is the simplest and most widely used measure of client loyalty and satisfaction. It asks one question: 'On a scale of 0 to 10, how likely are you to recommend our business to a friend or colleague?' The answer tells you, with remarkable accuracy, whether a client is an active advocate for your business, passive, or potentially damaging your reputation.</w:t>
      </w:r>
    </w:p>
    <w:p>
      <w:pPr>
        <w:spacing w:after="70" w:before="70"/>
      </w:pPr>
      <w:r>
        <w:t xml:space="preserve"/>
      </w:r>
    </w:p>
    <w:p>
      <w:pPr>
        <w:spacing w:after="70" w:before="150"/>
      </w:pPr>
      <w:r>
        <w:rPr>
          <w:rFonts w:ascii="Arial" w:cs="Arial" w:eastAsia="Arial" w:hAnsi="Arial"/>
          <w:b/>
          <w:bCs/>
          <w:color w:val="1B4F72"/>
          <w:sz w:val="23"/>
          <w:szCs w:val="23"/>
        </w:rPr>
        <w:t xml:space="preserve">Understanding NPS Categories</w:t>
      </w:r>
    </w:p>
    <w:p>
      <w:pPr>
        <w:spacing w:after="80" w:before="80" w:line="320"/>
      </w:pPr>
      <w:r>
        <w:rPr>
          <w:rFonts w:ascii="Arial" w:cs="Arial" w:eastAsia="Arial" w:hAnsi="Arial"/>
          <w:sz w:val="21"/>
          <w:szCs w:val="21"/>
        </w:rPr>
        <w:t xml:space="preserve">Promoters (score 9 to 10): these clients actively refer your business without being asked. They write reviews, post recommendations in community groups, and bring you name to conversations about cleaning and restoration. Your goal is to create as many promoters as possible and to understand specifically what drove their experience.</w:t>
      </w:r>
    </w:p>
    <w:p>
      <w:pPr>
        <w:spacing w:after="70" w:before="70"/>
      </w:pPr>
      <w:r>
        <w:t xml:space="preserve"/>
      </w:r>
    </w:p>
    <w:p>
      <w:pPr>
        <w:spacing w:after="80" w:before="80" w:line="320"/>
      </w:pPr>
      <w:r>
        <w:rPr>
          <w:rFonts w:ascii="Arial" w:cs="Arial" w:eastAsia="Arial" w:hAnsi="Arial"/>
          <w:sz w:val="21"/>
          <w:szCs w:val="21"/>
        </w:rPr>
        <w:t xml:space="preserve">Passives (score 7 to 8): satisfied but not enthusiastic. They will not actively refer you, but they will book you again. They can become promoters with one additional exceptional touchpoint. Focus on identifying what would move them from 8 to 10.</w:t>
      </w:r>
    </w:p>
    <w:p>
      <w:pPr>
        <w:spacing w:after="80" w:before="80" w:line="320"/>
      </w:pPr>
      <w:r>
        <w:rPr>
          <w:rFonts w:ascii="Arial" w:cs="Arial" w:eastAsia="Arial" w:hAnsi="Arial"/>
          <w:sz w:val="21"/>
          <w:szCs w:val="21"/>
        </w:rPr>
        <w:t xml:space="preserve">Detractors (score 0 to 6): unhappy clients who may share their negative experience. A single detractor's story can reach 15 to 20 people. Address detractors proactively — call them, understand the issue, and make it right where possible. A complaint resolved well often produces a stronger outcome than no complaint at all.</w:t>
      </w:r>
    </w:p>
    <w:p>
      <w:pPr>
        <w:spacing w:after="70" w:before="70"/>
      </w:pPr>
      <w:r>
        <w:t xml:space="preserve"/>
      </w:r>
    </w:p>
    <w:p>
      <w:pPr>
        <w:spacing w:after="70" w:before="150"/>
      </w:pPr>
      <w:r>
        <w:rPr>
          <w:rFonts w:ascii="Arial" w:cs="Arial" w:eastAsia="Arial" w:hAnsi="Arial"/>
          <w:b/>
          <w:bCs/>
          <w:color w:val="1B4F72"/>
          <w:sz w:val="23"/>
          <w:szCs w:val="23"/>
        </w:rPr>
        <w:t xml:space="preserve">Calculating Your NPS</w:t>
      </w:r>
    </w:p>
    <w:p>
      <w:pPr>
        <w:spacing w:after="80" w:before="80" w:line="320"/>
      </w:pPr>
      <w:r>
        <w:rPr>
          <w:rFonts w:ascii="Arial" w:cs="Arial" w:eastAsia="Arial" w:hAnsi="Arial"/>
          <w:sz w:val="21"/>
          <w:szCs w:val="21"/>
        </w:rPr>
        <w:t xml:space="preserve">NPS = % Promoters minus % Detractors. A score above 50 is considered excellent in the service industry. Most small cleaning businesses have never measured this — which means they are guessing about client satisfaction rather than knowing it.</w:t>
      </w:r>
    </w:p>
    <w:p>
      <w:pPr>
        <w:spacing w:after="70" w:before="150"/>
      </w:pPr>
      <w:r>
        <w:rPr>
          <w:rFonts w:ascii="Arial" w:cs="Arial" w:eastAsia="Arial" w:hAnsi="Arial"/>
          <w:b/>
          <w:bCs/>
          <w:color w:val="1B4F72"/>
          <w:sz w:val="23"/>
          <w:szCs w:val="23"/>
        </w:rPr>
        <w:t xml:space="preserve">Implementing NPS Simply</w:t>
      </w:r>
    </w:p>
    <w:p>
      <w:pPr>
        <w:spacing w:after="80" w:before="80" w:line="320"/>
      </w:pPr>
      <w:r>
        <w:rPr>
          <w:rFonts w:ascii="Arial" w:cs="Arial" w:eastAsia="Arial" w:hAnsi="Arial"/>
          <w:sz w:val="21"/>
          <w:szCs w:val="21"/>
        </w:rPr>
        <w:t xml:space="preserve">After every job, send a single SMS: 'Hi [Name], thanks for choosing us today. Quick question: on a scale of 0-10, how likely are you to recommend us to a friend? [Reply with a number].' Record responses. Follow up on any score below 7 with a personal call.</w:t>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cleaning business owner implements NPS tracking for 90 days. She receives 34 responses. 22 are 9 or 10 (Promoters), 8 are 7 or 8 (Passives), and 4 are 6 or below (Detractors). NPS: (22/34 × 100) − (4/34 × 100) = 64.7 − 11.8 = 52.9. She contacts the 4 detractors. Two have legitimate complaints she was unaware of — one a billing error, one a missed spot on a commercial job. Both issues are resolved. One detractor becomes a passive; one updates their review to 4 stars.</w:t>
      </w:r>
    </w:p>
    <w:p>
      <w:pPr>
        <w:pBdr>
          <w:left w:val="thick" w:color="1A6B3A" w:sz="6" w:space="10"/>
        </w:pBdr>
        <w:spacing w:after="100" w:before="100" w:line="310"/>
        <w:ind w:left="400"/>
      </w:pPr>
      <w:r>
        <w:rPr>
          <w:rFonts w:ascii="Arial" w:cs="Arial" w:eastAsia="Arial" w:hAnsi="Arial"/>
          <w:i/>
          <w:iCs/>
          <w:color w:val="1A5276"/>
          <w:sz w:val="21"/>
          <w:szCs w:val="21"/>
        </w:rPr>
        <w:t xml:space="preserve">Action: Track NPS monthly and trend it over time. A rising NPS means your experience improvements are working. A declining NPS means something in your delivery or communication has deteriorated — investigate before it shows up in your review score.</w:t>
      </w:r>
    </w:p>
    <w:p>
      <w:r>
        <w:br w:type="page"/>
      </w:r>
    </w:p>
    <w:p>
      <w:pPr>
        <w:spacing w:after="60" w:before="200"/>
      </w:pPr>
      <w:r>
        <w:rPr>
          <w:rFonts w:ascii="Arial" w:cs="Arial" w:eastAsia="Arial" w:hAnsi="Arial"/>
          <w:b/>
          <w:bCs/>
          <w:color w:val="1A6B3A"/>
          <w:sz w:val="22"/>
          <w:szCs w:val="22"/>
        </w:rPr>
        <w:t xml:space="preserve">MODULE 5</w:t>
      </w:r>
    </w:p>
    <w:p>
      <w:pPr>
        <w:pBdr>
          <w:bottom w:val="single" w:color="1A6B3A" w:sz="3" w:space="1"/>
        </w:pBdr>
        <w:spacing w:after="130" w:before="40"/>
      </w:pPr>
      <w:r>
        <w:rPr>
          <w:rFonts w:ascii="Arial" w:cs="Arial" w:eastAsia="Arial" w:hAnsi="Arial"/>
          <w:b/>
          <w:bCs/>
          <w:color w:val="1B4F72"/>
          <w:sz w:val="30"/>
          <w:szCs w:val="30"/>
        </w:rPr>
        <w:t xml:space="preserve">Introduction to Marketing</w:t>
      </w:r>
    </w:p>
    <w:p>
      <w:pPr>
        <w:spacing w:after="80" w:before="80" w:line="320"/>
      </w:pPr>
      <w:r>
        <w:rPr>
          <w:rFonts w:ascii="Arial" w:cs="Arial" w:eastAsia="Arial" w:hAnsi="Arial"/>
          <w:sz w:val="21"/>
          <w:szCs w:val="21"/>
        </w:rPr>
        <w:t xml:space="preserve">Marketing for a sole trader cleaning or restoration business is not about being clever or creative — it is about ensuring that the right people know you exist and have a reason to choose you when they need your service. For most small businesses, effective marketing is simpler and less expensive than they think. The problem is usually not budget — it is focus.</w:t>
      </w:r>
    </w:p>
    <w:p>
      <w:pPr>
        <w:spacing w:after="70" w:before="70"/>
      </w:pPr>
      <w:r>
        <w:t xml:space="preserve"/>
      </w:r>
    </w:p>
    <w:p>
      <w:pPr>
        <w:spacing w:after="70" w:before="150"/>
      </w:pPr>
      <w:r>
        <w:rPr>
          <w:rFonts w:ascii="Arial" w:cs="Arial" w:eastAsia="Arial" w:hAnsi="Arial"/>
          <w:b/>
          <w:bCs/>
          <w:color w:val="1B4F72"/>
          <w:sz w:val="23"/>
          <w:szCs w:val="23"/>
        </w:rPr>
        <w:t xml:space="preserve">Marketing vs Advertising — The Distinction</w:t>
      </w:r>
    </w:p>
    <w:p>
      <w:pPr>
        <w:spacing w:after="80" w:before="80" w:line="320"/>
      </w:pPr>
      <w:r>
        <w:rPr>
          <w:rFonts w:ascii="Arial" w:cs="Arial" w:eastAsia="Arial" w:hAnsi="Arial"/>
          <w:sz w:val="21"/>
          <w:szCs w:val="21"/>
        </w:rPr>
        <w:t xml:space="preserve">Advertising is paying to reach people. Marketing is everything you do to create awareness, credibility, and preference for your business — including advertising, but also including your reputation, your client relationships, your reviews, your certifications, your professional appearance, and how you answer your phone. A sole trader with a limited advertising budget can still out-market a competitor with a larger budget if they are more consistent, more professional, and better connected.</w:t>
      </w:r>
    </w:p>
    <w:p>
      <w:pPr>
        <w:spacing w:after="70" w:before="70"/>
      </w:pPr>
      <w:r>
        <w:t xml:space="preserve"/>
      </w:r>
    </w:p>
    <w:p>
      <w:pPr>
        <w:spacing w:after="70" w:before="150"/>
      </w:pPr>
      <w:r>
        <w:rPr>
          <w:rFonts w:ascii="Arial" w:cs="Arial" w:eastAsia="Arial" w:hAnsi="Arial"/>
          <w:b/>
          <w:bCs/>
          <w:color w:val="1B4F72"/>
          <w:sz w:val="23"/>
          <w:szCs w:val="23"/>
        </w:rPr>
        <w:t xml:space="preserve">The Marketing Fundamentals for a Sole Trader</w:t>
      </w:r>
    </w:p>
    <w:p>
      <w:pPr>
        <w:pStyle w:val="ListParagraph"/>
        <w:numPr>
          <w:ilvl w:val="0"/>
          <w:numId w:val="2"/>
        </w:numPr>
        <w:spacing w:after="50" w:before="50" w:line="300"/>
      </w:pPr>
      <w:r>
        <w:rPr>
          <w:rFonts w:ascii="Arial" w:cs="Arial" w:eastAsia="Arial" w:hAnsi="Arial"/>
          <w:sz w:val="21"/>
          <w:szCs w:val="21"/>
        </w:rPr>
        <w:t xml:space="preserve">Google Business Profile: fully completed, actively reviewed, updated with photos monthly — free and your highest-return marketing asset.</w:t>
      </w:r>
    </w:p>
    <w:p>
      <w:pPr>
        <w:pStyle w:val="ListParagraph"/>
        <w:numPr>
          <w:ilvl w:val="0"/>
          <w:numId w:val="2"/>
        </w:numPr>
        <w:spacing w:after="50" w:before="50" w:line="300"/>
      </w:pPr>
      <w:r>
        <w:rPr>
          <w:rFonts w:ascii="Arial" w:cs="Arial" w:eastAsia="Arial" w:hAnsi="Arial"/>
          <w:sz w:val="21"/>
          <w:szCs w:val="21"/>
        </w:rPr>
        <w:t xml:space="preserve">Review generation: every satisfied client asked directly for a Google review within 24 hours of job completion.</w:t>
      </w:r>
    </w:p>
    <w:p>
      <w:pPr>
        <w:pStyle w:val="ListParagraph"/>
        <w:numPr>
          <w:ilvl w:val="0"/>
          <w:numId w:val="2"/>
        </w:numPr>
        <w:spacing w:after="50" w:before="50" w:line="300"/>
      </w:pPr>
      <w:r>
        <w:rPr>
          <w:rFonts w:ascii="Arial" w:cs="Arial" w:eastAsia="Arial" w:hAnsi="Arial"/>
          <w:sz w:val="21"/>
          <w:szCs w:val="21"/>
        </w:rPr>
        <w:t xml:space="preserve">Consistent referral network contact: personal contact with your top 10 referral partners at minimum once per month.</w:t>
      </w:r>
    </w:p>
    <w:p>
      <w:pPr>
        <w:pStyle w:val="ListParagraph"/>
        <w:numPr>
          <w:ilvl w:val="0"/>
          <w:numId w:val="2"/>
        </w:numPr>
        <w:spacing w:after="50" w:before="50" w:line="300"/>
      </w:pPr>
      <w:r>
        <w:rPr>
          <w:rFonts w:ascii="Arial" w:cs="Arial" w:eastAsia="Arial" w:hAnsi="Arial"/>
          <w:sz w:val="21"/>
          <w:szCs w:val="21"/>
        </w:rPr>
        <w:t xml:space="preserve">Professional appearance: vehicle signage, uniform, business cards, and quote documents that reflect a professional operation.</w:t>
      </w:r>
    </w:p>
    <w:p>
      <w:pPr>
        <w:pStyle w:val="ListParagraph"/>
        <w:numPr>
          <w:ilvl w:val="0"/>
          <w:numId w:val="2"/>
        </w:numPr>
        <w:spacing w:after="50" w:before="50" w:line="300"/>
      </w:pPr>
      <w:r>
        <w:rPr>
          <w:rFonts w:ascii="Arial" w:cs="Arial" w:eastAsia="Arial" w:hAnsi="Arial"/>
          <w:sz w:val="21"/>
          <w:szCs w:val="21"/>
        </w:rPr>
        <w:t xml:space="preserve">Online presence: a simple, mobile-optimised website with clear services, service area, contact information, and a portfolio of work photos.</w:t>
      </w:r>
    </w:p>
    <w:p>
      <w:pPr>
        <w:spacing w:after="70" w:before="70"/>
      </w:pPr>
      <w:r>
        <w:t xml:space="preserve"/>
      </w:r>
    </w:p>
    <w:p>
      <w:pPr>
        <w:spacing w:after="70" w:before="150"/>
      </w:pPr>
      <w:r>
        <w:rPr>
          <w:rFonts w:ascii="Arial" w:cs="Arial" w:eastAsia="Arial" w:hAnsi="Arial"/>
          <w:b/>
          <w:bCs/>
          <w:color w:val="1B4F72"/>
          <w:sz w:val="23"/>
          <w:szCs w:val="23"/>
        </w:rPr>
        <w:t xml:space="preserve">Marketing Planning — One Page</w:t>
      </w:r>
    </w:p>
    <w:p>
      <w:pPr>
        <w:spacing w:after="80" w:before="80" w:line="320"/>
      </w:pPr>
      <w:r>
        <w:rPr>
          <w:rFonts w:ascii="Arial" w:cs="Arial" w:eastAsia="Arial" w:hAnsi="Arial"/>
          <w:sz w:val="21"/>
          <w:szCs w:val="21"/>
        </w:rPr>
        <w:t xml:space="preserve">Your marketing plan does not need to be a complex document. Write one page: who is your target client, what do they care about, how will you reach them, what is your monthly marketing budget, and how will you measure whether it is working. Review it quarterly. Adjust based on what the data tells you.</w:t>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sole trader mould remediation specialist has no marketing plan and no active marketing. Her work comes entirely from word of mouth. She creates a Google Business Profile, asks her last 15 clients for reviews (11 respond with 5-star reviews), and visits 5 plumbers and 3 real estate agents in her area to introduce herself. Within 60 days she has her first month of full bookings with a waiting list — the first time in three years of operation.</w:t>
      </w:r>
    </w:p>
    <w:p>
      <w:r>
        <w:br w:type="page"/>
      </w:r>
    </w:p>
    <w:p>
      <w:pPr>
        <w:spacing w:after="60" w:before="200"/>
      </w:pPr>
      <w:r>
        <w:rPr>
          <w:rFonts w:ascii="Arial" w:cs="Arial" w:eastAsia="Arial" w:hAnsi="Arial"/>
          <w:b/>
          <w:bCs/>
          <w:color w:val="1A6B3A"/>
          <w:sz w:val="22"/>
          <w:szCs w:val="22"/>
        </w:rPr>
        <w:t xml:space="preserve">MODULE 6</w:t>
      </w:r>
    </w:p>
    <w:p>
      <w:pPr>
        <w:pBdr>
          <w:bottom w:val="single" w:color="1A6B3A" w:sz="3" w:space="1"/>
        </w:pBdr>
        <w:spacing w:after="130" w:before="40"/>
      </w:pPr>
      <w:r>
        <w:rPr>
          <w:rFonts w:ascii="Arial" w:cs="Arial" w:eastAsia="Arial" w:hAnsi="Arial"/>
          <w:b/>
          <w:bCs/>
          <w:color w:val="1B4F72"/>
          <w:sz w:val="30"/>
          <w:szCs w:val="30"/>
        </w:rPr>
        <w:t xml:space="preserve">Key Marketing Information</w:t>
      </w:r>
    </w:p>
    <w:p>
      <w:pPr>
        <w:spacing w:after="80" w:before="80" w:line="320"/>
      </w:pPr>
      <w:r>
        <w:rPr>
          <w:rFonts w:ascii="Arial" w:cs="Arial" w:eastAsia="Arial" w:hAnsi="Arial"/>
          <w:sz w:val="21"/>
          <w:szCs w:val="21"/>
        </w:rPr>
        <w:t xml:space="preserve">Effective marketing is built on information — knowing who your clients are, what they value, where they find you, and why they choose you over competitors. Without this information, your marketing decisions are based on assumptions that may be wrong. With it, every dollar and every hour you invest in marketing is directed precisely where it generates the best return.</w:t>
      </w:r>
    </w:p>
    <w:p>
      <w:pPr>
        <w:spacing w:after="70" w:before="70"/>
      </w:pPr>
      <w:r>
        <w:t xml:space="preserve"/>
      </w:r>
    </w:p>
    <w:p>
      <w:pPr>
        <w:spacing w:after="70" w:before="150"/>
      </w:pPr>
      <w:r>
        <w:rPr>
          <w:rFonts w:ascii="Arial" w:cs="Arial" w:eastAsia="Arial" w:hAnsi="Arial"/>
          <w:b/>
          <w:bCs/>
          <w:color w:val="1B4F72"/>
          <w:sz w:val="23"/>
          <w:szCs w:val="23"/>
        </w:rPr>
        <w:t xml:space="preserve">The Information You Must Capture and Track</w:t>
      </w:r>
    </w:p>
    <w:p>
      <w:pPr>
        <w:spacing w:after="80" w:before="80" w:line="320"/>
      </w:pPr>
      <w:r>
        <w:rPr>
          <w:rFonts w:ascii="Arial" w:cs="Arial" w:eastAsia="Arial" w:hAnsi="Arial"/>
          <w:sz w:val="21"/>
          <w:szCs w:val="21"/>
        </w:rPr>
        <w:t xml:space="preserve">Lead source: ask every new client 'How did you hear about us?' Record the answer. After 90 days, you will know exactly which channels are generating your business. This single piece of information tells you where to invest and what to cut.</w:t>
      </w:r>
    </w:p>
    <w:p>
      <w:pPr>
        <w:spacing w:after="70" w:before="70"/>
      </w:pPr>
      <w:r>
        <w:t xml:space="preserve"/>
      </w:r>
    </w:p>
    <w:p>
      <w:pPr>
        <w:spacing w:after="80" w:before="80" w:line="320"/>
      </w:pPr>
      <w:r>
        <w:rPr>
          <w:rFonts w:ascii="Arial" w:cs="Arial" w:eastAsia="Arial" w:hAnsi="Arial"/>
          <w:sz w:val="21"/>
          <w:szCs w:val="21"/>
        </w:rPr>
        <w:t xml:space="preserve">Job type and value by client segment: which types of clients generate the highest-value jobs? Which generate the lowest? Which are the easiest to service and which are the most demanding? Understanding your most valuable client segment allows you to focus your marketing effort on attracting more of the same.</w:t>
      </w:r>
    </w:p>
    <w:p>
      <w:pPr>
        <w:spacing w:after="70" w:before="70"/>
      </w:pPr>
      <w:r>
        <w:t xml:space="preserve"/>
      </w:r>
    </w:p>
    <w:p>
      <w:pPr>
        <w:spacing w:after="80" w:before="80" w:line="320"/>
      </w:pPr>
      <w:r>
        <w:rPr>
          <w:rFonts w:ascii="Arial" w:cs="Arial" w:eastAsia="Arial" w:hAnsi="Arial"/>
          <w:sz w:val="21"/>
          <w:szCs w:val="21"/>
        </w:rPr>
        <w:t xml:space="preserve">Conversion rate: how many enquiries convert to booked jobs? If you receive 20 enquiries and book 12 jobs, your conversion rate is 60 per cent. If your conversion rate is below 40 per cent, your sales process or pricing may need attention. If it is above 80 per cent, you may be underpriced.</w:t>
      </w:r>
    </w:p>
    <w:p>
      <w:pPr>
        <w:spacing w:after="80" w:before="80" w:line="320"/>
      </w:pPr>
      <w:r>
        <w:rPr>
          <w:rFonts w:ascii="Arial" w:cs="Arial" w:eastAsia="Arial" w:hAnsi="Arial"/>
          <w:sz w:val="21"/>
          <w:szCs w:val="21"/>
        </w:rPr>
        <w:t xml:space="preserve">Client retention rate: what percentage of your residential clients book again? A client who books annually for carpet cleaning is worth their first-job revenue multiplied by their years of loyalty. Retention is the most undervalued metric in small business marketing.</w:t>
      </w:r>
    </w:p>
    <w:p>
      <w:pPr>
        <w:spacing w:after="70" w:before="70"/>
      </w:pPr>
      <w:r>
        <w:t xml:space="preserve"/>
      </w:r>
    </w:p>
    <w:p>
      <w:pPr>
        <w:spacing w:after="70" w:before="150"/>
      </w:pPr>
      <w:r>
        <w:rPr>
          <w:rFonts w:ascii="Arial" w:cs="Arial" w:eastAsia="Arial" w:hAnsi="Arial"/>
          <w:b/>
          <w:bCs/>
          <w:color w:val="1B4F72"/>
          <w:sz w:val="23"/>
          <w:szCs w:val="23"/>
        </w:rPr>
        <w:t xml:space="preserve">Building a Simple Marketing Dashboard</w:t>
      </w:r>
    </w:p>
    <w:p>
      <w:pPr>
        <w:spacing w:after="80" w:before="80" w:line="320"/>
      </w:pPr>
      <w:r>
        <w:rPr>
          <w:rFonts w:ascii="Arial" w:cs="Arial" w:eastAsia="Arial" w:hAnsi="Arial"/>
          <w:sz w:val="21"/>
          <w:szCs w:val="21"/>
        </w:rPr>
        <w:t xml:space="preserve">Create a spreadsheet with four columns: month, lead source, number of leads, and number of bookings. Update it at the end of every week. After 3 months, you will have data that drives every future marketing decision. No tool or app required — a spreadsheet is sufficient.</w:t>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restoration business owner reviews three months of lead source data and discovers: Google Ads: 18 leads, 14 bookings ($9,200 revenue). Plumber referrals: 12 leads, 12 bookings ($7,800 revenue). Facebook Ads: 22 leads, 3 bookings ($1,950 revenue). Facebook is generating high lead volume but low conversion. She pauses Facebook Ads, redirects the budget to Google Ads, and schedules more frequent visits to her plumber referral network. Revenue increases 22 per cent the following quarter.</w:t>
      </w:r>
    </w:p>
    <w:p>
      <w:pPr>
        <w:pBdr>
          <w:left w:val="thick" w:color="1A6B3A" w:sz="6" w:space="10"/>
        </w:pBdr>
        <w:spacing w:after="100" w:before="100" w:line="310"/>
        <w:ind w:left="400"/>
      </w:pPr>
      <w:r>
        <w:rPr>
          <w:rFonts w:ascii="Arial" w:cs="Arial" w:eastAsia="Arial" w:hAnsi="Arial"/>
          <w:i/>
          <w:iCs/>
          <w:color w:val="1A5276"/>
          <w:sz w:val="21"/>
          <w:szCs w:val="21"/>
        </w:rPr>
        <w:t xml:space="preserve">Action: Build your marketing dashboard before you spend another dollar on advertising. You cannot optimise what you do not measure.</w:t>
      </w:r>
    </w:p>
    <w:p>
      <w:r>
        <w:br w:type="page"/>
      </w:r>
    </w:p>
    <w:p>
      <w:pPr>
        <w:spacing w:after="60" w:before="200"/>
      </w:pPr>
      <w:r>
        <w:rPr>
          <w:rFonts w:ascii="Arial" w:cs="Arial" w:eastAsia="Arial" w:hAnsi="Arial"/>
          <w:b/>
          <w:bCs/>
          <w:color w:val="1A6B3A"/>
          <w:sz w:val="22"/>
          <w:szCs w:val="22"/>
        </w:rPr>
        <w:t xml:space="preserve">MODULE 7</w:t>
      </w:r>
    </w:p>
    <w:p>
      <w:pPr>
        <w:pBdr>
          <w:bottom w:val="single" w:color="1A6B3A" w:sz="3" w:space="1"/>
        </w:pBdr>
        <w:spacing w:after="130" w:before="40"/>
      </w:pPr>
      <w:r>
        <w:rPr>
          <w:rFonts w:ascii="Arial" w:cs="Arial" w:eastAsia="Arial" w:hAnsi="Arial"/>
          <w:b/>
          <w:bCs/>
          <w:color w:val="1B4F72"/>
          <w:sz w:val="30"/>
          <w:szCs w:val="30"/>
        </w:rPr>
        <w:t xml:space="preserve">Target Audiences</w:t>
      </w:r>
    </w:p>
    <w:p>
      <w:pPr>
        <w:spacing w:after="80" w:before="80" w:line="320"/>
      </w:pPr>
      <w:r>
        <w:rPr>
          <w:rFonts w:ascii="Arial" w:cs="Arial" w:eastAsia="Arial" w:hAnsi="Arial"/>
          <w:sz w:val="21"/>
          <w:szCs w:val="21"/>
        </w:rPr>
        <w:t xml:space="preserve">Target audiences are the specific groups of people or businesses most likely to need your service, value what you offer, and become loyal clients. Trying to market to 'everyone' is the most common and most expensive mistake in small business marketing. The more precisely you define your target audience, the more relevant your marketing, the lower your cost per lead, and the higher your conversion rate.</w:t>
      </w:r>
    </w:p>
    <w:p>
      <w:pPr>
        <w:spacing w:after="70" w:before="70"/>
      </w:pPr>
      <w:r>
        <w:t xml:space="preserve"/>
      </w:r>
    </w:p>
    <w:p>
      <w:pPr>
        <w:spacing w:after="70" w:before="150"/>
      </w:pPr>
      <w:r>
        <w:rPr>
          <w:rFonts w:ascii="Arial" w:cs="Arial" w:eastAsia="Arial" w:hAnsi="Arial"/>
          <w:b/>
          <w:bCs/>
          <w:color w:val="1B4F72"/>
          <w:sz w:val="23"/>
          <w:szCs w:val="23"/>
        </w:rPr>
        <w:t xml:space="preserve">Defining Your Target Audiences</w:t>
      </w:r>
    </w:p>
    <w:p>
      <w:pPr>
        <w:spacing w:after="80" w:before="80" w:line="320"/>
      </w:pPr>
      <w:r>
        <w:rPr>
          <w:rFonts w:ascii="Arial" w:cs="Arial" w:eastAsia="Arial" w:hAnsi="Arial"/>
          <w:sz w:val="21"/>
          <w:szCs w:val="21"/>
        </w:rPr>
        <w:t xml:space="preserve">Start with your existing best clients — the ones with the highest job value, easiest to service, most likely to refer, and most likely to rebook. What do they have in common? Homeowners vs renters? Residential vs commercial? Inner suburb vs outer suburb? Age range? Property type? These common characteristics define your primary target audience.</w:t>
      </w:r>
    </w:p>
    <w:p>
      <w:pPr>
        <w:spacing w:after="70" w:before="70"/>
      </w:pPr>
      <w:r>
        <w:t xml:space="preserve"/>
      </w:r>
    </w:p>
    <w:p>
      <w:pPr>
        <w:spacing w:after="70" w:before="150"/>
      </w:pPr>
      <w:r>
        <w:rPr>
          <w:rFonts w:ascii="Arial" w:cs="Arial" w:eastAsia="Arial" w:hAnsi="Arial"/>
          <w:b/>
          <w:bCs/>
          <w:color w:val="1B4F72"/>
          <w:sz w:val="23"/>
          <w:szCs w:val="23"/>
        </w:rPr>
        <w:t xml:space="preserve">Audience Profiles for Common Cleaning Business Types</w:t>
      </w:r>
    </w:p>
    <w:p>
      <w:pPr>
        <w:spacing w:after="80" w:before="80" w:line="320"/>
      </w:pPr>
      <w:r>
        <w:rPr>
          <w:rFonts w:ascii="Arial" w:cs="Arial" w:eastAsia="Arial" w:hAnsi="Arial"/>
          <w:sz w:val="21"/>
          <w:szCs w:val="21"/>
        </w:rPr>
        <w:t xml:space="preserve">Residential carpet cleaning: homeowners aged 30 to 65, owner-occupied properties in middle to upper suburbs, dual-income households, pets present (pet owners clean more frequently). Annual cleaning cycle driven by spring cleaning or pre-sale preparation.</w:t>
      </w:r>
    </w:p>
    <w:p>
      <w:pPr>
        <w:spacing w:after="70" w:before="70"/>
      </w:pPr>
      <w:r>
        <w:t xml:space="preserve"/>
      </w:r>
    </w:p>
    <w:p>
      <w:pPr>
        <w:spacing w:after="80" w:before="80" w:line="320"/>
      </w:pPr>
      <w:r>
        <w:rPr>
          <w:rFonts w:ascii="Arial" w:cs="Arial" w:eastAsia="Arial" w:hAnsi="Arial"/>
          <w:sz w:val="21"/>
          <w:szCs w:val="21"/>
        </w:rPr>
        <w:t xml:space="preserve">Water damage restoration: homeowners with older plumbing, property managers, strata managers, and body corporate committees. Insurance-referred clients are a distinct sub-segment with different communication and documentation needs.</w:t>
      </w:r>
    </w:p>
    <w:p>
      <w:pPr>
        <w:spacing w:after="70" w:before="70"/>
      </w:pPr>
      <w:r>
        <w:t xml:space="preserve"/>
      </w:r>
    </w:p>
    <w:p>
      <w:pPr>
        <w:spacing w:after="80" w:before="80" w:line="320"/>
      </w:pPr>
      <w:r>
        <w:rPr>
          <w:rFonts w:ascii="Arial" w:cs="Arial" w:eastAsia="Arial" w:hAnsi="Arial"/>
          <w:sz w:val="21"/>
          <w:szCs w:val="21"/>
        </w:rPr>
        <w:t xml:space="preserve">Commercial infection control: office managers, facility managers, healthcare administrators, childcare centre directors, and aged care facility managers. They prioritise documentation, compliance, and consistent standards over price.</w:t>
      </w:r>
    </w:p>
    <w:p>
      <w:pPr>
        <w:spacing w:after="70" w:before="70"/>
      </w:pPr>
      <w:r>
        <w:t xml:space="preserve"/>
      </w:r>
    </w:p>
    <w:p>
      <w:pPr>
        <w:spacing w:after="70" w:before="150"/>
      </w:pPr>
      <w:r>
        <w:rPr>
          <w:rFonts w:ascii="Arial" w:cs="Arial" w:eastAsia="Arial" w:hAnsi="Arial"/>
          <w:b/>
          <w:bCs/>
          <w:color w:val="1B4F72"/>
          <w:sz w:val="23"/>
          <w:szCs w:val="23"/>
        </w:rPr>
        <w:t xml:space="preserve">Secondary Audiences — Referral Partners</w:t>
      </w:r>
    </w:p>
    <w:p>
      <w:pPr>
        <w:spacing w:after="80" w:before="80" w:line="320"/>
      </w:pPr>
      <w:r>
        <w:rPr>
          <w:rFonts w:ascii="Arial" w:cs="Arial" w:eastAsia="Arial" w:hAnsi="Arial"/>
          <w:sz w:val="21"/>
          <w:szCs w:val="21"/>
        </w:rPr>
        <w:t xml:space="preserve">Your referral partners are also a target audience for your marketing — not to sell cleaning to, but to maintain top-of-mind awareness so they think of you first when a client needs your service. Your marketing to plumbers, real estate agents, and property managers should be as deliberate as your marketing to end clients.</w:t>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commercial cleaning business has been targeting 'businesses' broadly in their Facebook Ads. They narrow their targeting to 'aged care facility managers and healthcare administrators' and completely rewrite their ad copy to speak to compliance, infection control verification, and staff safety. Their CPL doubles — but the leads that come in are all qualified commercial prospects rather than a mix of residential and commercial enquiries. The higher CPL is offset by significantly higher average job value.</w:t>
      </w:r>
    </w:p>
    <w:p>
      <w:pPr>
        <w:pBdr>
          <w:left w:val="thick" w:color="1A6B3A" w:sz="6" w:space="10"/>
        </w:pBdr>
        <w:spacing w:after="100" w:before="100" w:line="310"/>
        <w:ind w:left="400"/>
      </w:pPr>
      <w:r>
        <w:rPr>
          <w:rFonts w:ascii="Arial" w:cs="Arial" w:eastAsia="Arial" w:hAnsi="Arial"/>
          <w:i/>
          <w:iCs/>
          <w:color w:val="1A5276"/>
          <w:sz w:val="21"/>
          <w:szCs w:val="21"/>
        </w:rPr>
        <w:t xml:space="preserve">Action: Write a one-paragraph description of your ideal client as if describing a specific real person: 'My ideal client is Sarah, 42, who manages 3 investment properties in [suburb], always wants things done right, values communication, and books carpet cleaning before every new tenancy.' Now write your marketing to Sarah — not to everyone.</w:t>
      </w:r>
    </w:p>
    <w:p>
      <w:r>
        <w:br w:type="page"/>
      </w:r>
    </w:p>
    <w:p>
      <w:pPr>
        <w:spacing w:after="60" w:before="200"/>
      </w:pPr>
      <w:r>
        <w:rPr>
          <w:rFonts w:ascii="Arial" w:cs="Arial" w:eastAsia="Arial" w:hAnsi="Arial"/>
          <w:b/>
          <w:bCs/>
          <w:color w:val="1A6B3A"/>
          <w:sz w:val="22"/>
          <w:szCs w:val="22"/>
        </w:rPr>
        <w:t xml:space="preserve">MODULE 8</w:t>
      </w:r>
    </w:p>
    <w:p>
      <w:pPr>
        <w:pBdr>
          <w:bottom w:val="single" w:color="1A6B3A" w:sz="3" w:space="1"/>
        </w:pBdr>
        <w:spacing w:after="130" w:before="40"/>
      </w:pPr>
      <w:r>
        <w:rPr>
          <w:rFonts w:ascii="Arial" w:cs="Arial" w:eastAsia="Arial" w:hAnsi="Arial"/>
          <w:b/>
          <w:bCs/>
          <w:color w:val="1B4F72"/>
          <w:sz w:val="30"/>
          <w:szCs w:val="30"/>
        </w:rPr>
        <w:t xml:space="preserve">Social Media Strategy</w:t>
      </w:r>
    </w:p>
    <w:p>
      <w:pPr>
        <w:spacing w:after="80" w:before="80" w:line="320"/>
      </w:pPr>
      <w:r>
        <w:rPr>
          <w:rFonts w:ascii="Arial" w:cs="Arial" w:eastAsia="Arial" w:hAnsi="Arial"/>
          <w:sz w:val="21"/>
          <w:szCs w:val="21"/>
        </w:rPr>
        <w:t xml:space="preserve">A social media strategy for a sole trader is not a content calendar with 30 posts planned three months ahead. It is a simple, sustainable system for staying consistently visible to your target audience without social media consuming the time you should be spending on actual work. Consistency over time beats sophisticated content every time.</w:t>
      </w:r>
    </w:p>
    <w:p>
      <w:pPr>
        <w:spacing w:after="70" w:before="70"/>
      </w:pPr>
      <w:r>
        <w:t xml:space="preserve"/>
      </w:r>
    </w:p>
    <w:p>
      <w:pPr>
        <w:spacing w:after="70" w:before="150"/>
      </w:pPr>
      <w:r>
        <w:rPr>
          <w:rFonts w:ascii="Arial" w:cs="Arial" w:eastAsia="Arial" w:hAnsi="Arial"/>
          <w:b/>
          <w:bCs/>
          <w:color w:val="1B4F72"/>
          <w:sz w:val="23"/>
          <w:szCs w:val="23"/>
        </w:rPr>
        <w:t xml:space="preserve">The Three-Question Strategy Framework</w:t>
      </w:r>
    </w:p>
    <w:p>
      <w:pPr>
        <w:spacing w:after="80" w:before="80" w:line="320"/>
      </w:pPr>
      <w:r>
        <w:rPr>
          <w:rFonts w:ascii="Arial" w:cs="Arial" w:eastAsia="Arial" w:hAnsi="Arial"/>
          <w:sz w:val="21"/>
          <w:szCs w:val="21"/>
        </w:rPr>
        <w:t xml:space="preserve">Question 1: Who am I talking to? Your target audience (as defined in Module 7) determines which platforms matter. Residential homeowners: Facebook and Instagram. Commercial clients: LinkedIn and Facebook. Property managers: LinkedIn. Focus your effort on the platforms where your actual clients spend time.</w:t>
      </w:r>
    </w:p>
    <w:p>
      <w:pPr>
        <w:spacing w:after="70" w:before="70"/>
      </w:pPr>
      <w:r>
        <w:t xml:space="preserve"/>
      </w:r>
    </w:p>
    <w:p>
      <w:pPr>
        <w:spacing w:after="80" w:before="80" w:line="320"/>
      </w:pPr>
      <w:r>
        <w:rPr>
          <w:rFonts w:ascii="Arial" w:cs="Arial" w:eastAsia="Arial" w:hAnsi="Arial"/>
          <w:sz w:val="21"/>
          <w:szCs w:val="21"/>
        </w:rPr>
        <w:t xml:space="preserve">Question 2: What will I say? Use the 3-type content model: evidence (before/after photos, job photos, ATP results), education (tips, explanations of your process, common mistakes), and social proof (reviews, testimonials). Rotate through these types each week so your page does not become one-dimensional.</w:t>
      </w:r>
    </w:p>
    <w:p>
      <w:pPr>
        <w:spacing w:after="70" w:before="70"/>
      </w:pPr>
      <w:r>
        <w:t xml:space="preserve"/>
      </w:r>
    </w:p>
    <w:p>
      <w:pPr>
        <w:spacing w:after="80" w:before="80" w:line="320"/>
      </w:pPr>
      <w:r>
        <w:rPr>
          <w:rFonts w:ascii="Arial" w:cs="Arial" w:eastAsia="Arial" w:hAnsi="Arial"/>
          <w:sz w:val="21"/>
          <w:szCs w:val="21"/>
        </w:rPr>
        <w:t xml:space="preserve">Question 3: How often? Three to four posts per week on your primary platform is the minimum for maintaining algorithm visibility. Batch-create 8 to 10 posts every fortnight and schedule them in advance using Meta Business Suite (free). This allows you to be consistently present without being on your phone every day.</w:t>
      </w:r>
    </w:p>
    <w:p>
      <w:pPr>
        <w:spacing w:after="70" w:before="70"/>
      </w:pPr>
      <w:r>
        <w:t xml:space="preserve"/>
      </w:r>
    </w:p>
    <w:p>
      <w:pPr>
        <w:spacing w:after="70" w:before="150"/>
      </w:pPr>
      <w:r>
        <w:rPr>
          <w:rFonts w:ascii="Arial" w:cs="Arial" w:eastAsia="Arial" w:hAnsi="Arial"/>
          <w:b/>
          <w:bCs/>
          <w:color w:val="1B4F72"/>
          <w:sz w:val="23"/>
          <w:szCs w:val="23"/>
        </w:rPr>
        <w:t xml:space="preserve">Content That Requires No Creative Skill</w:t>
      </w:r>
    </w:p>
    <w:p>
      <w:pPr>
        <w:pStyle w:val="ListParagraph"/>
        <w:numPr>
          <w:ilvl w:val="0"/>
          <w:numId w:val="2"/>
        </w:numPr>
        <w:spacing w:after="50" w:before="50" w:line="300"/>
      </w:pPr>
      <w:r>
        <w:rPr>
          <w:rFonts w:ascii="Arial" w:cs="Arial" w:eastAsia="Arial" w:hAnsi="Arial"/>
          <w:sz w:val="21"/>
          <w:szCs w:val="21"/>
        </w:rPr>
        <w:t xml:space="preserve">Take a before photo and an after photo on every single job. Post them.</w:t>
      </w:r>
    </w:p>
    <w:p>
      <w:pPr>
        <w:pStyle w:val="ListParagraph"/>
        <w:numPr>
          <w:ilvl w:val="0"/>
          <w:numId w:val="2"/>
        </w:numPr>
        <w:spacing w:after="50" w:before="50" w:line="300"/>
      </w:pPr>
      <w:r>
        <w:rPr>
          <w:rFonts w:ascii="Arial" w:cs="Arial" w:eastAsia="Arial" w:hAnsi="Arial"/>
          <w:sz w:val="21"/>
          <w:szCs w:val="21"/>
        </w:rPr>
        <w:t xml:space="preserve">Screenshot your best Google review and post it with a 'Thank you' caption.</w:t>
      </w:r>
    </w:p>
    <w:p>
      <w:pPr>
        <w:pStyle w:val="ListParagraph"/>
        <w:numPr>
          <w:ilvl w:val="0"/>
          <w:numId w:val="2"/>
        </w:numPr>
        <w:spacing w:after="50" w:before="50" w:line="300"/>
      </w:pPr>
      <w:r>
        <w:rPr>
          <w:rFonts w:ascii="Arial" w:cs="Arial" w:eastAsia="Arial" w:hAnsi="Arial"/>
          <w:sz w:val="21"/>
          <w:szCs w:val="21"/>
        </w:rPr>
        <w:t xml:space="preserve">Film 30 seconds of your equipment running on a job and post it with a caption explaining what it does.</w:t>
      </w:r>
    </w:p>
    <w:p>
      <w:pPr>
        <w:pStyle w:val="ListParagraph"/>
        <w:numPr>
          <w:ilvl w:val="0"/>
          <w:numId w:val="2"/>
        </w:numPr>
        <w:spacing w:after="50" w:before="50" w:line="300"/>
      </w:pPr>
      <w:r>
        <w:rPr>
          <w:rFonts w:ascii="Arial" w:cs="Arial" w:eastAsia="Arial" w:hAnsi="Arial"/>
          <w:sz w:val="21"/>
          <w:szCs w:val="21"/>
        </w:rPr>
        <w:t xml:space="preserve">Post the moisture meter reading from day 1 and day 3 of a drying job with a 'Here's why we measure' caption.</w:t>
      </w:r>
    </w:p>
    <w:p>
      <w:pPr>
        <w:spacing w:after="70" w:before="70"/>
      </w:pPr>
      <w:r>
        <w:t xml:space="preserve"/>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sole trader sets up a recurring Monday morning 30-minute task. He reviews photos from the previous week's jobs, selects 2 before-and-after pairs, writes a 2-sentence caption for each, and schedules them to post Tuesday and Thursday. He also shares one Google review screenshot. Total time: 28 minutes. He has maintained consistent posting for 6 months. His Facebook page has grown from 47 to 380 followers, and he receives 3 to 5 enquiries per month directly from social media without any paid advertising.</w:t>
      </w:r>
    </w:p>
    <w:p>
      <w:r>
        <w:br w:type="page"/>
      </w:r>
    </w:p>
    <w:p>
      <w:pPr>
        <w:spacing w:after="60" w:before="200"/>
      </w:pPr>
      <w:r>
        <w:rPr>
          <w:rFonts w:ascii="Arial" w:cs="Arial" w:eastAsia="Arial" w:hAnsi="Arial"/>
          <w:b/>
          <w:bCs/>
          <w:color w:val="1A6B3A"/>
          <w:sz w:val="22"/>
          <w:szCs w:val="22"/>
        </w:rPr>
        <w:t xml:space="preserve">MODULE 9</w:t>
      </w:r>
    </w:p>
    <w:p>
      <w:pPr>
        <w:pBdr>
          <w:bottom w:val="single" w:color="1A6B3A" w:sz="3" w:space="1"/>
        </w:pBdr>
        <w:spacing w:after="130" w:before="40"/>
      </w:pPr>
      <w:r>
        <w:rPr>
          <w:rFonts w:ascii="Arial" w:cs="Arial" w:eastAsia="Arial" w:hAnsi="Arial"/>
          <w:b/>
          <w:bCs/>
          <w:color w:val="1B4F72"/>
          <w:sz w:val="30"/>
          <w:szCs w:val="30"/>
        </w:rPr>
        <w:t xml:space="preserve">Smart Goals</w:t>
      </w:r>
    </w:p>
    <w:p>
      <w:pPr>
        <w:spacing w:after="80" w:before="80" w:line="320"/>
      </w:pPr>
      <w:r>
        <w:rPr>
          <w:rFonts w:ascii="Arial" w:cs="Arial" w:eastAsia="Arial" w:hAnsi="Arial"/>
          <w:sz w:val="21"/>
          <w:szCs w:val="21"/>
        </w:rPr>
        <w:t xml:space="preserve">SMART goals — Specific, Measurable, Achievable, Relevant, and Time-bound — are the standard framework for setting business objectives that can actually be tracked, managed, and achieved. For a sole trader, setting SMART goals transforms vague ambitions ('I want to grow my business') into concrete targets with defined actions and clear success criteria.</w:t>
      </w:r>
    </w:p>
    <w:p>
      <w:pPr>
        <w:spacing w:after="70" w:before="70"/>
      </w:pPr>
      <w:r>
        <w:t xml:space="preserve"/>
      </w:r>
    </w:p>
    <w:p>
      <w:pPr>
        <w:spacing w:after="70" w:before="150"/>
      </w:pPr>
      <w:r>
        <w:rPr>
          <w:rFonts w:ascii="Arial" w:cs="Arial" w:eastAsia="Arial" w:hAnsi="Arial"/>
          <w:b/>
          <w:bCs/>
          <w:color w:val="1B4F72"/>
          <w:sz w:val="23"/>
          <w:szCs w:val="23"/>
        </w:rPr>
        <w:t xml:space="preserve">Writing SMART Goals for a Cleaning Business</w:t>
      </w:r>
    </w:p>
    <w:p>
      <w:pPr>
        <w:spacing w:after="80" w:before="80" w:line="320"/>
      </w:pPr>
      <w:r>
        <w:rPr>
          <w:rFonts w:ascii="Arial" w:cs="Arial" w:eastAsia="Arial" w:hAnsi="Arial"/>
          <w:sz w:val="21"/>
          <w:szCs w:val="21"/>
        </w:rPr>
        <w:t xml:space="preserve">Non-SMART: 'I want more clients.' SMART: 'I will generate 8 new residential carpet cleaning clients in the next 60 days by requesting Google reviews from all completed jobs and visiting 3 new referral partners per week.'</w:t>
      </w:r>
    </w:p>
    <w:p>
      <w:pPr>
        <w:spacing w:after="70" w:before="70"/>
      </w:pPr>
      <w:r>
        <w:t xml:space="preserve"/>
      </w:r>
    </w:p>
    <w:p>
      <w:pPr>
        <w:spacing w:after="80" w:before="80" w:line="320"/>
      </w:pPr>
      <w:r>
        <w:rPr>
          <w:rFonts w:ascii="Arial" w:cs="Arial" w:eastAsia="Arial" w:hAnsi="Arial"/>
          <w:sz w:val="21"/>
          <w:szCs w:val="21"/>
        </w:rPr>
        <w:t xml:space="preserve">Non-SMART: 'I want to improve my marketing.' SMART: 'I will post 3 times per week on Facebook for the next 90 days, measure my page enquiry rate monthly, and achieve 5 direct Facebook enquiries per month by month 3.'</w:t>
      </w:r>
    </w:p>
    <w:p>
      <w:pPr>
        <w:spacing w:after="70" w:before="70"/>
      </w:pPr>
      <w:r>
        <w:t xml:space="preserve"/>
      </w:r>
    </w:p>
    <w:p>
      <w:pPr>
        <w:spacing w:after="70" w:before="150"/>
      </w:pPr>
      <w:r>
        <w:rPr>
          <w:rFonts w:ascii="Arial" w:cs="Arial" w:eastAsia="Arial" w:hAnsi="Arial"/>
          <w:b/>
          <w:bCs/>
          <w:color w:val="1B4F72"/>
          <w:sz w:val="23"/>
          <w:szCs w:val="23"/>
        </w:rPr>
        <w:t xml:space="preserve">Goal Categories for a Sole Trader</w:t>
      </w:r>
    </w:p>
    <w:p>
      <w:pPr>
        <w:pStyle w:val="ListParagraph"/>
        <w:numPr>
          <w:ilvl w:val="0"/>
          <w:numId w:val="2"/>
        </w:numPr>
        <w:spacing w:after="50" w:before="50" w:line="300"/>
      </w:pPr>
      <w:r>
        <w:rPr>
          <w:rFonts w:ascii="Arial" w:cs="Arial" w:eastAsia="Arial" w:hAnsi="Arial"/>
          <w:sz w:val="21"/>
          <w:szCs w:val="21"/>
        </w:rPr>
        <w:t xml:space="preserve">Revenue goal: specific monthly or quarterly revenue target with the lead volume required to achieve it.</w:t>
      </w:r>
    </w:p>
    <w:p>
      <w:pPr>
        <w:pStyle w:val="ListParagraph"/>
        <w:numPr>
          <w:ilvl w:val="0"/>
          <w:numId w:val="2"/>
        </w:numPr>
        <w:spacing w:after="50" w:before="50" w:line="300"/>
      </w:pPr>
      <w:r>
        <w:rPr>
          <w:rFonts w:ascii="Arial" w:cs="Arial" w:eastAsia="Arial" w:hAnsi="Arial"/>
          <w:sz w:val="21"/>
          <w:szCs w:val="21"/>
        </w:rPr>
        <w:t xml:space="preserve">Lead generation goal: number of new enquiries per month by source.</w:t>
      </w:r>
    </w:p>
    <w:p>
      <w:pPr>
        <w:pStyle w:val="ListParagraph"/>
        <w:numPr>
          <w:ilvl w:val="0"/>
          <w:numId w:val="2"/>
        </w:numPr>
        <w:spacing w:after="50" w:before="50" w:line="300"/>
      </w:pPr>
      <w:r>
        <w:rPr>
          <w:rFonts w:ascii="Arial" w:cs="Arial" w:eastAsia="Arial" w:hAnsi="Arial"/>
          <w:sz w:val="21"/>
          <w:szCs w:val="21"/>
        </w:rPr>
        <w:t xml:space="preserve">Client retention goal: percentage of residential clients who rebook within 12 months.</w:t>
      </w:r>
    </w:p>
    <w:p>
      <w:pPr>
        <w:pStyle w:val="ListParagraph"/>
        <w:numPr>
          <w:ilvl w:val="0"/>
          <w:numId w:val="2"/>
        </w:numPr>
        <w:spacing w:after="50" w:before="50" w:line="300"/>
      </w:pPr>
      <w:r>
        <w:rPr>
          <w:rFonts w:ascii="Arial" w:cs="Arial" w:eastAsia="Arial" w:hAnsi="Arial"/>
          <w:sz w:val="21"/>
          <w:szCs w:val="21"/>
        </w:rPr>
        <w:t xml:space="preserve">Review goal: number of new Google reviews per month.</w:t>
      </w:r>
    </w:p>
    <w:p>
      <w:pPr>
        <w:pStyle w:val="ListParagraph"/>
        <w:numPr>
          <w:ilvl w:val="0"/>
          <w:numId w:val="2"/>
        </w:numPr>
        <w:spacing w:after="50" w:before="50" w:line="300"/>
      </w:pPr>
      <w:r>
        <w:rPr>
          <w:rFonts w:ascii="Arial" w:cs="Arial" w:eastAsia="Arial" w:hAnsi="Arial"/>
          <w:sz w:val="21"/>
          <w:szCs w:val="21"/>
        </w:rPr>
        <w:t xml:space="preserve">Referral network goal: number of active referral partners who sent at least one job in the last 30 days.</w:t>
      </w:r>
    </w:p>
    <w:p>
      <w:pPr>
        <w:spacing w:after="70" w:before="70"/>
      </w:pPr>
      <w:r>
        <w:t xml:space="preserve"/>
      </w:r>
    </w:p>
    <w:p>
      <w:pPr>
        <w:spacing w:after="70" w:before="150"/>
      </w:pPr>
      <w:r>
        <w:rPr>
          <w:rFonts w:ascii="Arial" w:cs="Arial" w:eastAsia="Arial" w:hAnsi="Arial"/>
          <w:b/>
          <w:bCs/>
          <w:color w:val="1B4F72"/>
          <w:sz w:val="23"/>
          <w:szCs w:val="23"/>
        </w:rPr>
        <w:t xml:space="preserve">Reviewing Goals</w:t>
      </w:r>
    </w:p>
    <w:p>
      <w:pPr>
        <w:spacing w:after="80" w:before="80" w:line="320"/>
      </w:pPr>
      <w:r>
        <w:rPr>
          <w:rFonts w:ascii="Arial" w:cs="Arial" w:eastAsia="Arial" w:hAnsi="Arial"/>
          <w:sz w:val="21"/>
          <w:szCs w:val="21"/>
        </w:rPr>
        <w:t xml:space="preserve">Goals reviewed monthly are achievable. Goals filed away are forgotten. Set a first-of-month calendar block for 30 minutes. Review each active goal: on track, behind, or achieved? If behind: what specifically will change this week? If achieved: set the next goal.</w:t>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sole trader sets a SMART revenue goal for Q3: '$18,000 in revenue from residential carpet cleaning, achieved through 6 jobs per week at an average of $300 per job, sourced from Google Ads (3 jobs/week) and referrals (3 jobs/week).' He tracks weekly. By week 6, Google is delivering 2 jobs/week not 3 — he is behind. He increases Google Ads budget by $15/day. By week 9 he is back on track and closes the quarter at $18,400.</w:t>
      </w:r>
    </w:p>
    <w:p>
      <w:pPr>
        <w:pBdr>
          <w:left w:val="thick" w:color="1A6B3A" w:sz="6" w:space="10"/>
        </w:pBdr>
        <w:spacing w:after="100" w:before="100" w:line="310"/>
        <w:ind w:left="400"/>
      </w:pPr>
      <w:r>
        <w:rPr>
          <w:rFonts w:ascii="Arial" w:cs="Arial" w:eastAsia="Arial" w:hAnsi="Arial"/>
          <w:i/>
          <w:iCs/>
          <w:color w:val="1A5276"/>
          <w:sz w:val="21"/>
          <w:szCs w:val="21"/>
        </w:rPr>
        <w:t xml:space="preserve">Action: Write your 3 most important current goals on a card and keep it where you start every working day. The goals you can see are the goals you work toward. The ones filed in a notebook are the ones you miss.</w:t>
      </w:r>
    </w:p>
    <w:p>
      <w:r>
        <w:br w:type="page"/>
      </w:r>
    </w:p>
    <w:p>
      <w:pPr>
        <w:spacing w:after="60" w:before="200"/>
      </w:pPr>
      <w:r>
        <w:rPr>
          <w:rFonts w:ascii="Arial" w:cs="Arial" w:eastAsia="Arial" w:hAnsi="Arial"/>
          <w:b/>
          <w:bCs/>
          <w:color w:val="1A6B3A"/>
          <w:sz w:val="22"/>
          <w:szCs w:val="22"/>
        </w:rPr>
        <w:t xml:space="preserve">MODULE 10</w:t>
      </w:r>
    </w:p>
    <w:p>
      <w:pPr>
        <w:pBdr>
          <w:bottom w:val="single" w:color="1A6B3A" w:sz="3" w:space="1"/>
        </w:pBdr>
        <w:spacing w:after="130" w:before="40"/>
      </w:pPr>
      <w:r>
        <w:rPr>
          <w:rFonts w:ascii="Arial" w:cs="Arial" w:eastAsia="Arial" w:hAnsi="Arial"/>
          <w:b/>
          <w:bCs/>
          <w:color w:val="1B4F72"/>
          <w:sz w:val="30"/>
          <w:szCs w:val="30"/>
        </w:rPr>
        <w:t xml:space="preserve">Optimisation</w:t>
      </w:r>
    </w:p>
    <w:p>
      <w:pPr>
        <w:spacing w:after="80" w:before="80" w:line="320"/>
      </w:pPr>
      <w:r>
        <w:rPr>
          <w:rFonts w:ascii="Arial" w:cs="Arial" w:eastAsia="Arial" w:hAnsi="Arial"/>
          <w:sz w:val="21"/>
          <w:szCs w:val="21"/>
        </w:rPr>
        <w:t xml:space="preserve">Optimisation is the ongoing process of improving what is already working rather than constantly starting new things. Most small businesses under-optimise — they set up a marketing channel, it works reasonably well, and they move on to set up another channel rather than improving the first one's performance. Systematic optimisation of your existing channels generates more return per dollar and per hour than continually adding new ones.</w:t>
      </w:r>
    </w:p>
    <w:p>
      <w:pPr>
        <w:spacing w:after="70" w:before="70"/>
      </w:pPr>
      <w:r>
        <w:t xml:space="preserve"/>
      </w:r>
    </w:p>
    <w:p>
      <w:pPr>
        <w:spacing w:after="70" w:before="150"/>
      </w:pPr>
      <w:r>
        <w:rPr>
          <w:rFonts w:ascii="Arial" w:cs="Arial" w:eastAsia="Arial" w:hAnsi="Arial"/>
          <w:b/>
          <w:bCs/>
          <w:color w:val="1B4F72"/>
          <w:sz w:val="23"/>
          <w:szCs w:val="23"/>
        </w:rPr>
        <w:t xml:space="preserve">What to Optimise and How</w:t>
      </w:r>
    </w:p>
    <w:p>
      <w:pPr>
        <w:spacing w:after="80" w:before="80" w:line="320"/>
      </w:pPr>
      <w:r>
        <w:rPr>
          <w:rFonts w:ascii="Arial" w:cs="Arial" w:eastAsia="Arial" w:hAnsi="Arial"/>
          <w:sz w:val="21"/>
          <w:szCs w:val="21"/>
        </w:rPr>
        <w:t xml:space="preserve">Google Business Profile: check your profile monthly. Update photos with recent job images. Respond to every review — including negative ones. Add new services if your scope has expanded. Ensure your service area is accurate. A consistently maintained profile outranks a neglected one for the same search terms.</w:t>
      </w:r>
    </w:p>
    <w:p>
      <w:pPr>
        <w:spacing w:after="70" w:before="70"/>
      </w:pPr>
      <w:r>
        <w:t xml:space="preserve"/>
      </w:r>
    </w:p>
    <w:p>
      <w:pPr>
        <w:spacing w:after="80" w:before="80" w:line="320"/>
      </w:pPr>
      <w:r>
        <w:rPr>
          <w:rFonts w:ascii="Arial" w:cs="Arial" w:eastAsia="Arial" w:hAnsi="Arial"/>
          <w:sz w:val="21"/>
          <w:szCs w:val="21"/>
        </w:rPr>
        <w:t xml:space="preserve">Google Ads: review weekly. Identify keywords with high spend and zero conversions — pause them. Add negative keywords to filter irrelevant clicks. Test new ad headlines every 30 days. Review your landing page — if your click-to-call rate is below 5 per cent, the page needs improvement.</w:t>
      </w:r>
    </w:p>
    <w:p>
      <w:pPr>
        <w:spacing w:after="70" w:before="70"/>
      </w:pPr>
      <w:r>
        <w:t xml:space="preserve"/>
      </w:r>
    </w:p>
    <w:p>
      <w:pPr>
        <w:spacing w:after="80" w:before="80" w:line="320"/>
      </w:pPr>
      <w:r>
        <w:rPr>
          <w:rFonts w:ascii="Arial" w:cs="Arial" w:eastAsia="Arial" w:hAnsi="Arial"/>
          <w:sz w:val="21"/>
          <w:szCs w:val="21"/>
        </w:rPr>
        <w:t xml:space="preserve">Referral network: review monthly. Which partners sent work in the last 30 days? Which did not? For those who did: thank them personally and update them on job outcomes. For those who did not: schedule a visit or call this week. Active management of a referral relationship maintains the flow; neglect stops it.</w:t>
      </w:r>
    </w:p>
    <w:p>
      <w:pPr>
        <w:spacing w:after="70" w:before="70"/>
      </w:pPr>
      <w:r>
        <w:t xml:space="preserve"/>
      </w:r>
    </w:p>
    <w:p>
      <w:pPr>
        <w:spacing w:after="80" w:before="80" w:line="320"/>
      </w:pPr>
      <w:r>
        <w:rPr>
          <w:rFonts w:ascii="Arial" w:cs="Arial" w:eastAsia="Arial" w:hAnsi="Arial"/>
          <w:sz w:val="21"/>
          <w:szCs w:val="21"/>
        </w:rPr>
        <w:t xml:space="preserve">Conversion rate: if your enquiry volume is stable but bookings are declining, your conversion rate has dropped. Common causes: pricing out of market, slower response time, competitors with better online presence. Identify the cause before increasing marketing spend.</w:t>
      </w:r>
    </w:p>
    <w:p>
      <w:pPr>
        <w:spacing w:after="70" w:before="70"/>
      </w:pPr>
      <w:r>
        <w:t xml:space="preserve"/>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restoration operator runs the same Google Ads campaign for 8 months without review. His cost per booked job has risen from $42 to $89 over that period. A review reveals: 3 keywords with high spend and zero bookings have been running unchecked for 4 months, his ad headlines were not updated since launch and have a low CTR, and 20 per cent of his budget is going to irrelevant searches because he has not added negative keywords. A 90-minute optimisation session reduces his cost per booked job back to $51 within 3 weeks.</w:t>
      </w:r>
    </w:p>
    <w:p>
      <w:pPr>
        <w:pBdr>
          <w:left w:val="thick" w:color="1A6B3A" w:sz="6" w:space="10"/>
        </w:pBdr>
        <w:spacing w:after="100" w:before="100" w:line="310"/>
        <w:ind w:left="400"/>
      </w:pPr>
      <w:r>
        <w:rPr>
          <w:rFonts w:ascii="Arial" w:cs="Arial" w:eastAsia="Arial" w:hAnsi="Arial"/>
          <w:i/>
          <w:iCs/>
          <w:color w:val="1A5276"/>
          <w:sz w:val="21"/>
          <w:szCs w:val="21"/>
        </w:rPr>
        <w:t xml:space="preserve">Action: Schedule one 'optimisation hour' per month for each active marketing channel. Set it in your calendar as a recurring commitment. This one hour compounds — small improvements to each channel accumulate into significant performance gains over 12 months.</w:t>
      </w:r>
    </w:p>
    <w:p>
      <w:r>
        <w:br w:type="page"/>
      </w:r>
    </w:p>
    <w:p>
      <w:pPr>
        <w:spacing w:after="60" w:before="200"/>
      </w:pPr>
      <w:r>
        <w:rPr>
          <w:rFonts w:ascii="Arial" w:cs="Arial" w:eastAsia="Arial" w:hAnsi="Arial"/>
          <w:b/>
          <w:bCs/>
          <w:color w:val="1A6B3A"/>
          <w:sz w:val="22"/>
          <w:szCs w:val="22"/>
        </w:rPr>
        <w:t xml:space="preserve">MODULE 11</w:t>
      </w:r>
    </w:p>
    <w:p>
      <w:pPr>
        <w:pBdr>
          <w:bottom w:val="single" w:color="1A6B3A" w:sz="3" w:space="1"/>
        </w:pBdr>
        <w:spacing w:after="130" w:before="40"/>
      </w:pPr>
      <w:r>
        <w:rPr>
          <w:rFonts w:ascii="Arial" w:cs="Arial" w:eastAsia="Arial" w:hAnsi="Arial"/>
          <w:b/>
          <w:bCs/>
          <w:color w:val="1B4F72"/>
          <w:sz w:val="30"/>
          <w:szCs w:val="30"/>
        </w:rPr>
        <w:t xml:space="preserve">Basic Analysis and Reporting</w:t>
      </w:r>
    </w:p>
    <w:p>
      <w:pPr>
        <w:spacing w:after="80" w:before="80" w:line="320"/>
      </w:pPr>
      <w:r>
        <w:rPr>
          <w:rFonts w:ascii="Arial" w:cs="Arial" w:eastAsia="Arial" w:hAnsi="Arial"/>
          <w:sz w:val="21"/>
          <w:szCs w:val="21"/>
        </w:rPr>
        <w:t xml:space="preserve">You do not need a data analytics degree to make good business decisions. You need a small number of the right metrics tracked consistently over time. This module shows you how to set up a simple reporting system that tells you everything you need to know to manage your marketing effectively as a sole trader.</w:t>
      </w:r>
    </w:p>
    <w:p>
      <w:pPr>
        <w:spacing w:after="70" w:before="70"/>
      </w:pPr>
      <w:r>
        <w:t xml:space="preserve"/>
      </w:r>
    </w:p>
    <w:p>
      <w:pPr>
        <w:spacing w:after="70" w:before="150"/>
      </w:pPr>
      <w:r>
        <w:rPr>
          <w:rFonts w:ascii="Arial" w:cs="Arial" w:eastAsia="Arial" w:hAnsi="Arial"/>
          <w:b/>
          <w:bCs/>
          <w:color w:val="1B4F72"/>
          <w:sz w:val="23"/>
          <w:szCs w:val="23"/>
        </w:rPr>
        <w:t xml:space="preserve">The Five Metrics Every Sole Trader Must Track Monthly</w:t>
      </w:r>
    </w:p>
    <w:p>
      <w:pPr>
        <w:pStyle w:val="ListParagraph"/>
        <w:numPr>
          <w:ilvl w:val="0"/>
          <w:numId w:val="2"/>
        </w:numPr>
        <w:spacing w:after="50" w:before="50" w:line="300"/>
      </w:pPr>
      <w:r>
        <w:rPr>
          <w:rFonts w:ascii="Arial" w:cs="Arial" w:eastAsia="Arial" w:hAnsi="Arial"/>
          <w:sz w:val="21"/>
          <w:szCs w:val="21"/>
        </w:rPr>
        <w:t xml:space="preserve">Total revenue: all income for the month by service type.</w:t>
      </w:r>
    </w:p>
    <w:p>
      <w:pPr>
        <w:pStyle w:val="ListParagraph"/>
        <w:numPr>
          <w:ilvl w:val="0"/>
          <w:numId w:val="2"/>
        </w:numPr>
        <w:spacing w:after="50" w:before="50" w:line="300"/>
      </w:pPr>
      <w:r>
        <w:rPr>
          <w:rFonts w:ascii="Arial" w:cs="Arial" w:eastAsia="Arial" w:hAnsi="Arial"/>
          <w:sz w:val="21"/>
          <w:szCs w:val="21"/>
        </w:rPr>
        <w:t xml:space="preserve">Number of jobs completed: by service type and client segment (residential vs commercial).</w:t>
      </w:r>
    </w:p>
    <w:p>
      <w:pPr>
        <w:pStyle w:val="ListParagraph"/>
        <w:numPr>
          <w:ilvl w:val="0"/>
          <w:numId w:val="2"/>
        </w:numPr>
        <w:spacing w:after="50" w:before="50" w:line="300"/>
      </w:pPr>
      <w:r>
        <w:rPr>
          <w:rFonts w:ascii="Arial" w:cs="Arial" w:eastAsia="Arial" w:hAnsi="Arial"/>
          <w:sz w:val="21"/>
          <w:szCs w:val="21"/>
        </w:rPr>
        <w:t xml:space="preserve">Number of new enquiries: by lead source (Google, referral, social media, direct).</w:t>
      </w:r>
    </w:p>
    <w:p>
      <w:pPr>
        <w:pStyle w:val="ListParagraph"/>
        <w:numPr>
          <w:ilvl w:val="0"/>
          <w:numId w:val="2"/>
        </w:numPr>
        <w:spacing w:after="50" w:before="50" w:line="300"/>
      </w:pPr>
      <w:r>
        <w:rPr>
          <w:rFonts w:ascii="Arial" w:cs="Arial" w:eastAsia="Arial" w:hAnsi="Arial"/>
          <w:sz w:val="21"/>
          <w:szCs w:val="21"/>
        </w:rPr>
        <w:t xml:space="preserve">Conversion rate: jobs booked as a percentage of enquiries received.</w:t>
      </w:r>
    </w:p>
    <w:p>
      <w:pPr>
        <w:pStyle w:val="ListParagraph"/>
        <w:numPr>
          <w:ilvl w:val="0"/>
          <w:numId w:val="2"/>
        </w:numPr>
        <w:spacing w:after="50" w:before="50" w:line="300"/>
      </w:pPr>
      <w:r>
        <w:rPr>
          <w:rFonts w:ascii="Arial" w:cs="Arial" w:eastAsia="Arial" w:hAnsi="Arial"/>
          <w:sz w:val="21"/>
          <w:szCs w:val="21"/>
        </w:rPr>
        <w:t xml:space="preserve">Average job value: total revenue divided by number of jobs.</w:t>
      </w:r>
    </w:p>
    <w:p>
      <w:pPr>
        <w:spacing w:after="70" w:before="70"/>
      </w:pPr>
      <w:r>
        <w:t xml:space="preserve"/>
      </w:r>
    </w:p>
    <w:p>
      <w:pPr>
        <w:spacing w:after="70" w:before="150"/>
      </w:pPr>
      <w:r>
        <w:rPr>
          <w:rFonts w:ascii="Arial" w:cs="Arial" w:eastAsia="Arial" w:hAnsi="Arial"/>
          <w:b/>
          <w:bCs/>
          <w:color w:val="1B4F72"/>
          <w:sz w:val="23"/>
          <w:szCs w:val="23"/>
        </w:rPr>
        <w:t xml:space="preserve">A Simple Monthly Reporting Routine</w:t>
      </w:r>
    </w:p>
    <w:p>
      <w:pPr>
        <w:spacing w:after="80" w:before="80" w:line="320"/>
      </w:pPr>
      <w:r>
        <w:rPr>
          <w:rFonts w:ascii="Arial" w:cs="Arial" w:eastAsia="Arial" w:hAnsi="Arial"/>
          <w:sz w:val="21"/>
          <w:szCs w:val="21"/>
        </w:rPr>
        <w:t xml:space="preserve">At the start of each month, spend 30 minutes reviewing the previous month: total revenue vs your SMART revenue goal, lead sources and which generated the most bookings, average job value vs the same month last year, and any Google review changes (new reviews, overall rating movement). Record the numbers in a simple spreadsheet. After 3 months you have trends. After 12 months you have seasonality patterns that allow you to plan ahead rather than react.</w:t>
      </w:r>
    </w:p>
    <w:p>
      <w:pPr>
        <w:spacing w:after="70" w:before="70"/>
      </w:pPr>
      <w:r>
        <w:t xml:space="preserve"/>
      </w:r>
    </w:p>
    <w:p>
      <w:pPr>
        <w:spacing w:after="70" w:before="150"/>
      </w:pPr>
      <w:r>
        <w:rPr>
          <w:rFonts w:ascii="Arial" w:cs="Arial" w:eastAsia="Arial" w:hAnsi="Arial"/>
          <w:b/>
          <w:bCs/>
          <w:color w:val="1B4F72"/>
          <w:sz w:val="23"/>
          <w:szCs w:val="23"/>
        </w:rPr>
        <w:t xml:space="preserve">Spotting Warning Signs in Your Data</w:t>
      </w:r>
    </w:p>
    <w:p>
      <w:pPr>
        <w:spacing w:after="80" w:before="80" w:line="320"/>
      </w:pPr>
      <w:r>
        <w:rPr>
          <w:rFonts w:ascii="Arial" w:cs="Arial" w:eastAsia="Arial" w:hAnsi="Arial"/>
          <w:sz w:val="21"/>
          <w:szCs w:val="21"/>
        </w:rPr>
        <w:t xml:space="preserve">Revenue flat despite stable enquiry volume: average job value has dropped — check your pricing. Enquiry volume declining while ad spend is constant: either your ads are less visible (check Google Ads performance) or your market has changed. High enquiry volume, low booking rate: your conversion process or pricing needs review. Review score declining: your client experience has deteriorated — conduct client interviews to identify the cause.</w:t>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sole trader produces her first monthly report after 90 days of tracking. She discovers: her average residential job value is $285 but her average commercial job value is $890. Commercial jobs are 20 per cent of her volume but 42 per cent of her revenue. She reallocates 40 per cent of her marketing budget toward LinkedIn and direct outreach to commercial prospects — a decision that would have been impossible without the data.</w:t>
      </w:r>
    </w:p>
    <w:p>
      <w:pPr>
        <w:pBdr>
          <w:left w:val="thick" w:color="1A6B3A" w:sz="6" w:space="10"/>
        </w:pBdr>
        <w:spacing w:after="100" w:before="100" w:line="310"/>
        <w:ind w:left="400"/>
      </w:pPr>
      <w:r>
        <w:rPr>
          <w:rFonts w:ascii="Arial" w:cs="Arial" w:eastAsia="Arial" w:hAnsi="Arial"/>
          <w:i/>
          <w:iCs/>
          <w:color w:val="1A5276"/>
          <w:sz w:val="21"/>
          <w:szCs w:val="21"/>
        </w:rPr>
        <w:t xml:space="preserve">Action: Use Google Sheets and create a simple template with your 5 core metrics. Share it with nobody — it is your private business dashboard. Update it on the first Monday of every month and spend 20 minutes reading what it tells you.</w:t>
      </w:r>
    </w:p>
    <w:p>
      <w:r>
        <w:br w:type="page"/>
      </w:r>
    </w:p>
    <w:p>
      <w:pPr>
        <w:spacing w:after="60" w:before="200"/>
      </w:pPr>
      <w:r>
        <w:rPr>
          <w:rFonts w:ascii="Arial" w:cs="Arial" w:eastAsia="Arial" w:hAnsi="Arial"/>
          <w:b/>
          <w:bCs/>
          <w:color w:val="1A6B3A"/>
          <w:sz w:val="22"/>
          <w:szCs w:val="22"/>
        </w:rPr>
        <w:t xml:space="preserve">MODULE 12</w:t>
      </w:r>
    </w:p>
    <w:p>
      <w:pPr>
        <w:pBdr>
          <w:bottom w:val="single" w:color="1A6B3A" w:sz="3" w:space="1"/>
        </w:pBdr>
        <w:spacing w:after="130" w:before="40"/>
      </w:pPr>
      <w:r>
        <w:rPr>
          <w:rFonts w:ascii="Arial" w:cs="Arial" w:eastAsia="Arial" w:hAnsi="Arial"/>
          <w:b/>
          <w:bCs/>
          <w:color w:val="1B4F72"/>
          <w:sz w:val="30"/>
          <w:szCs w:val="30"/>
        </w:rPr>
        <w:t xml:space="preserve">Content Creation</w:t>
      </w:r>
    </w:p>
    <w:p>
      <w:pPr>
        <w:spacing w:after="80" w:before="80" w:line="320"/>
      </w:pPr>
      <w:r>
        <w:rPr>
          <w:rFonts w:ascii="Arial" w:cs="Arial" w:eastAsia="Arial" w:hAnsi="Arial"/>
          <w:sz w:val="21"/>
          <w:szCs w:val="21"/>
        </w:rPr>
        <w:t xml:space="preserve">Content creation for a sole trader cleaning business does not require graphic design skills, video editing expertise, or hours of time. It requires a phone camera, a willingness to document your work, and a simple system for turning job photos and client interactions into marketing material. Your content is already being created every time you complete a job — you just need to capture it.</w:t>
      </w:r>
    </w:p>
    <w:p>
      <w:pPr>
        <w:spacing w:after="70" w:before="70"/>
      </w:pPr>
      <w:r>
        <w:t xml:space="preserve"/>
      </w:r>
    </w:p>
    <w:p>
      <w:pPr>
        <w:spacing w:after="70" w:before="150"/>
      </w:pPr>
      <w:r>
        <w:rPr>
          <w:rFonts w:ascii="Arial" w:cs="Arial" w:eastAsia="Arial" w:hAnsi="Arial"/>
          <w:b/>
          <w:bCs/>
          <w:color w:val="1B4F72"/>
          <w:sz w:val="23"/>
          <w:szCs w:val="23"/>
        </w:rPr>
        <w:t xml:space="preserve">The Content Creation System — Four Types</w:t>
      </w:r>
    </w:p>
    <w:p>
      <w:pPr>
        <w:spacing w:after="80" w:before="80" w:line="320"/>
      </w:pPr>
      <w:r>
        <w:rPr>
          <w:rFonts w:ascii="Arial" w:cs="Arial" w:eastAsia="Arial" w:hAnsi="Arial"/>
          <w:sz w:val="21"/>
          <w:szCs w:val="21"/>
        </w:rPr>
        <w:t xml:space="preserve">Type 1 — Job documentation: before the job starts, photograph the area to be cleaned or restored from three angles. After the job, photograph from the same three angles. These are your before-and-after pairs. Take them on every single job. Even if you do not post immediately, you are building a library of visual evidence that can be used for months.</w:t>
      </w:r>
    </w:p>
    <w:p>
      <w:pPr>
        <w:spacing w:after="70" w:before="70"/>
      </w:pPr>
      <w:r>
        <w:t xml:space="preserve"/>
      </w:r>
    </w:p>
    <w:p>
      <w:pPr>
        <w:spacing w:after="80" w:before="80" w:line="320"/>
      </w:pPr>
      <w:r>
        <w:rPr>
          <w:rFonts w:ascii="Arial" w:cs="Arial" w:eastAsia="Arial" w:hAnsi="Arial"/>
          <w:sz w:val="21"/>
          <w:szCs w:val="21"/>
        </w:rPr>
        <w:t xml:space="preserve">Type 2 — Process content: photograph your equipment set up on a job, your moisture meter displaying a reading, your containment setup, your product application. Add a caption that explains what it is and why it matters. 'This is a HEPA-filtered air mover running at 60 air changes per hour in a water-damaged bedroom. It moves moisture from the building materials into the air where it is captured by the dehumidifier. This is day 2 of a 3-day dry-out.' This content positions you as the expert.</w:t>
      </w:r>
    </w:p>
    <w:p>
      <w:pPr>
        <w:spacing w:after="70" w:before="70"/>
      </w:pPr>
      <w:r>
        <w:t xml:space="preserve"/>
      </w:r>
    </w:p>
    <w:p>
      <w:pPr>
        <w:spacing w:after="80" w:before="80" w:line="320"/>
      </w:pPr>
      <w:r>
        <w:rPr>
          <w:rFonts w:ascii="Arial" w:cs="Arial" w:eastAsia="Arial" w:hAnsi="Arial"/>
          <w:sz w:val="21"/>
          <w:szCs w:val="21"/>
        </w:rPr>
        <w:t xml:space="preserve">Type 3 — Social proof: when a client sends you a positive text or email, ask permission to share it (anonymised if they prefer). Screenshot it. Post it. When a Google review comes in, screenshot it. Post it. When you reach a Google review milestone (50 reviews, 4.9 average), post it.</w:t>
      </w:r>
    </w:p>
    <w:p>
      <w:pPr>
        <w:spacing w:after="80" w:before="80" w:line="320"/>
      </w:pPr>
      <w:r>
        <w:rPr>
          <w:rFonts w:ascii="Arial" w:cs="Arial" w:eastAsia="Arial" w:hAnsi="Arial"/>
          <w:sz w:val="21"/>
          <w:szCs w:val="21"/>
        </w:rPr>
        <w:t xml:space="preserve">Type 4 — Education: answer the questions your clients ask most frequently, in writing. 'Should I use a home carpet cleaner before a professional clean?' 'How long does my carpet take to dry after cleaning?' 'What do I do in the first 30 minutes of a water damage event?' Each answer is a post, an FAQ on your website, and a Google search result.</w:t>
      </w:r>
    </w:p>
    <w:p>
      <w:pPr>
        <w:spacing w:after="70" w:before="70"/>
      </w:pPr>
      <w:r>
        <w:t xml:space="preserve"/>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sole trader spends 12 minutes at the end of every job: 5 minutes taking after photos and one short video clip of the equipment running, 5 minutes asking the client for a Google review via direct SMS link, and 2 minutes writing a one-sentence caption for the best before/after pair. At the end of the week he spends 20 minutes uploading and scheduling the week's content. His social media is consistently active with zero stress and no creative agency required.</w:t>
      </w:r>
    </w:p>
    <w:p>
      <w:r>
        <w:br w:type="page"/>
      </w:r>
    </w:p>
    <w:p>
      <w:pPr>
        <w:spacing w:after="60" w:before="200"/>
      </w:pPr>
      <w:r>
        <w:rPr>
          <w:rFonts w:ascii="Arial" w:cs="Arial" w:eastAsia="Arial" w:hAnsi="Arial"/>
          <w:b/>
          <w:bCs/>
          <w:color w:val="1A6B3A"/>
          <w:sz w:val="22"/>
          <w:szCs w:val="22"/>
        </w:rPr>
        <w:t xml:space="preserve">MODULE 13</w:t>
      </w:r>
    </w:p>
    <w:p>
      <w:pPr>
        <w:pBdr>
          <w:bottom w:val="single" w:color="1A6B3A" w:sz="3" w:space="1"/>
        </w:pBdr>
        <w:spacing w:after="130" w:before="40"/>
      </w:pPr>
      <w:r>
        <w:rPr>
          <w:rFonts w:ascii="Arial" w:cs="Arial" w:eastAsia="Arial" w:hAnsi="Arial"/>
          <w:b/>
          <w:bCs/>
          <w:color w:val="1B4F72"/>
          <w:sz w:val="30"/>
          <w:szCs w:val="30"/>
        </w:rPr>
        <w:t xml:space="preserve">Basic Invoicing and Accounting</w:t>
      </w:r>
    </w:p>
    <w:p>
      <w:pPr>
        <w:spacing w:after="80" w:before="80" w:line="320"/>
      </w:pPr>
      <w:r>
        <w:rPr>
          <w:rFonts w:ascii="Arial" w:cs="Arial" w:eastAsia="Arial" w:hAnsi="Arial"/>
          <w:sz w:val="21"/>
          <w:szCs w:val="21"/>
        </w:rPr>
        <w:t xml:space="preserve">The administrative side of running a sole trader business in Australia is non-negotiable — the ATO requires accurate record keeping, timely BAS lodgement if you are GST registered, and correct invoicing. More practically, poor invoicing and accounting creates cash flow problems, client confusion, and tax liabilities you could have avoided. This module covers the basics you need to operate correctly.</w:t>
      </w:r>
    </w:p>
    <w:p>
      <w:pPr>
        <w:spacing w:after="70" w:before="70"/>
      </w:pPr>
      <w:r>
        <w:t xml:space="preserve"/>
      </w:r>
    </w:p>
    <w:p>
      <w:pPr>
        <w:spacing w:after="70" w:before="150"/>
      </w:pPr>
      <w:r>
        <w:rPr>
          <w:rFonts w:ascii="Arial" w:cs="Arial" w:eastAsia="Arial" w:hAnsi="Arial"/>
          <w:b/>
          <w:bCs/>
          <w:color w:val="1B4F72"/>
          <w:sz w:val="23"/>
          <w:szCs w:val="23"/>
        </w:rPr>
        <w:t xml:space="preserve">What a Compliant Invoice Must Include in Australia</w:t>
      </w:r>
    </w:p>
    <w:p>
      <w:pPr>
        <w:pStyle w:val="ListParagraph"/>
        <w:numPr>
          <w:ilvl w:val="0"/>
          <w:numId w:val="2"/>
        </w:numPr>
        <w:spacing w:after="50" w:before="50" w:line="300"/>
      </w:pPr>
      <w:r>
        <w:rPr>
          <w:rFonts w:ascii="Arial" w:cs="Arial" w:eastAsia="Arial" w:hAnsi="Arial"/>
          <w:sz w:val="21"/>
          <w:szCs w:val="21"/>
        </w:rPr>
        <w:t xml:space="preserve">Your business name and ABN</w:t>
      </w:r>
    </w:p>
    <w:p>
      <w:pPr>
        <w:pStyle w:val="ListParagraph"/>
        <w:numPr>
          <w:ilvl w:val="0"/>
          <w:numId w:val="2"/>
        </w:numPr>
        <w:spacing w:after="50" w:before="50" w:line="300"/>
      </w:pPr>
      <w:r>
        <w:rPr>
          <w:rFonts w:ascii="Arial" w:cs="Arial" w:eastAsia="Arial" w:hAnsi="Arial"/>
          <w:sz w:val="21"/>
          <w:szCs w:val="21"/>
        </w:rPr>
        <w:t xml:space="preserve">The word 'Invoice' or 'Tax Invoice' (Tax Invoice required if you are GST registered)</w:t>
      </w:r>
    </w:p>
    <w:p>
      <w:pPr>
        <w:pStyle w:val="ListParagraph"/>
        <w:numPr>
          <w:ilvl w:val="0"/>
          <w:numId w:val="2"/>
        </w:numPr>
        <w:spacing w:after="50" w:before="50" w:line="300"/>
      </w:pPr>
      <w:r>
        <w:rPr>
          <w:rFonts w:ascii="Arial" w:cs="Arial" w:eastAsia="Arial" w:hAnsi="Arial"/>
          <w:sz w:val="21"/>
          <w:szCs w:val="21"/>
        </w:rPr>
        <w:t xml:space="preserve">Invoice date and a unique invoice number</w:t>
      </w:r>
    </w:p>
    <w:p>
      <w:pPr>
        <w:pStyle w:val="ListParagraph"/>
        <w:numPr>
          <w:ilvl w:val="0"/>
          <w:numId w:val="2"/>
        </w:numPr>
        <w:spacing w:after="50" w:before="50" w:line="300"/>
      </w:pPr>
      <w:r>
        <w:rPr>
          <w:rFonts w:ascii="Arial" w:cs="Arial" w:eastAsia="Arial" w:hAnsi="Arial"/>
          <w:sz w:val="21"/>
          <w:szCs w:val="21"/>
        </w:rPr>
        <w:t xml:space="preserve">Client name and address</w:t>
      </w:r>
    </w:p>
    <w:p>
      <w:pPr>
        <w:pStyle w:val="ListParagraph"/>
        <w:numPr>
          <w:ilvl w:val="0"/>
          <w:numId w:val="2"/>
        </w:numPr>
        <w:spacing w:after="50" w:before="50" w:line="300"/>
      </w:pPr>
      <w:r>
        <w:rPr>
          <w:rFonts w:ascii="Arial" w:cs="Arial" w:eastAsia="Arial" w:hAnsi="Arial"/>
          <w:sz w:val="21"/>
          <w:szCs w:val="21"/>
        </w:rPr>
        <w:t xml:space="preserve">Description of goods or services provided</w:t>
      </w:r>
    </w:p>
    <w:p>
      <w:pPr>
        <w:pStyle w:val="ListParagraph"/>
        <w:numPr>
          <w:ilvl w:val="0"/>
          <w:numId w:val="2"/>
        </w:numPr>
        <w:spacing w:after="50" w:before="50" w:line="300"/>
      </w:pPr>
      <w:r>
        <w:rPr>
          <w:rFonts w:ascii="Arial" w:cs="Arial" w:eastAsia="Arial" w:hAnsi="Arial"/>
          <w:sz w:val="21"/>
          <w:szCs w:val="21"/>
        </w:rPr>
        <w:t xml:space="preserve">The total amount payable</w:t>
      </w:r>
    </w:p>
    <w:p>
      <w:pPr>
        <w:pStyle w:val="ListParagraph"/>
        <w:numPr>
          <w:ilvl w:val="0"/>
          <w:numId w:val="2"/>
        </w:numPr>
        <w:spacing w:after="50" w:before="50" w:line="300"/>
      </w:pPr>
      <w:r>
        <w:rPr>
          <w:rFonts w:ascii="Arial" w:cs="Arial" w:eastAsia="Arial" w:hAnsi="Arial"/>
          <w:sz w:val="21"/>
          <w:szCs w:val="21"/>
        </w:rPr>
        <w:t xml:space="preserve">If GST registered: the GST amount and subtotal excluding GST</w:t>
      </w:r>
    </w:p>
    <w:p>
      <w:pPr>
        <w:pStyle w:val="ListParagraph"/>
        <w:numPr>
          <w:ilvl w:val="0"/>
          <w:numId w:val="2"/>
        </w:numPr>
        <w:spacing w:after="50" w:before="50" w:line="300"/>
      </w:pPr>
      <w:r>
        <w:rPr>
          <w:rFonts w:ascii="Arial" w:cs="Arial" w:eastAsia="Arial" w:hAnsi="Arial"/>
          <w:sz w:val="21"/>
          <w:szCs w:val="21"/>
        </w:rPr>
        <w:t xml:space="preserve">Payment due date and payment methods accepted</w:t>
      </w:r>
    </w:p>
    <w:p>
      <w:pPr>
        <w:spacing w:after="70" w:before="70"/>
      </w:pPr>
      <w:r>
        <w:t xml:space="preserve"/>
      </w:r>
    </w:p>
    <w:p>
      <w:pPr>
        <w:spacing w:after="70" w:before="150"/>
      </w:pPr>
      <w:r>
        <w:rPr>
          <w:rFonts w:ascii="Arial" w:cs="Arial" w:eastAsia="Arial" w:hAnsi="Arial"/>
          <w:b/>
          <w:bCs/>
          <w:color w:val="1B4F72"/>
          <w:sz w:val="23"/>
          <w:szCs w:val="23"/>
        </w:rPr>
        <w:t xml:space="preserve">GST — The Basics for Sole Traders</w:t>
      </w:r>
    </w:p>
    <w:p>
      <w:pPr>
        <w:spacing w:after="80" w:before="80" w:line="320"/>
      </w:pPr>
      <w:r>
        <w:rPr>
          <w:rFonts w:ascii="Arial" w:cs="Arial" w:eastAsia="Arial" w:hAnsi="Arial"/>
          <w:sz w:val="21"/>
          <w:szCs w:val="21"/>
        </w:rPr>
        <w:t xml:space="preserve">If your annual turnover exceeds $75,000, you must register for GST and add 10 per cent to your invoices, which you remit to the ATO via a Business Activity Statement (BAS) quarterly or monthly. If you are under the threshold, GST registration is optional but you cannot charge GST until registered. Track your revenue against the threshold monthly — if you are approaching it, register before you cross it, not after.</w:t>
      </w:r>
    </w:p>
    <w:p>
      <w:pPr>
        <w:spacing w:after="70" w:before="70"/>
      </w:pPr>
      <w:r>
        <w:t xml:space="preserve"/>
      </w:r>
    </w:p>
    <w:p>
      <w:pPr>
        <w:spacing w:after="70" w:before="150"/>
      </w:pPr>
      <w:r>
        <w:rPr>
          <w:rFonts w:ascii="Arial" w:cs="Arial" w:eastAsia="Arial" w:hAnsi="Arial"/>
          <w:b/>
          <w:bCs/>
          <w:color w:val="1B4F72"/>
          <w:sz w:val="23"/>
          <w:szCs w:val="23"/>
        </w:rPr>
        <w:t xml:space="preserve">Simple Invoicing Tools</w:t>
      </w:r>
    </w:p>
    <w:p>
      <w:pPr>
        <w:spacing w:after="80" w:before="80" w:line="320"/>
      </w:pPr>
      <w:r>
        <w:rPr>
          <w:rFonts w:ascii="Arial" w:cs="Arial" w:eastAsia="Arial" w:hAnsi="Arial"/>
          <w:sz w:val="21"/>
          <w:szCs w:val="21"/>
        </w:rPr>
        <w:t xml:space="preserve">Xero and MYOB are the most widely used accounting platforms in Australia and integrate directly with your bank account. For a sole trader starting out, Xero Solo ($0 or low cost) or Invoice Ninja (free) are sufficient. Whatever tool you choose: send invoices on the day of job completion, not days later. Payment rate and speed both decline the longer you wait after job completion to invoice.</w:t>
      </w:r>
    </w:p>
    <w:p>
      <w:pPr>
        <w:spacing w:after="70" w:before="150"/>
      </w:pPr>
      <w:r>
        <w:rPr>
          <w:rFonts w:ascii="Arial" w:cs="Arial" w:eastAsia="Arial" w:hAnsi="Arial"/>
          <w:b/>
          <w:bCs/>
          <w:color w:val="1B4F72"/>
          <w:sz w:val="23"/>
          <w:szCs w:val="23"/>
        </w:rPr>
        <w:t xml:space="preserve">Record Keeping</w:t>
      </w:r>
    </w:p>
    <w:p>
      <w:pPr>
        <w:spacing w:after="80" w:before="80" w:line="320"/>
      </w:pPr>
      <w:r>
        <w:rPr>
          <w:rFonts w:ascii="Arial" w:cs="Arial" w:eastAsia="Arial" w:hAnsi="Arial"/>
          <w:sz w:val="21"/>
          <w:szCs w:val="21"/>
        </w:rPr>
        <w:t xml:space="preserve">The ATO requires you to keep records for 5 years. Keep: all invoices issued, all receipts for business expenses (equipment, fuel, products, training, insurance), bank statements, and BAS lodgements. A dedicated business bank account separate from your personal account makes this significantly simpler.</w:t>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sole trader who has been keeping records in a shoebox faces a tax agent at the end of the financial year. It takes 6 hours to reconstruct income and expenses from bank statements and a pile of receipts. The following year, she sets up Xero Solo, connects her business bank account, and photographs every receipt on the day it is received. Her end-of-year accounting takes 45 minutes instead of 6 hours, and her tax agent's bill reduces by $400.</w:t>
      </w:r>
    </w:p>
    <w:p>
      <w:pPr>
        <w:pBdr>
          <w:left w:val="thick" w:color="1A6B3A" w:sz="6" w:space="10"/>
        </w:pBdr>
        <w:spacing w:after="100" w:before="100" w:line="310"/>
        <w:ind w:left="400"/>
      </w:pPr>
      <w:r>
        <w:rPr>
          <w:rFonts w:ascii="Arial" w:cs="Arial" w:eastAsia="Arial" w:hAnsi="Arial"/>
          <w:i/>
          <w:iCs/>
          <w:color w:val="1A5276"/>
          <w:sz w:val="21"/>
          <w:szCs w:val="21"/>
        </w:rPr>
        <w:t xml:space="preserve">Action: Open a dedicated business bank account this week if you do not already have one. Keep all business income deposited and all business expenses paid from this account. This single step makes your bookkeeping dramatically simpler and your tax position clearer.</w:t>
      </w:r>
    </w:p>
    <w:p>
      <w:r>
        <w:br w:type="page"/>
      </w:r>
    </w:p>
    <w:p>
      <w:pPr>
        <w:pBdr>
          <w:top w:val="single" w:color="1B4F72" w:sz="6"/>
          <w:bottom w:val="single" w:color="1B4F72" w:sz="2"/>
        </w:pBdr>
        <w:spacing w:after="120" w:before="200"/>
      </w:pPr>
      <w:r>
        <w:rPr>
          <w:rFonts w:ascii="Arial" w:cs="Arial" w:eastAsia="Arial" w:hAnsi="Arial"/>
          <w:b/>
          <w:bCs/>
          <w:color w:val="1B4F72"/>
          <w:sz w:val="32"/>
          <w:szCs w:val="32"/>
        </w:rPr>
        <w:t xml:space="preserve">What You Have Covered in This Course</w:t>
      </w:r>
    </w:p>
    <w:p>
      <w:pPr>
        <w:spacing w:after="70" w:before="70"/>
      </w:pPr>
      <w:r>
        <w:t xml:space="preserve"/>
      </w:r>
    </w:p>
    <w:p>
      <w:pPr>
        <w:spacing w:after="80" w:before="80" w:line="320"/>
      </w:pPr>
      <w:r>
        <w:rPr>
          <w:rFonts w:ascii="Arial" w:cs="Arial" w:eastAsia="Arial" w:hAnsi="Arial"/>
          <w:sz w:val="21"/>
          <w:szCs w:val="21"/>
        </w:rPr>
        <w:t xml:space="preserve">You have completed Admin — Sole Trader. Here is a summary of the practical skills and knowledge you have developed across all modules.</w:t>
      </w:r>
    </w:p>
    <w:p>
      <w:pPr>
        <w:spacing w:after="70" w:before="70"/>
      </w:pPr>
      <w:r>
        <w:t xml:space="preserve"/>
      </w:r>
    </w:p>
    <w:p>
      <w:pPr>
        <w:spacing w:after="40" w:before="80"/>
      </w:pPr>
      <w:r>
        <w:rPr>
          <w:rFonts w:ascii="Arial" w:cs="Arial" w:eastAsia="Arial" w:hAnsi="Arial"/>
          <w:b/>
          <w:bCs/>
          <w:color w:val="1B4F72"/>
          <w:sz w:val="21"/>
          <w:szCs w:val="21"/>
        </w:rPr>
        <w:t xml:space="preserve">Modules 1–2:</w:t>
      </w:r>
    </w:p>
    <w:p>
      <w:pPr>
        <w:spacing w:after="80" w:before="80" w:line="320"/>
      </w:pPr>
      <w:r>
        <w:rPr>
          <w:rFonts w:ascii="Arial" w:cs="Arial" w:eastAsia="Arial" w:hAnsi="Arial"/>
          <w:sz w:val="21"/>
          <w:szCs w:val="21"/>
        </w:rPr>
        <w:t xml:space="preserve">You learned to map and improve the five key touchpoints of client experience, and applied the peak-end rule and effort reduction principles to design a client journey that generates reviews and referrals.</w:t>
      </w:r>
    </w:p>
    <w:p>
      <w:pPr>
        <w:spacing w:after="40" w:before="80"/>
      </w:pPr>
      <w:r>
        <w:rPr>
          <w:rFonts w:ascii="Arial" w:cs="Arial" w:eastAsia="Arial" w:hAnsi="Arial"/>
          <w:b/>
          <w:bCs/>
          <w:color w:val="1B4F72"/>
          <w:sz w:val="21"/>
          <w:szCs w:val="21"/>
        </w:rPr>
        <w:t xml:space="preserve">Modules 3–4:</w:t>
      </w:r>
    </w:p>
    <w:p>
      <w:pPr>
        <w:spacing w:after="80" w:before="80" w:line="320"/>
      </w:pPr>
      <w:r>
        <w:rPr>
          <w:rFonts w:ascii="Arial" w:cs="Arial" w:eastAsia="Arial" w:hAnsi="Arial"/>
          <w:sz w:val="21"/>
          <w:szCs w:val="21"/>
        </w:rPr>
        <w:t xml:space="preserve">You developed the ability to recognise different client communication styles and adapt your approach, and implemented NPS tracking to measure and actively improve client loyalty.</w:t>
      </w:r>
    </w:p>
    <w:p>
      <w:pPr>
        <w:spacing w:after="40" w:before="80"/>
      </w:pPr>
      <w:r>
        <w:rPr>
          <w:rFonts w:ascii="Arial" w:cs="Arial" w:eastAsia="Arial" w:hAnsi="Arial"/>
          <w:b/>
          <w:bCs/>
          <w:color w:val="1B4F72"/>
          <w:sz w:val="21"/>
          <w:szCs w:val="21"/>
        </w:rPr>
        <w:t xml:space="preserve">Modules 5–6:</w:t>
      </w:r>
    </w:p>
    <w:p>
      <w:pPr>
        <w:spacing w:after="80" w:before="80" w:line="320"/>
      </w:pPr>
      <w:r>
        <w:rPr>
          <w:rFonts w:ascii="Arial" w:cs="Arial" w:eastAsia="Arial" w:hAnsi="Arial"/>
          <w:sz w:val="21"/>
          <w:szCs w:val="21"/>
        </w:rPr>
        <w:t xml:space="preserve">You built a focused sole trader marketing plan, created a simple lead source tracking dashboard, and learned to use marketing data to direct your investment to the channels with the highest return.</w:t>
      </w:r>
    </w:p>
    <w:p>
      <w:pPr>
        <w:spacing w:after="40" w:before="80"/>
      </w:pPr>
      <w:r>
        <w:rPr>
          <w:rFonts w:ascii="Arial" w:cs="Arial" w:eastAsia="Arial" w:hAnsi="Arial"/>
          <w:b/>
          <w:bCs/>
          <w:color w:val="1B4F72"/>
          <w:sz w:val="21"/>
          <w:szCs w:val="21"/>
        </w:rPr>
        <w:t xml:space="preserve">Modules 7–8:</w:t>
      </w:r>
    </w:p>
    <w:p>
      <w:pPr>
        <w:spacing w:after="80" w:before="80" w:line="320"/>
      </w:pPr>
      <w:r>
        <w:rPr>
          <w:rFonts w:ascii="Arial" w:cs="Arial" w:eastAsia="Arial" w:hAnsi="Arial"/>
          <w:sz w:val="21"/>
          <w:szCs w:val="21"/>
        </w:rPr>
        <w:t xml:space="preserve">You defined your target audience profiles with precision, built a sustainable 3-type social media content strategy, and implemented a batching system that maintains consistent presence without daily time investment.</w:t>
      </w:r>
    </w:p>
    <w:p>
      <w:pPr>
        <w:spacing w:after="40" w:before="80"/>
      </w:pPr>
      <w:r>
        <w:rPr>
          <w:rFonts w:ascii="Arial" w:cs="Arial" w:eastAsia="Arial" w:hAnsi="Arial"/>
          <w:b/>
          <w:bCs/>
          <w:color w:val="1B4F72"/>
          <w:sz w:val="21"/>
          <w:szCs w:val="21"/>
        </w:rPr>
        <w:t xml:space="preserve">Modules 9–10:</w:t>
      </w:r>
    </w:p>
    <w:p>
      <w:pPr>
        <w:spacing w:after="80" w:before="80" w:line="320"/>
      </w:pPr>
      <w:r>
        <w:rPr>
          <w:rFonts w:ascii="Arial" w:cs="Arial" w:eastAsia="Arial" w:hAnsi="Arial"/>
          <w:sz w:val="21"/>
          <w:szCs w:val="21"/>
        </w:rPr>
        <w:t xml:space="preserve">You wrote SMART goals across revenue, lead generation, retention, and referral dimensions, and built a monthly optimisation routine for each active marketing channel.</w:t>
      </w:r>
    </w:p>
    <w:p>
      <w:pPr>
        <w:spacing w:after="40" w:before="80"/>
      </w:pPr>
      <w:r>
        <w:rPr>
          <w:rFonts w:ascii="Arial" w:cs="Arial" w:eastAsia="Arial" w:hAnsi="Arial"/>
          <w:b/>
          <w:bCs/>
          <w:color w:val="1B4F72"/>
          <w:sz w:val="21"/>
          <w:szCs w:val="21"/>
        </w:rPr>
        <w:t xml:space="preserve">Modules 11–12:</w:t>
      </w:r>
    </w:p>
    <w:p>
      <w:pPr>
        <w:spacing w:after="80" w:before="80" w:line="320"/>
      </w:pPr>
      <w:r>
        <w:rPr>
          <w:rFonts w:ascii="Arial" w:cs="Arial" w:eastAsia="Arial" w:hAnsi="Arial"/>
          <w:sz w:val="21"/>
          <w:szCs w:val="21"/>
        </w:rPr>
        <w:t xml:space="preserve">You established a five-metric monthly reporting system and built a four-type content creation framework that generates marketing material from every completed job with minimal additional time investment.</w:t>
      </w:r>
    </w:p>
    <w:p>
      <w:pPr>
        <w:spacing w:after="40" w:before="80"/>
      </w:pPr>
      <w:r>
        <w:rPr>
          <w:rFonts w:ascii="Arial" w:cs="Arial" w:eastAsia="Arial" w:hAnsi="Arial"/>
          <w:b/>
          <w:bCs/>
          <w:color w:val="1B4F72"/>
          <w:sz w:val="21"/>
          <w:szCs w:val="21"/>
        </w:rPr>
        <w:t xml:space="preserve">Module 13:</w:t>
      </w:r>
    </w:p>
    <w:p>
      <w:pPr>
        <w:spacing w:after="80" w:before="80" w:line="320"/>
      </w:pPr>
      <w:r>
        <w:rPr>
          <w:rFonts w:ascii="Arial" w:cs="Arial" w:eastAsia="Arial" w:hAnsi="Arial"/>
          <w:sz w:val="21"/>
          <w:szCs w:val="21"/>
        </w:rPr>
        <w:t xml:space="preserve">You set up compliant invoicing practices, understood your GST obligations, selected an appropriate invoicing tool, and implemented record-keeping that satisfies ATO requirements and reduces accounting time.</w:t>
      </w:r>
    </w:p>
    <w:p>
      <w:pPr>
        <w:spacing w:after="70" w:before="70"/>
      </w:pPr>
      <w:r>
        <w:t xml:space="preserve"/>
      </w:r>
    </w:p>
    <w:p>
      <w:pPr>
        <w:pBdr>
          <w:top w:val="single" w:color="1B4F72" w:sz="4"/>
        </w:pBdr>
        <w:spacing w:after="100" w:before="300"/>
        <w:jc w:val="center"/>
      </w:pPr>
      <w:r>
        <w:rPr>
          <w:rFonts w:ascii="Arial" w:cs="Arial" w:eastAsia="Arial" w:hAnsi="Arial"/>
          <w:b/>
          <w:bCs/>
          <w:color w:val="1B4F72"/>
          <w:sz w:val="20"/>
          <w:szCs w:val="20"/>
        </w:rPr>
        <w:t xml:space="preserve">CARSI — Centre for Applied Restoration and Specialist Industries</w:t>
      </w:r>
    </w:p>
    <w:p>
      <w:pPr>
        <w:jc w:val="center"/>
      </w:pPr>
      <w:r>
        <w:rPr>
          <w:rFonts w:ascii="Arial" w:cs="Arial" w:eastAsia="Arial" w:hAnsi="Arial"/>
          <w:i/>
          <w:iCs/>
          <w:color w:val="5D6D7E"/>
          <w:sz w:val="19"/>
          <w:szCs w:val="19"/>
        </w:rPr>
        <w:t xml:space="preserve">Raising the Standard of Restoration and Cleaning Practice Across Australia</w:t>
      </w:r>
    </w:p>
    <w:p>
      <w:r>
        <w:br w:type="page"/>
      </w:r>
    </w:p>
    <w:p>
      <w:pPr>
        <w:spacing w:after="70" w:before="70"/>
      </w:pPr>
      <w:r>
        <w:t xml:space="preserve"/>
      </w:r>
    </w:p>
    <w:p>
      <w:pPr>
        <w:spacing w:after="70" w:before="70"/>
      </w:pPr>
      <w:r>
        <w:t xml:space="preserve"/>
      </w:r>
    </w:p>
    <w:p>
      <w:pPr>
        <w:spacing w:after="70" w:before="70"/>
      </w:pPr>
      <w:r>
        <w:t xml:space="preserve"/>
      </w:r>
    </w:p>
    <w:p>
      <w:pPr>
        <w:spacing w:after="80" w:before="200"/>
        <w:jc w:val="center"/>
      </w:pPr>
      <w:r>
        <w:rPr>
          <w:rFonts w:ascii="Arial" w:cs="Arial" w:eastAsia="Arial" w:hAnsi="Arial"/>
          <w:b/>
          <w:bCs/>
          <w:color w:val="7F8C8D"/>
          <w:sz w:val="26"/>
          <w:szCs w:val="26"/>
        </w:rPr>
        <w:t xml:space="preserve">COURSE 5 OF 6</w:t>
      </w:r>
    </w:p>
    <w:p>
      <w:pPr>
        <w:pBdr>
          <w:top w:val="single" w:color="16A085" w:sz="6"/>
          <w:bottom w:val="single" w:color="16A085" w:sz="6"/>
        </w:pBdr>
        <w:spacing w:after="60" w:before="60"/>
        <w:jc w:val="center"/>
      </w:pPr>
      <w:r>
        <w:rPr>
          <w:rFonts w:ascii="Arial" w:cs="Arial" w:eastAsia="Arial" w:hAnsi="Arial"/>
          <w:b/>
          <w:bCs/>
          <w:color w:val="1B4F72"/>
          <w:sz w:val="38"/>
          <w:szCs w:val="38"/>
        </w:rPr>
        <w:t xml:space="preserve">AGI Essentials: A Practical Guide for Small Business Success</w:t>
      </w:r>
    </w:p>
    <w:p>
      <w:pPr>
        <w:spacing w:after="60" w:before="100"/>
        <w:jc w:val="center"/>
      </w:pPr>
      <w:r>
        <w:rPr>
          <w:rFonts w:ascii="Arial" w:cs="Arial" w:eastAsia="Arial" w:hAnsi="Arial"/>
          <w:color w:val="5D6D7E"/>
          <w:sz w:val="23"/>
          <w:szCs w:val="23"/>
        </w:rPr>
        <w:t xml:space="preserve">FREE  |  8 Modules</w:t>
      </w:r>
    </w:p>
    <w:p>
      <w:pPr>
        <w:spacing w:after="40" w:before="40"/>
        <w:jc w:val="center"/>
      </w:pPr>
      <w:r>
        <w:rPr>
          <w:rFonts w:ascii="Arial" w:cs="Arial" w:eastAsia="Arial" w:hAnsi="Arial"/>
          <w:i/>
          <w:iCs/>
          <w:color w:val="7F8C8D"/>
          <w:sz w:val="20"/>
          <w:szCs w:val="20"/>
        </w:rPr>
        <w:t xml:space="preserve">CARSI — Practical. Industry-Focused. Australian.</w:t>
      </w:r>
    </w:p>
    <w:p>
      <w:pPr>
        <w:spacing w:after="70" w:before="70"/>
      </w:pPr>
      <w:r>
        <w:t xml:space="preserve"/>
      </w:r>
    </w:p>
    <w:p>
      <w:pPr>
        <w:spacing w:after="70" w:before="70"/>
      </w:pPr>
      <w:r>
        <w:t xml:space="preserve"/>
      </w:r>
    </w:p>
    <w:p>
      <w:pPr>
        <w:spacing w:after="70" w:before="70"/>
      </w:pPr>
      <w:r>
        <w:t xml:space="preserve"/>
      </w:r>
    </w:p>
    <w:p>
      <w:pPr>
        <w:spacing w:after="70" w:before="70"/>
      </w:pPr>
      <w:r>
        <w:t xml:space="preserve"/>
      </w:r>
    </w:p>
    <w:p>
      <w:pPr>
        <w:jc w:val="center"/>
      </w:pPr>
      <w:r>
        <w:rPr>
          <w:rFonts w:ascii="Arial" w:cs="Arial" w:eastAsia="Arial" w:hAnsi="Arial"/>
          <w:color w:val="7F8C8D"/>
          <w:sz w:val="20"/>
          <w:szCs w:val="20"/>
        </w:rPr>
        <w:t xml:space="preserve">CARSI — Centre for Applied Restoration and Specialist Industries</w:t>
      </w:r>
    </w:p>
    <w:p>
      <w:r>
        <w:br w:type="page"/>
      </w:r>
    </w:p>
    <w:p>
      <w:pPr>
        <w:spacing w:after="60" w:before="100"/>
      </w:pPr>
      <w:r>
        <w:rPr>
          <w:rFonts w:ascii="Arial" w:cs="Arial" w:eastAsia="Arial" w:hAnsi="Arial"/>
          <w:b/>
          <w:bCs/>
          <w:color w:val="1B4F72"/>
          <w:sz w:val="26"/>
          <w:szCs w:val="26"/>
        </w:rPr>
        <w:t xml:space="preserve">Course Overview</w:t>
      </w:r>
    </w:p>
    <w:p>
      <w:pPr>
        <w:pBdr>
          <w:left w:val="thick" w:color="2874A6" w:sz="8" w:space="12"/>
        </w:pBdr>
        <w:spacing w:after="140" w:before="100" w:line="320"/>
        <w:ind w:left="400"/>
      </w:pPr>
      <w:r>
        <w:rPr>
          <w:rFonts w:ascii="Arial" w:cs="Arial" w:eastAsia="Arial" w:hAnsi="Arial"/>
          <w:i/>
          <w:iCs/>
          <w:color w:val="1A3A5C"/>
          <w:sz w:val="21"/>
          <w:szCs w:val="21"/>
        </w:rPr>
        <w:t xml:space="preserve">This free course introduces small business owners in the cleaning and restoration industry to artificial intelligence — specifically how current AI tools (not future theoretical AGI) can be used right now to save time, reduce admin, improve marketing, and compete more effectively. Every module focuses on practical application you can implement this week, not abstract technology concepts.</w:t>
      </w:r>
    </w:p>
    <w:p>
      <w:r>
        <w:br w:type="page"/>
      </w:r>
    </w:p>
    <w:p>
      <w:pPr>
        <w:spacing w:after="60" w:before="200"/>
      </w:pPr>
      <w:r>
        <w:rPr>
          <w:rFonts w:ascii="Arial" w:cs="Arial" w:eastAsia="Arial" w:hAnsi="Arial"/>
          <w:b/>
          <w:bCs/>
          <w:color w:val="16A085"/>
          <w:sz w:val="22"/>
          <w:szCs w:val="22"/>
        </w:rPr>
        <w:t xml:space="preserve">MODULE 1</w:t>
      </w:r>
    </w:p>
    <w:p>
      <w:pPr>
        <w:pBdr>
          <w:bottom w:val="single" w:color="16A085" w:sz="3" w:space="1"/>
        </w:pBdr>
        <w:spacing w:after="130" w:before="40"/>
      </w:pPr>
      <w:r>
        <w:rPr>
          <w:rFonts w:ascii="Arial" w:cs="Arial" w:eastAsia="Arial" w:hAnsi="Arial"/>
          <w:b/>
          <w:bCs/>
          <w:color w:val="1B4F72"/>
          <w:sz w:val="30"/>
          <w:szCs w:val="30"/>
        </w:rPr>
        <w:t xml:space="preserve">Background and Understanding of AGI</w:t>
      </w:r>
    </w:p>
    <w:p>
      <w:pPr>
        <w:spacing w:after="80" w:before="80" w:line="320"/>
      </w:pPr>
      <w:r>
        <w:rPr>
          <w:rFonts w:ascii="Arial" w:cs="Arial" w:eastAsia="Arial" w:hAnsi="Arial"/>
          <w:sz w:val="21"/>
          <w:szCs w:val="21"/>
        </w:rPr>
        <w:t xml:space="preserve">Artificial General Intelligence, or AGI, refers to AI systems that can perform any intellectual task a human can — reasoning across domains, learning from experience, and applying knowledge to novel situations. True AGI does not exist yet. What does exist — and what this course is about — are Narrow AI tools that perform specific tasks exceptionally well: writing, image generation, data analysis, scheduling, customer communication, and more.</w:t>
      </w:r>
    </w:p>
    <w:p>
      <w:pPr>
        <w:spacing w:after="70" w:before="70"/>
      </w:pPr>
      <w:r>
        <w:t xml:space="preserve"/>
      </w:r>
    </w:p>
    <w:p>
      <w:pPr>
        <w:spacing w:after="70" w:before="150"/>
      </w:pPr>
      <w:r>
        <w:rPr>
          <w:rFonts w:ascii="Arial" w:cs="Arial" w:eastAsia="Arial" w:hAnsi="Arial"/>
          <w:b/>
          <w:bCs/>
          <w:color w:val="1B4F72"/>
          <w:sz w:val="23"/>
          <w:szCs w:val="23"/>
        </w:rPr>
        <w:t xml:space="preserve">Why 'AGI' in the Context of Small Business</w:t>
      </w:r>
    </w:p>
    <w:p>
      <w:pPr>
        <w:spacing w:after="80" w:before="80" w:line="320"/>
      </w:pPr>
      <w:r>
        <w:rPr>
          <w:rFonts w:ascii="Arial" w:cs="Arial" w:eastAsia="Arial" w:hAnsi="Arial"/>
          <w:sz w:val="21"/>
          <w:szCs w:val="21"/>
        </w:rPr>
        <w:t xml:space="preserve">The term AGI in this course is used to frame the broader category of AI tools now available to small businesses. In practical terms, when a restoration business owner uses an AI writing tool to generate a quote template, or an AI chat tool to answer client enquiries at 2am, they are using the most advanced AI technology available today — not some distant future system. The capability is here. The question is whether your business is using it.</w:t>
      </w:r>
    </w:p>
    <w:p>
      <w:pPr>
        <w:spacing w:after="70" w:before="70"/>
      </w:pPr>
      <w:r>
        <w:t xml:space="preserve"/>
      </w:r>
    </w:p>
    <w:p>
      <w:pPr>
        <w:spacing w:after="70" w:before="150"/>
      </w:pPr>
      <w:r>
        <w:rPr>
          <w:rFonts w:ascii="Arial" w:cs="Arial" w:eastAsia="Arial" w:hAnsi="Arial"/>
          <w:b/>
          <w:bCs/>
          <w:color w:val="1B4F72"/>
          <w:sz w:val="23"/>
          <w:szCs w:val="23"/>
        </w:rPr>
        <w:t xml:space="preserve">The Small Business Reality of AI Today</w:t>
      </w:r>
    </w:p>
    <w:p>
      <w:pPr>
        <w:spacing w:after="80" w:before="80" w:line="320"/>
      </w:pPr>
      <w:r>
        <w:rPr>
          <w:rFonts w:ascii="Arial" w:cs="Arial" w:eastAsia="Arial" w:hAnsi="Arial"/>
          <w:sz w:val="21"/>
          <w:szCs w:val="21"/>
        </w:rPr>
        <w:t xml:space="preserve">Large restoration and cleaning companies have started using AI for: automated client communication and follow-up, predictive scheduling and route optimisation, AI-generated job reports and documentation, and marketing content creation at scale. Small businesses that do not adopt AI tools will progressively compete at a disadvantage against larger operators who reduce their cost of administration and communication through AI. This course exists to close that gap.</w:t>
      </w:r>
    </w:p>
    <w:p>
      <w:pPr>
        <w:spacing w:after="70" w:before="70"/>
      </w:pPr>
      <w:r>
        <w:t xml:space="preserve"/>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sole trader spends 45 minutes per day on: responding to client email enquiries (15 min), writing job completion summaries (15 min), and creating social media post captions (15 min). An AI tool handles all three tasks in under 10 minutes total — with the same or better quality output. That is 35 minutes returned to revenue-generating activity every single day, or 2.9 hours per week.</w:t>
      </w:r>
    </w:p>
    <w:p>
      <w:pPr>
        <w:pBdr>
          <w:left w:val="thick" w:color="1A6B3A" w:sz="6" w:space="10"/>
        </w:pBdr>
        <w:spacing w:after="100" w:before="100" w:line="310"/>
        <w:ind w:left="400"/>
      </w:pPr>
      <w:r>
        <w:rPr>
          <w:rFonts w:ascii="Arial" w:cs="Arial" w:eastAsia="Arial" w:hAnsi="Arial"/>
          <w:i/>
          <w:iCs/>
          <w:color w:val="1A5276"/>
          <w:sz w:val="21"/>
          <w:szCs w:val="21"/>
        </w:rPr>
        <w:t xml:space="preserve">Action: Before this course ends, create a free account at claude.ai, chatgpt.com, or gemini.google.com. These are the current leading AI tools accessible to any small business owner at no cost. You will use them in subsequent modules.</w:t>
      </w:r>
    </w:p>
    <w:p>
      <w:r>
        <w:br w:type="page"/>
      </w:r>
    </w:p>
    <w:p>
      <w:pPr>
        <w:spacing w:after="60" w:before="200"/>
      </w:pPr>
      <w:r>
        <w:rPr>
          <w:rFonts w:ascii="Arial" w:cs="Arial" w:eastAsia="Arial" w:hAnsi="Arial"/>
          <w:b/>
          <w:bCs/>
          <w:color w:val="16A085"/>
          <w:sz w:val="22"/>
          <w:szCs w:val="22"/>
        </w:rPr>
        <w:t xml:space="preserve">MODULE 2</w:t>
      </w:r>
    </w:p>
    <w:p>
      <w:pPr>
        <w:pBdr>
          <w:bottom w:val="single" w:color="16A085" w:sz="3" w:space="1"/>
        </w:pBdr>
        <w:spacing w:after="130" w:before="40"/>
      </w:pPr>
      <w:r>
        <w:rPr>
          <w:rFonts w:ascii="Arial" w:cs="Arial" w:eastAsia="Arial" w:hAnsi="Arial"/>
          <w:b/>
          <w:bCs/>
          <w:color w:val="1B4F72"/>
          <w:sz w:val="30"/>
          <w:szCs w:val="30"/>
        </w:rPr>
        <w:t xml:space="preserve">Introduction to AGI</w:t>
      </w:r>
    </w:p>
    <w:p>
      <w:pPr>
        <w:spacing w:after="80" w:before="80" w:line="320"/>
      </w:pPr>
      <w:r>
        <w:rPr>
          <w:rFonts w:ascii="Arial" w:cs="Arial" w:eastAsia="Arial" w:hAnsi="Arial"/>
          <w:sz w:val="21"/>
          <w:szCs w:val="21"/>
        </w:rPr>
        <w:t xml:space="preserve">The AI tools available to small businesses in 2024 and beyond fall into several practical categories. Understanding what each category does — and what it does not do — allows you to select the right tool for the right task rather than trying one thing, finding it does not do what you hoped, and dismissing AI entirely.</w:t>
      </w:r>
    </w:p>
    <w:p>
      <w:pPr>
        <w:spacing w:after="70" w:before="70"/>
      </w:pPr>
      <w:r>
        <w:t xml:space="preserve"/>
      </w:r>
    </w:p>
    <w:p>
      <w:pPr>
        <w:spacing w:after="70" w:before="150"/>
      </w:pPr>
      <w:r>
        <w:rPr>
          <w:rFonts w:ascii="Arial" w:cs="Arial" w:eastAsia="Arial" w:hAnsi="Arial"/>
          <w:b/>
          <w:bCs/>
          <w:color w:val="1B4F72"/>
          <w:sz w:val="23"/>
          <w:szCs w:val="23"/>
        </w:rPr>
        <w:t xml:space="preserve">AI Tool Categories Relevant to Cleaning and Restoration Businesses</w:t>
      </w:r>
    </w:p>
    <w:p>
      <w:pPr>
        <w:spacing w:after="80" w:before="80" w:line="320"/>
      </w:pPr>
      <w:r>
        <w:rPr>
          <w:rFonts w:ascii="Arial" w:cs="Arial" w:eastAsia="Arial" w:hAnsi="Arial"/>
          <w:sz w:val="21"/>
          <w:szCs w:val="21"/>
        </w:rPr>
        <w:t xml:space="preserve">Large Language Models (LLMs) — ChatGPT, Claude, Gemini: these tools generate, edit, summarise, and rewrite text. They can write job reports, quote templates, client emails, social media posts, website content, training materials, and procedure documents. They do not search the internet in real time (unless specifically enabled) and they do not know your specific client history — you provide that context.</w:t>
      </w:r>
    </w:p>
    <w:p>
      <w:pPr>
        <w:spacing w:after="70" w:before="70"/>
      </w:pPr>
      <w:r>
        <w:t xml:space="preserve"/>
      </w:r>
    </w:p>
    <w:p>
      <w:pPr>
        <w:spacing w:after="80" w:before="80" w:line="320"/>
      </w:pPr>
      <w:r>
        <w:rPr>
          <w:rFonts w:ascii="Arial" w:cs="Arial" w:eastAsia="Arial" w:hAnsi="Arial"/>
          <w:sz w:val="21"/>
          <w:szCs w:val="21"/>
        </w:rPr>
        <w:t xml:space="preserve">Image generation AI — Midjourney, DALL-E, Adobe Firefly: these generate images from text descriptions. Limited direct application for most cleaning businesses, but useful for creating marketing graphics, social media visual templates, and training material illustrations without needing a graphic designer.</w:t>
      </w:r>
    </w:p>
    <w:p>
      <w:pPr>
        <w:spacing w:after="70" w:before="70"/>
      </w:pPr>
      <w:r>
        <w:t xml:space="preserve"/>
      </w:r>
    </w:p>
    <w:p>
      <w:pPr>
        <w:spacing w:after="80" w:before="80" w:line="320"/>
      </w:pPr>
      <w:r>
        <w:rPr>
          <w:rFonts w:ascii="Arial" w:cs="Arial" w:eastAsia="Arial" w:hAnsi="Arial"/>
          <w:sz w:val="21"/>
          <w:szCs w:val="21"/>
        </w:rPr>
        <w:t xml:space="preserve">AI scheduling and communication tools — Calendly, ServiceM8 with AI features, Jobber: these automate client scheduling, appointment reminders, follow-up messages, and review requests. They reduce the manual admin of managing bookings and client communication.</w:t>
      </w:r>
    </w:p>
    <w:p>
      <w:pPr>
        <w:spacing w:after="80" w:before="80" w:line="320"/>
      </w:pPr>
      <w:r>
        <w:rPr>
          <w:rFonts w:ascii="Arial" w:cs="Arial" w:eastAsia="Arial" w:hAnsi="Arial"/>
          <w:sz w:val="21"/>
          <w:szCs w:val="21"/>
        </w:rPr>
        <w:t xml:space="preserve">AI transcription and summarisation — Otter.ai, Fireflies.ai: these transcribe and summarise voice meetings, phone calls, and site walk-through voice notes. Useful for creating job documentation from dictated notes rather than typed entries.</w:t>
      </w:r>
    </w:p>
    <w:p>
      <w:pPr>
        <w:spacing w:after="70" w:before="70"/>
      </w:pPr>
      <w:r>
        <w:t xml:space="preserve"/>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restoration business owner needs to write a scope of works document for a large commercial drying job. Normally this takes 45 minutes. She dictates her site observations into her phone's voice recorder during the walk-through (3 minutes), uploads the transcription to Claude, and prompts: 'Write a professional scope of works document for a water damage restoration job based on these observations.' The first draft is 90 per cent complete in under 60 seconds. She edits for 8 minutes. Total time: 11 minutes.</w:t>
      </w:r>
    </w:p>
    <w:p>
      <w:r>
        <w:br w:type="page"/>
      </w:r>
    </w:p>
    <w:p>
      <w:pPr>
        <w:spacing w:after="60" w:before="200"/>
      </w:pPr>
      <w:r>
        <w:rPr>
          <w:rFonts w:ascii="Arial" w:cs="Arial" w:eastAsia="Arial" w:hAnsi="Arial"/>
          <w:b/>
          <w:bCs/>
          <w:color w:val="16A085"/>
          <w:sz w:val="22"/>
          <w:szCs w:val="22"/>
        </w:rPr>
        <w:t xml:space="preserve">MODULE 3</w:t>
      </w:r>
    </w:p>
    <w:p>
      <w:pPr>
        <w:pBdr>
          <w:bottom w:val="single" w:color="16A085" w:sz="3" w:space="1"/>
        </w:pBdr>
        <w:spacing w:after="130" w:before="40"/>
      </w:pPr>
      <w:r>
        <w:rPr>
          <w:rFonts w:ascii="Arial" w:cs="Arial" w:eastAsia="Arial" w:hAnsi="Arial"/>
          <w:b/>
          <w:bCs/>
          <w:color w:val="1B4F72"/>
          <w:sz w:val="30"/>
          <w:szCs w:val="30"/>
        </w:rPr>
        <w:t xml:space="preserve">Understanding AI Basics</w:t>
      </w:r>
    </w:p>
    <w:p>
      <w:pPr>
        <w:spacing w:after="80" w:before="80" w:line="320"/>
      </w:pPr>
      <w:r>
        <w:rPr>
          <w:rFonts w:ascii="Arial" w:cs="Arial" w:eastAsia="Arial" w:hAnsi="Arial"/>
          <w:sz w:val="21"/>
          <w:szCs w:val="21"/>
        </w:rPr>
        <w:t xml:space="preserve">To use AI tools effectively, you need to understand a small number of fundamental concepts about how they work. This is not a technical module — it is a practical one. Understanding these concepts prevents the most common mistakes that cause people to dismiss AI as 'not useful' when the reality is they were using it incorrectly.</w:t>
      </w:r>
    </w:p>
    <w:p>
      <w:pPr>
        <w:spacing w:after="70" w:before="70"/>
      </w:pPr>
      <w:r>
        <w:t xml:space="preserve"/>
      </w:r>
    </w:p>
    <w:p>
      <w:pPr>
        <w:spacing w:after="70" w:before="150"/>
      </w:pPr>
      <w:r>
        <w:rPr>
          <w:rFonts w:ascii="Arial" w:cs="Arial" w:eastAsia="Arial" w:hAnsi="Arial"/>
          <w:b/>
          <w:bCs/>
          <w:color w:val="1B4F72"/>
          <w:sz w:val="23"/>
          <w:szCs w:val="23"/>
        </w:rPr>
        <w:t xml:space="preserve">How LLMs Work — In Plain Language</w:t>
      </w:r>
    </w:p>
    <w:p>
      <w:pPr>
        <w:spacing w:after="80" w:before="80" w:line="320"/>
      </w:pPr>
      <w:r>
        <w:rPr>
          <w:rFonts w:ascii="Arial" w:cs="Arial" w:eastAsia="Arial" w:hAnsi="Arial"/>
          <w:sz w:val="21"/>
          <w:szCs w:val="21"/>
        </w:rPr>
        <w:t xml:space="preserve">An LLM (like ChatGPT or Claude) has been trained on enormous volumes of text and has learned patterns of language, reasoning, and knowledge. When you type a message, it predicts the most likely useful response based on everything it has learned. It does not 'think' in the human sense — it generates text that is statistically likely to be appropriate for your prompt. This means: the quality of your prompt determines the quality of the output.</w:t>
      </w:r>
    </w:p>
    <w:p>
      <w:pPr>
        <w:spacing w:after="70" w:before="70"/>
      </w:pPr>
      <w:r>
        <w:t xml:space="preserve"/>
      </w:r>
    </w:p>
    <w:p>
      <w:pPr>
        <w:spacing w:after="70" w:before="150"/>
      </w:pPr>
      <w:r>
        <w:rPr>
          <w:rFonts w:ascii="Arial" w:cs="Arial" w:eastAsia="Arial" w:hAnsi="Arial"/>
          <w:b/>
          <w:bCs/>
          <w:color w:val="1B4F72"/>
          <w:sz w:val="23"/>
          <w:szCs w:val="23"/>
        </w:rPr>
        <w:t xml:space="preserve">Prompt Writing — The Core Skill</w:t>
      </w:r>
    </w:p>
    <w:p>
      <w:pPr>
        <w:spacing w:after="80" w:before="80" w:line="320"/>
      </w:pPr>
      <w:r>
        <w:rPr>
          <w:rFonts w:ascii="Arial" w:cs="Arial" w:eastAsia="Arial" w:hAnsi="Arial"/>
          <w:sz w:val="21"/>
          <w:szCs w:val="21"/>
        </w:rPr>
        <w:t xml:space="preserve">A prompt is the instruction you give an AI tool. Vague prompts produce generic outputs. Specific, contextual prompts produce useful, tailored outputs. Compare:</w:t>
      </w:r>
    </w:p>
    <w:p>
      <w:pPr>
        <w:spacing w:after="80" w:before="80" w:line="320"/>
      </w:pPr>
      <w:r>
        <w:rPr>
          <w:rFonts w:ascii="Arial" w:cs="Arial" w:eastAsia="Arial" w:hAnsi="Arial"/>
          <w:sz w:val="21"/>
          <w:szCs w:val="21"/>
        </w:rPr>
        <w:t xml:space="preserve">Vague: 'Write me a marketing email.'</w:t>
      </w:r>
    </w:p>
    <w:p>
      <w:pPr>
        <w:spacing w:after="80" w:before="80" w:line="320"/>
      </w:pPr>
      <w:r>
        <w:rPr>
          <w:rFonts w:ascii="Arial" w:cs="Arial" w:eastAsia="Arial" w:hAnsi="Arial"/>
          <w:sz w:val="21"/>
          <w:szCs w:val="21"/>
        </w:rPr>
        <w:t xml:space="preserve">Specific: 'Write a marketing email to residential homeowners in Brisbane who have previously used my carpet cleaning service. The email promotes our annual spring cleaning package at $249 for three rooms. Tone: friendly and professional. Length: under 150 words. Include a clear call to action to book by 30 September.'</w:t>
      </w:r>
    </w:p>
    <w:p>
      <w:pPr>
        <w:spacing w:after="80" w:before="80" w:line="320"/>
      </w:pPr>
      <w:r>
        <w:rPr>
          <w:rFonts w:ascii="Arial" w:cs="Arial" w:eastAsia="Arial" w:hAnsi="Arial"/>
          <w:sz w:val="21"/>
          <w:szCs w:val="21"/>
        </w:rPr>
        <w:t xml:space="preserve">The specific prompt produces a draft you can use with minor edits. The vague prompt produces a generic template that requires complete rewriting.</w:t>
      </w:r>
    </w:p>
    <w:p>
      <w:pPr>
        <w:spacing w:after="70" w:before="70"/>
      </w:pPr>
      <w:r>
        <w:t xml:space="preserve"/>
      </w:r>
    </w:p>
    <w:p>
      <w:pPr>
        <w:spacing w:after="70" w:before="150"/>
      </w:pPr>
      <w:r>
        <w:rPr>
          <w:rFonts w:ascii="Arial" w:cs="Arial" w:eastAsia="Arial" w:hAnsi="Arial"/>
          <w:b/>
          <w:bCs/>
          <w:color w:val="1B4F72"/>
          <w:sz w:val="23"/>
          <w:szCs w:val="23"/>
        </w:rPr>
        <w:t xml:space="preserve">What AI Gets Wrong — Know the Limitations</w:t>
      </w:r>
    </w:p>
    <w:p>
      <w:pPr>
        <w:pStyle w:val="ListParagraph"/>
        <w:numPr>
          <w:ilvl w:val="0"/>
          <w:numId w:val="2"/>
        </w:numPr>
        <w:spacing w:after="50" w:before="50" w:line="300"/>
      </w:pPr>
      <w:r>
        <w:rPr>
          <w:rFonts w:ascii="Arial" w:cs="Arial" w:eastAsia="Arial" w:hAnsi="Arial"/>
          <w:sz w:val="21"/>
          <w:szCs w:val="21"/>
        </w:rPr>
        <w:t xml:space="preserve">AI can hallucinate — generate confident-sounding but factually incorrect information. Always verify any specific facts, figures, or legal claims it produces.</w:t>
      </w:r>
    </w:p>
    <w:p>
      <w:pPr>
        <w:pStyle w:val="ListParagraph"/>
        <w:numPr>
          <w:ilvl w:val="0"/>
          <w:numId w:val="2"/>
        </w:numPr>
        <w:spacing w:after="50" w:before="50" w:line="300"/>
      </w:pPr>
      <w:r>
        <w:rPr>
          <w:rFonts w:ascii="Arial" w:cs="Arial" w:eastAsia="Arial" w:hAnsi="Arial"/>
          <w:sz w:val="21"/>
          <w:szCs w:val="21"/>
        </w:rPr>
        <w:t xml:space="preserve">AI does not know your business unless you tell it. Provide context in every prompt.</w:t>
      </w:r>
    </w:p>
    <w:p>
      <w:pPr>
        <w:pStyle w:val="ListParagraph"/>
        <w:numPr>
          <w:ilvl w:val="0"/>
          <w:numId w:val="2"/>
        </w:numPr>
        <w:spacing w:after="50" w:before="50" w:line="300"/>
      </w:pPr>
      <w:r>
        <w:rPr>
          <w:rFonts w:ascii="Arial" w:cs="Arial" w:eastAsia="Arial" w:hAnsi="Arial"/>
          <w:sz w:val="21"/>
          <w:szCs w:val="21"/>
        </w:rPr>
        <w:t xml:space="preserve">AI output reflects the quality of your input. Garbage in, garbage out applies completely.</w:t>
      </w:r>
    </w:p>
    <w:p>
      <w:pPr>
        <w:pStyle w:val="ListParagraph"/>
        <w:numPr>
          <w:ilvl w:val="0"/>
          <w:numId w:val="2"/>
        </w:numPr>
        <w:spacing w:after="50" w:before="50" w:line="300"/>
      </w:pPr>
      <w:r>
        <w:rPr>
          <w:rFonts w:ascii="Arial" w:cs="Arial" w:eastAsia="Arial" w:hAnsi="Arial"/>
          <w:sz w:val="21"/>
          <w:szCs w:val="21"/>
        </w:rPr>
        <w:t xml:space="preserve">AI is not a substitute for expertise. Use it to draft, assist, and accelerate — not to replace professional judgement.</w:t>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sole trader asks ChatGPT: 'What are the WHS requirements for mould remediation in Queensland?' The AI produces a plausible-sounding but partially incorrect response that cites an outdated regulation. He uses the response as a starting point and verifies each point against the actual WorkSafe Queensland website. The AI saved him research time but his verification step caught the error. This is the correct workflow: AI accelerates, human verifies.</w:t>
      </w:r>
    </w:p>
    <w:p>
      <w:r>
        <w:br w:type="page"/>
      </w:r>
    </w:p>
    <w:p>
      <w:pPr>
        <w:spacing w:after="60" w:before="200"/>
      </w:pPr>
      <w:r>
        <w:rPr>
          <w:rFonts w:ascii="Arial" w:cs="Arial" w:eastAsia="Arial" w:hAnsi="Arial"/>
          <w:b/>
          <w:bCs/>
          <w:color w:val="16A085"/>
          <w:sz w:val="22"/>
          <w:szCs w:val="22"/>
        </w:rPr>
        <w:t xml:space="preserve">MODULE 4</w:t>
      </w:r>
    </w:p>
    <w:p>
      <w:pPr>
        <w:pBdr>
          <w:bottom w:val="single" w:color="16A085" w:sz="3" w:space="1"/>
        </w:pBdr>
        <w:spacing w:after="130" w:before="40"/>
      </w:pPr>
      <w:r>
        <w:rPr>
          <w:rFonts w:ascii="Arial" w:cs="Arial" w:eastAsia="Arial" w:hAnsi="Arial"/>
          <w:b/>
          <w:bCs/>
          <w:color w:val="1B4F72"/>
          <w:sz w:val="30"/>
          <w:szCs w:val="30"/>
        </w:rPr>
        <w:t xml:space="preserve">AGI Applications for Small Business</w:t>
      </w:r>
    </w:p>
    <w:p>
      <w:pPr>
        <w:spacing w:after="80" w:before="80" w:line="320"/>
      </w:pPr>
      <w:r>
        <w:rPr>
          <w:rFonts w:ascii="Arial" w:cs="Arial" w:eastAsia="Arial" w:hAnsi="Arial"/>
          <w:sz w:val="21"/>
          <w:szCs w:val="21"/>
        </w:rPr>
        <w:t xml:space="preserve">This module maps specific AI tools to specific tasks in a cleaning and restoration business context. Every application listed here is available now, at low or no cost, and can be implemented without technical expertise. The question is not whether these tools are useful — it is which ones to implement first.</w:t>
      </w:r>
    </w:p>
    <w:p>
      <w:pPr>
        <w:spacing w:after="70" w:before="70"/>
      </w:pPr>
      <w:r>
        <w:t xml:space="preserve"/>
      </w:r>
    </w:p>
    <w:p>
      <w:pPr>
        <w:spacing w:after="70" w:before="150"/>
      </w:pPr>
      <w:r>
        <w:rPr>
          <w:rFonts w:ascii="Arial" w:cs="Arial" w:eastAsia="Arial" w:hAnsi="Arial"/>
          <w:b/>
          <w:bCs/>
          <w:color w:val="1B4F72"/>
          <w:sz w:val="23"/>
          <w:szCs w:val="23"/>
        </w:rPr>
        <w:t xml:space="preserve">High-Impact AI Applications for Cleaning and Restoration</w:t>
      </w:r>
    </w:p>
    <w:p>
      <w:pPr>
        <w:spacing w:after="80" w:before="80" w:line="320"/>
      </w:pPr>
      <w:r>
        <w:rPr>
          <w:rFonts w:ascii="Arial" w:cs="Arial" w:eastAsia="Arial" w:hAnsi="Arial"/>
          <w:sz w:val="21"/>
          <w:szCs w:val="21"/>
        </w:rPr>
        <w:t xml:space="preserve">Client email and quote responses: use an LLM to draft responses to enquiry emails, quote requests, and complaint messages. Provide the context ('a client emailed asking for a quote for water damage restoration — their bathroom flooded from a burst pipe') and the AI drafts the response. You review, personalise, and send. Time saved: 10 to 15 minutes per response.</w:t>
      </w:r>
    </w:p>
    <w:p>
      <w:pPr>
        <w:spacing w:after="70" w:before="70"/>
      </w:pPr>
      <w:r>
        <w:t xml:space="preserve"/>
      </w:r>
    </w:p>
    <w:p>
      <w:pPr>
        <w:spacing w:after="80" w:before="80" w:line="320"/>
      </w:pPr>
      <w:r>
        <w:rPr>
          <w:rFonts w:ascii="Arial" w:cs="Arial" w:eastAsia="Arial" w:hAnsi="Arial"/>
          <w:sz w:val="21"/>
          <w:szCs w:val="21"/>
        </w:rPr>
        <w:t xml:space="preserve">Job reports and documentation: dictate your site observations during or after a job inspection, paste the transcript into an LLM, and prompt it to produce a professional inspection report. Time saved: 20 to 40 minutes per report.</w:t>
      </w:r>
    </w:p>
    <w:p>
      <w:pPr>
        <w:spacing w:after="70" w:before="70"/>
      </w:pPr>
      <w:r>
        <w:t xml:space="preserve"/>
      </w:r>
    </w:p>
    <w:p>
      <w:pPr>
        <w:spacing w:after="80" w:before="80" w:line="320"/>
      </w:pPr>
      <w:r>
        <w:rPr>
          <w:rFonts w:ascii="Arial" w:cs="Arial" w:eastAsia="Arial" w:hAnsi="Arial"/>
          <w:sz w:val="21"/>
          <w:szCs w:val="21"/>
        </w:rPr>
        <w:t xml:space="preserve">Social media content: provide 5 bullet points about a completed job and prompt the AI to write 3 different social media post captions — one for Facebook, one for Instagram, one for LinkedIn. Time saved: 15 minutes per content batch.</w:t>
      </w:r>
    </w:p>
    <w:p>
      <w:pPr>
        <w:spacing w:after="70" w:before="70"/>
      </w:pPr>
      <w:r>
        <w:t xml:space="preserve"/>
      </w:r>
    </w:p>
    <w:p>
      <w:pPr>
        <w:spacing w:after="80" w:before="80" w:line="320"/>
      </w:pPr>
      <w:r>
        <w:rPr>
          <w:rFonts w:ascii="Arial" w:cs="Arial" w:eastAsia="Arial" w:hAnsi="Arial"/>
          <w:sz w:val="21"/>
          <w:szCs w:val="21"/>
        </w:rPr>
        <w:t xml:space="preserve">SOP and training material creation: describe your process for a specific task and ask the AI to write it as a step-by-step SOP. Review, edit, and save. Building a complete SOP library would take months without AI; it takes weeks with it.</w:t>
      </w:r>
    </w:p>
    <w:p>
      <w:pPr>
        <w:spacing w:after="80" w:before="80" w:line="320"/>
      </w:pPr>
      <w:r>
        <w:rPr>
          <w:rFonts w:ascii="Arial" w:cs="Arial" w:eastAsia="Arial" w:hAnsi="Arial"/>
          <w:sz w:val="21"/>
          <w:szCs w:val="21"/>
        </w:rPr>
        <w:t xml:space="preserve">Google review responses: paste a client's Google review into an LLM and prompt it to write a professional, personalised response. Review and post. Time saved: 5 minutes per review.</w:t>
      </w:r>
    </w:p>
    <w:p>
      <w:pPr>
        <w:spacing w:after="70" w:before="70"/>
      </w:pPr>
      <w:r>
        <w:t xml:space="preserve"/>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restoration business owner spends Sunday afternoon with Claude. She pastes in her standard quote template and asks it to rewrite it to be clearer and more professional. She uploads her site observation notes from 3 jobs and gets 3 draft inspection reports. She asks it to write 10 social media post ideas based on her most common job types. Total time: 90 minutes. Normal time to complete these tasks manually: 6 to 8 hours spread across the week. She gains back half a workday.</w:t>
      </w:r>
    </w:p>
    <w:p>
      <w:pPr>
        <w:pBdr>
          <w:left w:val="thick" w:color="1A6B3A" w:sz="6" w:space="10"/>
        </w:pBdr>
        <w:spacing w:after="100" w:before="100" w:line="310"/>
        <w:ind w:left="400"/>
      </w:pPr>
      <w:r>
        <w:rPr>
          <w:rFonts w:ascii="Arial" w:cs="Arial" w:eastAsia="Arial" w:hAnsi="Arial"/>
          <w:i/>
          <w:iCs/>
          <w:color w:val="1A5276"/>
          <w:sz w:val="21"/>
          <w:szCs w:val="21"/>
        </w:rPr>
        <w:t xml:space="preserve">Action: Start with one AI application — the one that takes the most of your time. Master that use case over 30 days before adding another. Gradual adoption beats attempting everything at once and abandoning all of it.</w:t>
      </w:r>
    </w:p>
    <w:p>
      <w:r>
        <w:br w:type="page"/>
      </w:r>
    </w:p>
    <w:p>
      <w:pPr>
        <w:spacing w:after="60" w:before="200"/>
      </w:pPr>
      <w:r>
        <w:rPr>
          <w:rFonts w:ascii="Arial" w:cs="Arial" w:eastAsia="Arial" w:hAnsi="Arial"/>
          <w:b/>
          <w:bCs/>
          <w:color w:val="16A085"/>
          <w:sz w:val="22"/>
          <w:szCs w:val="22"/>
        </w:rPr>
        <w:t xml:space="preserve">MODULE 5</w:t>
      </w:r>
    </w:p>
    <w:p>
      <w:pPr>
        <w:pBdr>
          <w:bottom w:val="single" w:color="16A085" w:sz="3" w:space="1"/>
        </w:pBdr>
        <w:spacing w:after="130" w:before="40"/>
      </w:pPr>
      <w:r>
        <w:rPr>
          <w:rFonts w:ascii="Arial" w:cs="Arial" w:eastAsia="Arial" w:hAnsi="Arial"/>
          <w:b/>
          <w:bCs/>
          <w:color w:val="1B4F72"/>
          <w:sz w:val="30"/>
          <w:szCs w:val="30"/>
        </w:rPr>
        <w:t xml:space="preserve">Implementing AGI in Small Business</w:t>
      </w:r>
    </w:p>
    <w:p>
      <w:pPr>
        <w:spacing w:after="80" w:before="80" w:line="320"/>
      </w:pPr>
      <w:r>
        <w:rPr>
          <w:rFonts w:ascii="Arial" w:cs="Arial" w:eastAsia="Arial" w:hAnsi="Arial"/>
          <w:sz w:val="21"/>
          <w:szCs w:val="21"/>
        </w:rPr>
        <w:t xml:space="preserve">Adopting AI tools in your business is not a technology project — it is a habits project. The businesses that successfully implement AI are those that integrate it into specific daily workflows with a clear trigger ('when I need to do X, I use AI to help me'). The ones that fail treat AI as a novelty tool they experiment with occasionally and then forget about.</w:t>
      </w:r>
    </w:p>
    <w:p>
      <w:pPr>
        <w:spacing w:after="70" w:before="70"/>
      </w:pPr>
      <w:r>
        <w:t xml:space="preserve"/>
      </w:r>
    </w:p>
    <w:p>
      <w:pPr>
        <w:spacing w:after="70" w:before="150"/>
      </w:pPr>
      <w:r>
        <w:rPr>
          <w:rFonts w:ascii="Arial" w:cs="Arial" w:eastAsia="Arial" w:hAnsi="Arial"/>
          <w:b/>
          <w:bCs/>
          <w:color w:val="1B4F72"/>
          <w:sz w:val="23"/>
          <w:szCs w:val="23"/>
        </w:rPr>
        <w:t xml:space="preserve">Building AI Into Your Workflow — Step by Step</w:t>
      </w:r>
    </w:p>
    <w:p>
      <w:pPr>
        <w:pStyle w:val="ListParagraph"/>
        <w:numPr>
          <w:ilvl w:val="0"/>
          <w:numId w:val="3"/>
        </w:numPr>
        <w:spacing w:after="50" w:before="50" w:line="300"/>
      </w:pPr>
      <w:r>
        <w:rPr>
          <w:rFonts w:ascii="Arial" w:cs="Arial" w:eastAsia="Arial" w:hAnsi="Arial"/>
          <w:sz w:val="21"/>
          <w:szCs w:val="21"/>
        </w:rPr>
        <w:t xml:space="preserve">Identify your top 3 time-consuming administrative or writing tasks each week.</w:t>
      </w:r>
    </w:p>
    <w:p>
      <w:pPr>
        <w:pStyle w:val="ListParagraph"/>
        <w:numPr>
          <w:ilvl w:val="0"/>
          <w:numId w:val="3"/>
        </w:numPr>
        <w:spacing w:after="50" w:before="50" w:line="300"/>
      </w:pPr>
      <w:r>
        <w:rPr>
          <w:rFonts w:ascii="Arial" w:cs="Arial" w:eastAsia="Arial" w:hAnsi="Arial"/>
          <w:sz w:val="21"/>
          <w:szCs w:val="21"/>
        </w:rPr>
        <w:t xml:space="preserve">Test an AI tool on one of those tasks this week — just once. Time the before and after.</w:t>
      </w:r>
    </w:p>
    <w:p>
      <w:pPr>
        <w:pStyle w:val="ListParagraph"/>
        <w:numPr>
          <w:ilvl w:val="0"/>
          <w:numId w:val="3"/>
        </w:numPr>
        <w:spacing w:after="50" w:before="50" w:line="300"/>
      </w:pPr>
      <w:r>
        <w:rPr>
          <w:rFonts w:ascii="Arial" w:cs="Arial" w:eastAsia="Arial" w:hAnsi="Arial"/>
          <w:sz w:val="21"/>
          <w:szCs w:val="21"/>
        </w:rPr>
        <w:t xml:space="preserve">If the output saves time and meets your standard after editing, add it to your workflow as a default step.</w:t>
      </w:r>
    </w:p>
    <w:p>
      <w:pPr>
        <w:pStyle w:val="ListParagraph"/>
        <w:numPr>
          <w:ilvl w:val="0"/>
          <w:numId w:val="3"/>
        </w:numPr>
        <w:spacing w:after="50" w:before="50" w:line="300"/>
      </w:pPr>
      <w:r>
        <w:rPr>
          <w:rFonts w:ascii="Arial" w:cs="Arial" w:eastAsia="Arial" w:hAnsi="Arial"/>
          <w:sz w:val="21"/>
          <w:szCs w:val="21"/>
        </w:rPr>
        <w:t xml:space="preserve">After 30 days, add a second AI task. After 60 days, add a third.</w:t>
      </w:r>
    </w:p>
    <w:p>
      <w:pPr>
        <w:pStyle w:val="ListParagraph"/>
        <w:numPr>
          <w:ilvl w:val="0"/>
          <w:numId w:val="3"/>
        </w:numPr>
        <w:spacing w:after="50" w:before="50" w:line="300"/>
      </w:pPr>
      <w:r>
        <w:rPr>
          <w:rFonts w:ascii="Arial" w:cs="Arial" w:eastAsia="Arial" w:hAnsi="Arial"/>
          <w:sz w:val="21"/>
          <w:szCs w:val="21"/>
        </w:rPr>
        <w:t xml:space="preserve">Review monthly: is the tool saving time? Is the quality acceptable? Is your team using it consistently?</w:t>
      </w:r>
    </w:p>
    <w:p>
      <w:pPr>
        <w:spacing w:after="70" w:before="70"/>
      </w:pPr>
      <w:r>
        <w:t xml:space="preserve"/>
      </w:r>
    </w:p>
    <w:p>
      <w:pPr>
        <w:spacing w:after="70" w:before="150"/>
      </w:pPr>
      <w:r>
        <w:rPr>
          <w:rFonts w:ascii="Arial" w:cs="Arial" w:eastAsia="Arial" w:hAnsi="Arial"/>
          <w:b/>
          <w:bCs/>
          <w:color w:val="1B4F72"/>
          <w:sz w:val="23"/>
          <w:szCs w:val="23"/>
        </w:rPr>
        <w:t xml:space="preserve">Creating AI Prompt Templates for Your Business</w:t>
      </w:r>
    </w:p>
    <w:p>
      <w:pPr>
        <w:spacing w:after="80" w:before="80" w:line="320"/>
      </w:pPr>
      <w:r>
        <w:rPr>
          <w:rFonts w:ascii="Arial" w:cs="Arial" w:eastAsia="Arial" w:hAnsi="Arial"/>
          <w:sz w:val="21"/>
          <w:szCs w:val="21"/>
        </w:rPr>
        <w:t xml:space="preserve">A prompt template is a pre-written prompt structure that you keep saved and reuse with minor modifications for recurring tasks. For example:</w:t>
      </w:r>
    </w:p>
    <w:p>
      <w:pPr>
        <w:spacing w:after="80" w:before="80" w:line="320"/>
      </w:pPr>
      <w:r>
        <w:rPr>
          <w:rFonts w:ascii="Arial" w:cs="Arial" w:eastAsia="Arial" w:hAnsi="Arial"/>
          <w:sz w:val="21"/>
          <w:szCs w:val="21"/>
        </w:rPr>
        <w:t xml:space="preserve">Quote email template prompt: 'Write a professional quote email for a [service type] job at [address]. The client contacted us via [channel]. Key details: [paste job details]. Tone: warm and professional. Include our IICRC certification and 60-minute response commitment. End with a clear call to action.'</w:t>
      </w:r>
    </w:p>
    <w:p>
      <w:pPr>
        <w:spacing w:after="80" w:before="80" w:line="320"/>
      </w:pPr>
      <w:r>
        <w:rPr>
          <w:rFonts w:ascii="Arial" w:cs="Arial" w:eastAsia="Arial" w:hAnsi="Arial"/>
          <w:sz w:val="21"/>
          <w:szCs w:val="21"/>
        </w:rPr>
        <w:t xml:space="preserve">Save this template in your Notes app or a Google Doc. When you need a quote email, paste it in, fill in the brackets, and generate. The entire process takes 90 seconds.</w:t>
      </w:r>
    </w:p>
    <w:p>
      <w:pPr>
        <w:spacing w:after="70" w:before="70"/>
      </w:pPr>
      <w:r>
        <w:t xml:space="preserve"/>
      </w:r>
    </w:p>
    <w:p>
      <w:pPr>
        <w:spacing w:after="70" w:before="150"/>
      </w:pPr>
      <w:r>
        <w:rPr>
          <w:rFonts w:ascii="Arial" w:cs="Arial" w:eastAsia="Arial" w:hAnsi="Arial"/>
          <w:b/>
          <w:bCs/>
          <w:color w:val="1B4F72"/>
          <w:sz w:val="23"/>
          <w:szCs w:val="23"/>
        </w:rPr>
        <w:t xml:space="preserve">Managing AI Output Quality</w:t>
      </w:r>
    </w:p>
    <w:p>
      <w:pPr>
        <w:spacing w:after="80" w:before="80" w:line="320"/>
      </w:pPr>
      <w:r>
        <w:rPr>
          <w:rFonts w:ascii="Arial" w:cs="Arial" w:eastAsia="Arial" w:hAnsi="Arial"/>
          <w:sz w:val="21"/>
          <w:szCs w:val="21"/>
        </w:rPr>
        <w:t xml:space="preserve">Every AI output requires human review. Establish a standard: never send or publish AI-generated content without reading it fully and editing for accuracy, tone, and personalisation. AI is your first draft, not your final product. Over time, as you learn how to write better prompts, the gap between first draft and publishable output shrinks.</w:t>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sole trader creates a folder called 'AI Prompts' in his phone's Notes app. He saves 7 prompt templates: quote email, inspection report, social media post, Google review response, SOP framework, client follow-up message, and training script outline. Over 3 months, these 7 templates save him an estimated 4 to 5 hours per week of writing and admin time. The initial setup took 2 hours.</w:t>
      </w:r>
    </w:p>
    <w:p>
      <w:r>
        <w:br w:type="page"/>
      </w:r>
    </w:p>
    <w:p>
      <w:pPr>
        <w:spacing w:after="60" w:before="200"/>
      </w:pPr>
      <w:r>
        <w:rPr>
          <w:rFonts w:ascii="Arial" w:cs="Arial" w:eastAsia="Arial" w:hAnsi="Arial"/>
          <w:b/>
          <w:bCs/>
          <w:color w:val="16A085"/>
          <w:sz w:val="22"/>
          <w:szCs w:val="22"/>
        </w:rPr>
        <w:t xml:space="preserve">MODULE 6</w:t>
      </w:r>
    </w:p>
    <w:p>
      <w:pPr>
        <w:pBdr>
          <w:bottom w:val="single" w:color="16A085" w:sz="3" w:space="1"/>
        </w:pBdr>
        <w:spacing w:after="130" w:before="40"/>
      </w:pPr>
      <w:r>
        <w:rPr>
          <w:rFonts w:ascii="Arial" w:cs="Arial" w:eastAsia="Arial" w:hAnsi="Arial"/>
          <w:b/>
          <w:bCs/>
          <w:color w:val="1B4F72"/>
          <w:sz w:val="30"/>
          <w:szCs w:val="30"/>
        </w:rPr>
        <w:t xml:space="preserve">Case Studies and Success Stories</w:t>
      </w:r>
    </w:p>
    <w:p>
      <w:pPr>
        <w:spacing w:after="80" w:before="80" w:line="320"/>
      </w:pPr>
      <w:r>
        <w:rPr>
          <w:rFonts w:ascii="Arial" w:cs="Arial" w:eastAsia="Arial" w:hAnsi="Arial"/>
          <w:sz w:val="21"/>
          <w:szCs w:val="21"/>
        </w:rPr>
        <w:t xml:space="preserve">The following case studies are drawn from the types of cleaning and restoration businesses that have successfully implemented AI tools in their operations. They illustrate specific use cases, the time savings achieved, and the practical challenges overcome during implementation.</w:t>
      </w:r>
    </w:p>
    <w:p>
      <w:pPr>
        <w:spacing w:after="70" w:before="70"/>
      </w:pPr>
      <w:r>
        <w:t xml:space="preserve"/>
      </w:r>
    </w:p>
    <w:p>
      <w:pPr>
        <w:spacing w:after="70" w:before="150"/>
      </w:pPr>
      <w:r>
        <w:rPr>
          <w:rFonts w:ascii="Arial" w:cs="Arial" w:eastAsia="Arial" w:hAnsi="Arial"/>
          <w:b/>
          <w:bCs/>
          <w:color w:val="1B4F72"/>
          <w:sz w:val="23"/>
          <w:szCs w:val="23"/>
        </w:rPr>
        <w:t xml:space="preserve">Case Study 1 — Sole Trader Carpet Cleaner, Melbourne</w:t>
      </w:r>
    </w:p>
    <w:p>
      <w:pPr>
        <w:spacing w:after="80" w:before="80" w:line="320"/>
      </w:pPr>
      <w:r>
        <w:rPr>
          <w:rFonts w:ascii="Arial" w:cs="Arial" w:eastAsia="Arial" w:hAnsi="Arial"/>
          <w:sz w:val="21"/>
          <w:szCs w:val="21"/>
        </w:rPr>
        <w:t xml:space="preserve">Challenge: spending 60 to 90 minutes per day on client emails, quote responses, and invoice follow-ups. No time for marketing. Solution: implemented Claude for all written communication. Created 5 prompt templates for recurring email types. Enabled automatic review request SMS through Jobber. Outcome: daily admin time reduced to 20 minutes. Freed 40+ minutes per day redirected to Google Business Profile maintenance, referral partner visits, and social media posting. New client enquiries increased 40 per cent in 90 days — not from AI directly, but from the time AI freed to spend on marketing.</w:t>
      </w:r>
    </w:p>
    <w:p>
      <w:pPr>
        <w:spacing w:after="70" w:before="70"/>
      </w:pPr>
      <w:r>
        <w:t xml:space="preserve"/>
      </w:r>
    </w:p>
    <w:p>
      <w:pPr>
        <w:spacing w:after="70" w:before="150"/>
      </w:pPr>
      <w:r>
        <w:rPr>
          <w:rFonts w:ascii="Arial" w:cs="Arial" w:eastAsia="Arial" w:hAnsi="Arial"/>
          <w:b/>
          <w:bCs/>
          <w:color w:val="1B4F72"/>
          <w:sz w:val="23"/>
          <w:szCs w:val="23"/>
        </w:rPr>
        <w:t xml:space="preserve">Case Study 2 — Water Damage Restoration Business, Brisbane</w:t>
      </w:r>
    </w:p>
    <w:p>
      <w:pPr>
        <w:spacing w:after="80" w:before="80" w:line="320"/>
      </w:pPr>
      <w:r>
        <w:rPr>
          <w:rFonts w:ascii="Arial" w:cs="Arial" w:eastAsia="Arial" w:hAnsi="Arial"/>
          <w:sz w:val="21"/>
          <w:szCs w:val="21"/>
        </w:rPr>
        <w:t xml:space="preserve">Challenge: job reports and drying logs taking 45 to 60 minutes per job to complete, reducing capacity and delaying invoicing. Solution: implemented voice dictation during site visits, uploaded transcripts to an LLM to generate first-draft reports, reviewed and finalised in 10 minutes. Outcome: report completion time reduced from 55 minutes average to 12 minutes. Invoice-to-payment cycle shortened by 3 days. Team of 3 technicians all trained on the same workflow.</w:t>
      </w:r>
    </w:p>
    <w:p>
      <w:pPr>
        <w:spacing w:after="70" w:before="70"/>
      </w:pPr>
      <w:r>
        <w:t xml:space="preserve"/>
      </w:r>
    </w:p>
    <w:p>
      <w:pPr>
        <w:spacing w:after="70" w:before="150"/>
      </w:pPr>
      <w:r>
        <w:rPr>
          <w:rFonts w:ascii="Arial" w:cs="Arial" w:eastAsia="Arial" w:hAnsi="Arial"/>
          <w:b/>
          <w:bCs/>
          <w:color w:val="1B4F72"/>
          <w:sz w:val="23"/>
          <w:szCs w:val="23"/>
        </w:rPr>
        <w:t xml:space="preserve">Case Study 3 — Commercial Cleaning Business, Sydney</w:t>
      </w:r>
    </w:p>
    <w:p>
      <w:pPr>
        <w:spacing w:after="80" w:before="80" w:line="320"/>
      </w:pPr>
      <w:r>
        <w:rPr>
          <w:rFonts w:ascii="Arial" w:cs="Arial" w:eastAsia="Arial" w:hAnsi="Arial"/>
          <w:sz w:val="21"/>
          <w:szCs w:val="21"/>
        </w:rPr>
        <w:t xml:space="preserve">Challenge: inconsistent SOP documentation across a team of 8 cleaners leading to variable service quality and client complaints. Solution: used AI to generate first-draft SOPs for all 24 cleaning tasks in their service scope. Business owner reviewed and edited each SOP for accuracy. All SOPs formatted consistently and uploaded to a shared drive accessible on all team members' phones. Outcome: SOP library completed in 3 weeks. Client complaint rate reduced by 60 per cent over the following quarter. New staff onboarding time reduced from 3 days to 1 day.</w:t>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These case studies are not about AI doing the business — they are about AI handling the administrative and writing tasks so the business owner can focus on client relationships, service delivery, and growth. That is the correct framing for AI adoption in a small cleaning or restoration business.</w:t>
      </w:r>
    </w:p>
    <w:p>
      <w:r>
        <w:br w:type="page"/>
      </w:r>
    </w:p>
    <w:p>
      <w:pPr>
        <w:spacing w:after="60" w:before="200"/>
      </w:pPr>
      <w:r>
        <w:rPr>
          <w:rFonts w:ascii="Arial" w:cs="Arial" w:eastAsia="Arial" w:hAnsi="Arial"/>
          <w:b/>
          <w:bCs/>
          <w:color w:val="16A085"/>
          <w:sz w:val="22"/>
          <w:szCs w:val="22"/>
        </w:rPr>
        <w:t xml:space="preserve">MODULE 7</w:t>
      </w:r>
    </w:p>
    <w:p>
      <w:pPr>
        <w:pBdr>
          <w:bottom w:val="single" w:color="16A085" w:sz="3" w:space="1"/>
        </w:pBdr>
        <w:spacing w:after="130" w:before="40"/>
      </w:pPr>
      <w:r>
        <w:rPr>
          <w:rFonts w:ascii="Arial" w:cs="Arial" w:eastAsia="Arial" w:hAnsi="Arial"/>
          <w:b/>
          <w:bCs/>
          <w:color w:val="1B4F72"/>
          <w:sz w:val="30"/>
          <w:szCs w:val="30"/>
        </w:rPr>
        <w:t xml:space="preserve">Future of AGI and Small Business</w:t>
      </w:r>
    </w:p>
    <w:p>
      <w:pPr>
        <w:spacing w:after="80" w:before="80" w:line="320"/>
      </w:pPr>
      <w:r>
        <w:rPr>
          <w:rFonts w:ascii="Arial" w:cs="Arial" w:eastAsia="Arial" w:hAnsi="Arial"/>
          <w:sz w:val="21"/>
          <w:szCs w:val="21"/>
        </w:rPr>
        <w:t xml:space="preserve">AI tools available to small businesses are advancing rapidly. The tools you start using today will be significantly more capable in 12 to 24 months. Businesses that build AI adoption habits now will be positioned to benefit from future capability improvements with minimal learning curve. Businesses that wait will face a steeper adoption challenge as the gap between AI-adopting and non-adopting competitors widens.</w:t>
      </w:r>
    </w:p>
    <w:p>
      <w:pPr>
        <w:spacing w:after="70" w:before="70"/>
      </w:pPr>
      <w:r>
        <w:t xml:space="preserve"/>
      </w:r>
    </w:p>
    <w:p>
      <w:pPr>
        <w:spacing w:after="70" w:before="150"/>
      </w:pPr>
      <w:r>
        <w:rPr>
          <w:rFonts w:ascii="Arial" w:cs="Arial" w:eastAsia="Arial" w:hAnsi="Arial"/>
          <w:b/>
          <w:bCs/>
          <w:color w:val="1B4F72"/>
          <w:sz w:val="23"/>
          <w:szCs w:val="23"/>
        </w:rPr>
        <w:t xml:space="preserve">Near-Term AI Developments Relevant to Cleaning and Restoration</w:t>
      </w:r>
    </w:p>
    <w:p>
      <w:pPr>
        <w:spacing w:after="80" w:before="80" w:line="320"/>
      </w:pPr>
      <w:r>
        <w:rPr>
          <w:rFonts w:ascii="Arial" w:cs="Arial" w:eastAsia="Arial" w:hAnsi="Arial"/>
          <w:sz w:val="21"/>
          <w:szCs w:val="21"/>
        </w:rPr>
        <w:t xml:space="preserve">Voice AI for client calls: AI systems that can handle inbound client enquiries by phone — answering questions, booking appointments, and escalating complex calls to a human — will become accessible to small businesses within 2 to 3 years. Early adoption of voice AI could mean your business answers every call, every hour of the day, without a receptionist.</w:t>
      </w:r>
    </w:p>
    <w:p>
      <w:pPr>
        <w:spacing w:after="70" w:before="70"/>
      </w:pPr>
      <w:r>
        <w:t xml:space="preserve"/>
      </w:r>
    </w:p>
    <w:p>
      <w:pPr>
        <w:spacing w:after="80" w:before="80" w:line="320"/>
      </w:pPr>
      <w:r>
        <w:rPr>
          <w:rFonts w:ascii="Arial" w:cs="Arial" w:eastAsia="Arial" w:hAnsi="Arial"/>
          <w:sz w:val="21"/>
          <w:szCs w:val="21"/>
        </w:rPr>
        <w:t xml:space="preserve">AI-assisted moisture mapping and reporting: AI tools that integrate with moisture meter data and thermal imaging to automatically generate drying protocols and progress reports are in development. For restoration businesses, this could reduce job documentation time to near-zero.</w:t>
      </w:r>
    </w:p>
    <w:p>
      <w:pPr>
        <w:spacing w:after="70" w:before="70"/>
      </w:pPr>
      <w:r>
        <w:t xml:space="preserve"/>
      </w:r>
    </w:p>
    <w:p>
      <w:pPr>
        <w:spacing w:after="80" w:before="80" w:line="320"/>
      </w:pPr>
      <w:r>
        <w:rPr>
          <w:rFonts w:ascii="Arial" w:cs="Arial" w:eastAsia="Arial" w:hAnsi="Arial"/>
          <w:sz w:val="21"/>
          <w:szCs w:val="21"/>
        </w:rPr>
        <w:t xml:space="preserve">Predictive client retention: AI tools that analyse your client history and predict which clients are likely to rebook, likely to churn, or likely to refer — and generate personalised outreach at the right moment — are already available in enterprise software and will reach small business price points within 2 to 3 years.</w:t>
      </w:r>
    </w:p>
    <w:p>
      <w:pPr>
        <w:spacing w:after="70" w:before="70"/>
      </w:pPr>
      <w:r>
        <w:t xml:space="preserve"/>
      </w:r>
    </w:p>
    <w:p>
      <w:pPr>
        <w:spacing w:after="70" w:before="150"/>
      </w:pPr>
      <w:r>
        <w:rPr>
          <w:rFonts w:ascii="Arial" w:cs="Arial" w:eastAsia="Arial" w:hAnsi="Arial"/>
          <w:b/>
          <w:bCs/>
          <w:color w:val="1B4F72"/>
          <w:sz w:val="23"/>
          <w:szCs w:val="23"/>
        </w:rPr>
        <w:t xml:space="preserve">The Risk of Not Adopting</w:t>
      </w:r>
    </w:p>
    <w:p>
      <w:pPr>
        <w:spacing w:after="80" w:before="80" w:line="320"/>
      </w:pPr>
      <w:r>
        <w:rPr>
          <w:rFonts w:ascii="Arial" w:cs="Arial" w:eastAsia="Arial" w:hAnsi="Arial"/>
          <w:sz w:val="21"/>
          <w:szCs w:val="21"/>
        </w:rPr>
        <w:t xml:space="preserve">The competitive risk of ignoring AI is not that robots will take your job — it is that competitors who use AI tools will complete more jobs with less admin time, market more consistently with less effort, and respond to clients faster at any hour. Over 3 to 5 years, that operational efficiency advantage compounds into a significant business performance gap.</w:t>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franchise restoration business in your market implements AI for client communication, documentation, and marketing. Their team of 5 technicians handles 20 per cent more jobs than your team of 5 because their admin overhead per job is 60 per cent lower. They can afford to price more competitively and still maintain margin. They respond to every enquiry within 3 minutes, day or night, because their AI handles the initial response. The competitive gap is not about the quality of the physical work — it is about operational efficiency.</w:t>
      </w:r>
    </w:p>
    <w:p>
      <w:r>
        <w:br w:type="page"/>
      </w:r>
    </w:p>
    <w:p>
      <w:pPr>
        <w:spacing w:after="60" w:before="200"/>
      </w:pPr>
      <w:r>
        <w:rPr>
          <w:rFonts w:ascii="Arial" w:cs="Arial" w:eastAsia="Arial" w:hAnsi="Arial"/>
          <w:b/>
          <w:bCs/>
          <w:color w:val="16A085"/>
          <w:sz w:val="22"/>
          <w:szCs w:val="22"/>
        </w:rPr>
        <w:t xml:space="preserve">MODULE 8</w:t>
      </w:r>
    </w:p>
    <w:p>
      <w:pPr>
        <w:pBdr>
          <w:bottom w:val="single" w:color="16A085" w:sz="3" w:space="1"/>
        </w:pBdr>
        <w:spacing w:after="130" w:before="40"/>
      </w:pPr>
      <w:r>
        <w:rPr>
          <w:rFonts w:ascii="Arial" w:cs="Arial" w:eastAsia="Arial" w:hAnsi="Arial"/>
          <w:b/>
          <w:bCs/>
          <w:color w:val="1B4F72"/>
          <w:sz w:val="30"/>
          <w:szCs w:val="30"/>
        </w:rPr>
        <w:t xml:space="preserve">Conclusion and Next Steps</w:t>
      </w:r>
    </w:p>
    <w:p>
      <w:pPr>
        <w:spacing w:after="80" w:before="80" w:line="320"/>
      </w:pPr>
      <w:r>
        <w:rPr>
          <w:rFonts w:ascii="Arial" w:cs="Arial" w:eastAsia="Arial" w:hAnsi="Arial"/>
          <w:sz w:val="21"/>
          <w:szCs w:val="21"/>
        </w:rPr>
        <w:t xml:space="preserve">You have completed AGI Essentials. The purpose of this course was not to make you an AI expert — it was to help you identify the specific AI tools and use cases that save time and improve outcomes in your specific cleaning or restoration business, and to give you the confidence and practical framework to start using them this week.</w:t>
      </w:r>
    </w:p>
    <w:p>
      <w:pPr>
        <w:spacing w:after="70" w:before="70"/>
      </w:pPr>
      <w:r>
        <w:t xml:space="preserve"/>
      </w:r>
    </w:p>
    <w:p>
      <w:pPr>
        <w:spacing w:after="70" w:before="150"/>
      </w:pPr>
      <w:r>
        <w:rPr>
          <w:rFonts w:ascii="Arial" w:cs="Arial" w:eastAsia="Arial" w:hAnsi="Arial"/>
          <w:b/>
          <w:bCs/>
          <w:color w:val="1B4F72"/>
          <w:sz w:val="23"/>
          <w:szCs w:val="23"/>
        </w:rPr>
        <w:t xml:space="preserve">Your Implementation Checklist — Complete Within 7 Days</w:t>
      </w:r>
    </w:p>
    <w:p>
      <w:pPr>
        <w:pStyle w:val="ListParagraph"/>
        <w:numPr>
          <w:ilvl w:val="0"/>
          <w:numId w:val="3"/>
        </w:numPr>
        <w:spacing w:after="50" w:before="50" w:line="300"/>
      </w:pPr>
      <w:r>
        <w:rPr>
          <w:rFonts w:ascii="Arial" w:cs="Arial" w:eastAsia="Arial" w:hAnsi="Arial"/>
          <w:sz w:val="21"/>
          <w:szCs w:val="21"/>
        </w:rPr>
        <w:t xml:space="preserve">Create a free account on at least one LLM platform: Claude (claude.ai), ChatGPT (chat.openai.com), or Gemini (gemini.google.com).</w:t>
      </w:r>
    </w:p>
    <w:p>
      <w:pPr>
        <w:pStyle w:val="ListParagraph"/>
        <w:numPr>
          <w:ilvl w:val="0"/>
          <w:numId w:val="3"/>
        </w:numPr>
        <w:spacing w:after="50" w:before="50" w:line="300"/>
      </w:pPr>
      <w:r>
        <w:rPr>
          <w:rFonts w:ascii="Arial" w:cs="Arial" w:eastAsia="Arial" w:hAnsi="Arial"/>
          <w:sz w:val="21"/>
          <w:szCs w:val="21"/>
        </w:rPr>
        <w:t xml:space="preserve">Identify your top 3 most time-consuming weekly admin or writing tasks.</w:t>
      </w:r>
    </w:p>
    <w:p>
      <w:pPr>
        <w:pStyle w:val="ListParagraph"/>
        <w:numPr>
          <w:ilvl w:val="0"/>
          <w:numId w:val="3"/>
        </w:numPr>
        <w:spacing w:after="50" w:before="50" w:line="300"/>
      </w:pPr>
      <w:r>
        <w:rPr>
          <w:rFonts w:ascii="Arial" w:cs="Arial" w:eastAsia="Arial" w:hAnsi="Arial"/>
          <w:sz w:val="21"/>
          <w:szCs w:val="21"/>
        </w:rPr>
        <w:t xml:space="preserve">Test the AI tool on one of those tasks using a specific, contextual prompt.</w:t>
      </w:r>
    </w:p>
    <w:p>
      <w:pPr>
        <w:pStyle w:val="ListParagraph"/>
        <w:numPr>
          <w:ilvl w:val="0"/>
          <w:numId w:val="3"/>
        </w:numPr>
        <w:spacing w:after="50" w:before="50" w:line="300"/>
      </w:pPr>
      <w:r>
        <w:rPr>
          <w:rFonts w:ascii="Arial" w:cs="Arial" w:eastAsia="Arial" w:hAnsi="Arial"/>
          <w:sz w:val="21"/>
          <w:szCs w:val="21"/>
        </w:rPr>
        <w:t xml:space="preserve">Save the prompt that produced the best output as a template in your Notes app.</w:t>
      </w:r>
    </w:p>
    <w:p>
      <w:pPr>
        <w:pStyle w:val="ListParagraph"/>
        <w:numPr>
          <w:ilvl w:val="0"/>
          <w:numId w:val="3"/>
        </w:numPr>
        <w:spacing w:after="50" w:before="50" w:line="300"/>
      </w:pPr>
      <w:r>
        <w:rPr>
          <w:rFonts w:ascii="Arial" w:cs="Arial" w:eastAsia="Arial" w:hAnsi="Arial"/>
          <w:sz w:val="21"/>
          <w:szCs w:val="21"/>
        </w:rPr>
        <w:t xml:space="preserve">Use the template at least 3 times in the next 7 days. Track the time saved.</w:t>
      </w:r>
    </w:p>
    <w:p>
      <w:pPr>
        <w:spacing w:after="70" w:before="70"/>
      </w:pPr>
      <w:r>
        <w:t xml:space="preserve"/>
      </w:r>
    </w:p>
    <w:p>
      <w:pPr>
        <w:spacing w:after="70" w:before="150"/>
      </w:pPr>
      <w:r>
        <w:rPr>
          <w:rFonts w:ascii="Arial" w:cs="Arial" w:eastAsia="Arial" w:hAnsi="Arial"/>
          <w:b/>
          <w:bCs/>
          <w:color w:val="1B4F72"/>
          <w:sz w:val="23"/>
          <w:szCs w:val="23"/>
        </w:rPr>
        <w:t xml:space="preserve">Your 30-Day AI Adoption Goal</w:t>
      </w:r>
    </w:p>
    <w:p>
      <w:pPr>
        <w:spacing w:after="80" w:before="80" w:line="320"/>
      </w:pPr>
      <w:r>
        <w:rPr>
          <w:rFonts w:ascii="Arial" w:cs="Arial" w:eastAsia="Arial" w:hAnsi="Arial"/>
          <w:sz w:val="21"/>
          <w:szCs w:val="21"/>
        </w:rPr>
        <w:t xml:space="preserve">By 30 days from today: you have at least 3 saved prompt templates you use consistently, your daily admin time has decreased by a measurable amount, and you have shared one AI use case with another person in your industry. This is the beginning of an AI adoption habit, not a one-time experiment.</w:t>
      </w:r>
    </w:p>
    <w:p>
      <w:pPr>
        <w:spacing w:after="70" w:before="70"/>
      </w:pPr>
      <w:r>
        <w:t xml:space="preserve"/>
      </w:r>
    </w:p>
    <w:p>
      <w:pPr>
        <w:spacing w:after="70" w:before="150"/>
      </w:pPr>
      <w:r>
        <w:rPr>
          <w:rFonts w:ascii="Arial" w:cs="Arial" w:eastAsia="Arial" w:hAnsi="Arial"/>
          <w:b/>
          <w:bCs/>
          <w:color w:val="1B4F72"/>
          <w:sz w:val="23"/>
          <w:szCs w:val="23"/>
        </w:rPr>
        <w:t xml:space="preserve">Staying Current</w:t>
      </w:r>
    </w:p>
    <w:p>
      <w:pPr>
        <w:spacing w:after="80" w:before="80" w:line="320"/>
      </w:pPr>
      <w:r>
        <w:rPr>
          <w:rFonts w:ascii="Arial" w:cs="Arial" w:eastAsia="Arial" w:hAnsi="Arial"/>
          <w:sz w:val="21"/>
          <w:szCs w:val="21"/>
        </w:rPr>
        <w:t xml:space="preserve">AI tools change fast. Set a recurring monthly calendar reminder: '30 minutes — review new AI tools for business.' Subscribe to one practical AI newsletter relevant to small business. When a new capability is announced that relates to your work — documentation, communication, scheduling — test it. Curiosity and experimentation are the ongoing requirements of AI adoption in a fast-moving landscape.</w:t>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sole trader completes this course on a Sunday. On Monday morning she creates a Claude account. She copies her most common quote email into Claude and asks it to rewrite it more professionally. The result is better than her original in 40 seconds. She saves the prompt as 'Quote Email Template' in her Notes. On Tuesday she uses it for a real client enquiry. On Friday she uses it twice more. By the end of week one she has saved approximately 35 minutes. By end of month one: 2.5 hours. By end of year one: 130 hours returned to her business from one AI use case.</w:t>
      </w:r>
    </w:p>
    <w:p>
      <w:pPr>
        <w:pBdr>
          <w:left w:val="thick" w:color="1A6B3A" w:sz="6" w:space="10"/>
        </w:pBdr>
        <w:spacing w:after="100" w:before="100" w:line="310"/>
        <w:ind w:left="400"/>
      </w:pPr>
      <w:r>
        <w:rPr>
          <w:rFonts w:ascii="Arial" w:cs="Arial" w:eastAsia="Arial" w:hAnsi="Arial"/>
          <w:i/>
          <w:iCs/>
          <w:color w:val="1A5276"/>
          <w:sz w:val="21"/>
          <w:szCs w:val="21"/>
        </w:rPr>
        <w:t xml:space="preserve">Action: The businesses that benefit most from AI are not the most technically sophisticated — they are the most consistently curious. Test one new AI use case every month. Keep what works. Discard what does not. Build from there.</w:t>
      </w:r>
    </w:p>
    <w:p>
      <w:r>
        <w:br w:type="page"/>
      </w:r>
    </w:p>
    <w:p>
      <w:pPr>
        <w:pBdr>
          <w:top w:val="single" w:color="1B4F72" w:sz="6"/>
          <w:bottom w:val="single" w:color="1B4F72" w:sz="2"/>
        </w:pBdr>
        <w:spacing w:after="120" w:before="200"/>
      </w:pPr>
      <w:r>
        <w:rPr>
          <w:rFonts w:ascii="Arial" w:cs="Arial" w:eastAsia="Arial" w:hAnsi="Arial"/>
          <w:b/>
          <w:bCs/>
          <w:color w:val="1B4F72"/>
          <w:sz w:val="32"/>
          <w:szCs w:val="32"/>
        </w:rPr>
        <w:t xml:space="preserve">What You Have Covered in This Course</w:t>
      </w:r>
    </w:p>
    <w:p>
      <w:pPr>
        <w:spacing w:after="70" w:before="70"/>
      </w:pPr>
      <w:r>
        <w:t xml:space="preserve"/>
      </w:r>
    </w:p>
    <w:p>
      <w:pPr>
        <w:spacing w:after="80" w:before="80" w:line="320"/>
      </w:pPr>
      <w:r>
        <w:rPr>
          <w:rFonts w:ascii="Arial" w:cs="Arial" w:eastAsia="Arial" w:hAnsi="Arial"/>
          <w:sz w:val="21"/>
          <w:szCs w:val="21"/>
        </w:rPr>
        <w:t xml:space="preserve">You have completed AGI Essentials: A Practical Guide for Small Business Success. Here is a summary of the practical skills and knowledge you have developed across all modules.</w:t>
      </w:r>
    </w:p>
    <w:p>
      <w:pPr>
        <w:spacing w:after="70" w:before="70"/>
      </w:pPr>
      <w:r>
        <w:t xml:space="preserve"/>
      </w:r>
    </w:p>
    <w:p>
      <w:pPr>
        <w:spacing w:after="40" w:before="80"/>
      </w:pPr>
      <w:r>
        <w:rPr>
          <w:rFonts w:ascii="Arial" w:cs="Arial" w:eastAsia="Arial" w:hAnsi="Arial"/>
          <w:b/>
          <w:bCs/>
          <w:color w:val="1B4F72"/>
          <w:sz w:val="21"/>
          <w:szCs w:val="21"/>
        </w:rPr>
        <w:t xml:space="preserve">Modules 1–2:</w:t>
      </w:r>
    </w:p>
    <w:p>
      <w:pPr>
        <w:spacing w:after="80" w:before="80" w:line="320"/>
      </w:pPr>
      <w:r>
        <w:rPr>
          <w:rFonts w:ascii="Arial" w:cs="Arial" w:eastAsia="Arial" w:hAnsi="Arial"/>
          <w:sz w:val="21"/>
          <w:szCs w:val="21"/>
        </w:rPr>
        <w:t xml:space="preserve">You understood the distinction between theoretical AGI and the practical AI tools available today, identified the four categories of AI tools relevant to small business, and framed AI adoption as a competitive necessity rather than a future consideration.</w:t>
      </w:r>
    </w:p>
    <w:p>
      <w:pPr>
        <w:spacing w:after="40" w:before="80"/>
      </w:pPr>
      <w:r>
        <w:rPr>
          <w:rFonts w:ascii="Arial" w:cs="Arial" w:eastAsia="Arial" w:hAnsi="Arial"/>
          <w:b/>
          <w:bCs/>
          <w:color w:val="1B4F72"/>
          <w:sz w:val="21"/>
          <w:szCs w:val="21"/>
        </w:rPr>
        <w:t xml:space="preserve">Module 3:</w:t>
      </w:r>
    </w:p>
    <w:p>
      <w:pPr>
        <w:spacing w:after="80" w:before="80" w:line="320"/>
      </w:pPr>
      <w:r>
        <w:rPr>
          <w:rFonts w:ascii="Arial" w:cs="Arial" w:eastAsia="Arial" w:hAnsi="Arial"/>
          <w:sz w:val="21"/>
          <w:szCs w:val="21"/>
        </w:rPr>
        <w:t xml:space="preserve">You learned how LLMs work, developed prompt writing skills that produce useful outputs (specific, contextual prompts vs vague requests), and understood the key limitations that require human review and verification.</w:t>
      </w:r>
    </w:p>
    <w:p>
      <w:pPr>
        <w:spacing w:after="40" w:before="80"/>
      </w:pPr>
      <w:r>
        <w:rPr>
          <w:rFonts w:ascii="Arial" w:cs="Arial" w:eastAsia="Arial" w:hAnsi="Arial"/>
          <w:b/>
          <w:bCs/>
          <w:color w:val="1B4F72"/>
          <w:sz w:val="21"/>
          <w:szCs w:val="21"/>
        </w:rPr>
        <w:t xml:space="preserve">Modules 4–5:</w:t>
      </w:r>
    </w:p>
    <w:p>
      <w:pPr>
        <w:spacing w:after="80" w:before="80" w:line="320"/>
      </w:pPr>
      <w:r>
        <w:rPr>
          <w:rFonts w:ascii="Arial" w:cs="Arial" w:eastAsia="Arial" w:hAnsi="Arial"/>
          <w:sz w:val="21"/>
          <w:szCs w:val="21"/>
        </w:rPr>
        <w:t xml:space="preserve">You mapped specific AI tools to high-impact small business tasks — email, reports, social media, SOPs, review responses — and built a step-by-step AI adoption workflow including prompt template creation and quality management.</w:t>
      </w:r>
    </w:p>
    <w:p>
      <w:pPr>
        <w:spacing w:after="40" w:before="80"/>
      </w:pPr>
      <w:r>
        <w:rPr>
          <w:rFonts w:ascii="Arial" w:cs="Arial" w:eastAsia="Arial" w:hAnsi="Arial"/>
          <w:b/>
          <w:bCs/>
          <w:color w:val="1B4F72"/>
          <w:sz w:val="21"/>
          <w:szCs w:val="21"/>
        </w:rPr>
        <w:t xml:space="preserve">Module 6:</w:t>
      </w:r>
    </w:p>
    <w:p>
      <w:pPr>
        <w:spacing w:after="80" w:before="80" w:line="320"/>
      </w:pPr>
      <w:r>
        <w:rPr>
          <w:rFonts w:ascii="Arial" w:cs="Arial" w:eastAsia="Arial" w:hAnsi="Arial"/>
          <w:sz w:val="21"/>
          <w:szCs w:val="21"/>
        </w:rPr>
        <w:t xml:space="preserve">You reviewed three industry-relevant case studies demonstrating measurable time savings from AI adoption in carpet cleaning, water damage restoration, and commercial cleaning contexts.</w:t>
      </w:r>
    </w:p>
    <w:p>
      <w:pPr>
        <w:spacing w:after="40" w:before="80"/>
      </w:pPr>
      <w:r>
        <w:rPr>
          <w:rFonts w:ascii="Arial" w:cs="Arial" w:eastAsia="Arial" w:hAnsi="Arial"/>
          <w:b/>
          <w:bCs/>
          <w:color w:val="1B4F72"/>
          <w:sz w:val="21"/>
          <w:szCs w:val="21"/>
        </w:rPr>
        <w:t xml:space="preserve">Modules 7–8:</w:t>
      </w:r>
    </w:p>
    <w:p>
      <w:pPr>
        <w:spacing w:after="80" w:before="80" w:line="320"/>
      </w:pPr>
      <w:r>
        <w:rPr>
          <w:rFonts w:ascii="Arial" w:cs="Arial" w:eastAsia="Arial" w:hAnsi="Arial"/>
          <w:sz w:val="21"/>
          <w:szCs w:val="21"/>
        </w:rPr>
        <w:t xml:space="preserve">You gained perspective on near-term AI developments relevant to restoration and cleaning, understood the competitive risk of non-adoption, and completed a 7-day implementation checklist and 30-day goal to ensure this course translates into action.</w:t>
      </w:r>
    </w:p>
    <w:p>
      <w:pPr>
        <w:spacing w:after="70" w:before="70"/>
      </w:pPr>
      <w:r>
        <w:t xml:space="preserve"/>
      </w:r>
    </w:p>
    <w:p>
      <w:pPr>
        <w:pBdr>
          <w:top w:val="single" w:color="1B4F72" w:sz="4"/>
        </w:pBdr>
        <w:spacing w:after="100" w:before="300"/>
        <w:jc w:val="center"/>
      </w:pPr>
      <w:r>
        <w:rPr>
          <w:rFonts w:ascii="Arial" w:cs="Arial" w:eastAsia="Arial" w:hAnsi="Arial"/>
          <w:b/>
          <w:bCs/>
          <w:color w:val="1B4F72"/>
          <w:sz w:val="20"/>
          <w:szCs w:val="20"/>
        </w:rPr>
        <w:t xml:space="preserve">CARSI — Centre for Applied Restoration and Specialist Industries</w:t>
      </w:r>
    </w:p>
    <w:p>
      <w:pPr>
        <w:jc w:val="center"/>
      </w:pPr>
      <w:r>
        <w:rPr>
          <w:rFonts w:ascii="Arial" w:cs="Arial" w:eastAsia="Arial" w:hAnsi="Arial"/>
          <w:i/>
          <w:iCs/>
          <w:color w:val="5D6D7E"/>
          <w:sz w:val="19"/>
          <w:szCs w:val="19"/>
        </w:rPr>
        <w:t xml:space="preserve">Raising the Standard of Restoration and Cleaning Practice Across Australia</w:t>
      </w:r>
    </w:p>
    <w:p>
      <w:r>
        <w:br w:type="page"/>
      </w:r>
    </w:p>
    <w:p>
      <w:pPr>
        <w:spacing w:after="70" w:before="70"/>
      </w:pPr>
      <w:r>
        <w:t xml:space="preserve"/>
      </w:r>
    </w:p>
    <w:p>
      <w:pPr>
        <w:spacing w:after="70" w:before="70"/>
      </w:pPr>
      <w:r>
        <w:t xml:space="preserve"/>
      </w:r>
    </w:p>
    <w:p>
      <w:pPr>
        <w:spacing w:after="70" w:before="70"/>
      </w:pPr>
      <w:r>
        <w:t xml:space="preserve"/>
      </w:r>
    </w:p>
    <w:p>
      <w:pPr>
        <w:spacing w:after="80" w:before="200"/>
        <w:jc w:val="center"/>
      </w:pPr>
      <w:r>
        <w:rPr>
          <w:rFonts w:ascii="Arial" w:cs="Arial" w:eastAsia="Arial" w:hAnsi="Arial"/>
          <w:b/>
          <w:bCs/>
          <w:color w:val="7F8C8D"/>
          <w:sz w:val="26"/>
          <w:szCs w:val="26"/>
        </w:rPr>
        <w:t xml:space="preserve">COURSE 6 OF 6</w:t>
      </w:r>
    </w:p>
    <w:p>
      <w:pPr>
        <w:pBdr>
          <w:top w:val="single" w:color="C0392B" w:sz="6"/>
          <w:bottom w:val="single" w:color="C0392B" w:sz="6"/>
        </w:pBdr>
        <w:spacing w:after="60" w:before="60"/>
        <w:jc w:val="center"/>
      </w:pPr>
      <w:r>
        <w:rPr>
          <w:rFonts w:ascii="Arial" w:cs="Arial" w:eastAsia="Arial" w:hAnsi="Arial"/>
          <w:b/>
          <w:bCs/>
          <w:color w:val="1B4F72"/>
          <w:sz w:val="38"/>
          <w:szCs w:val="38"/>
        </w:rPr>
        <w:t xml:space="preserve">Fundamental Business Framework</w:t>
      </w:r>
    </w:p>
    <w:p>
      <w:pPr>
        <w:spacing w:after="60" w:before="100"/>
        <w:jc w:val="center"/>
      </w:pPr>
      <w:r>
        <w:rPr>
          <w:rFonts w:ascii="Arial" w:cs="Arial" w:eastAsia="Arial" w:hAnsi="Arial"/>
          <w:color w:val="5D6D7E"/>
          <w:sz w:val="23"/>
          <w:szCs w:val="23"/>
        </w:rPr>
        <w:t xml:space="preserve">$770 AUD  |  9 Modules</w:t>
      </w:r>
    </w:p>
    <w:p>
      <w:pPr>
        <w:spacing w:after="40" w:before="40"/>
        <w:jc w:val="center"/>
      </w:pPr>
      <w:r>
        <w:rPr>
          <w:rFonts w:ascii="Arial" w:cs="Arial" w:eastAsia="Arial" w:hAnsi="Arial"/>
          <w:i/>
          <w:iCs/>
          <w:color w:val="7F8C8D"/>
          <w:sz w:val="20"/>
          <w:szCs w:val="20"/>
        </w:rPr>
        <w:t xml:space="preserve">CARSI — Practical. Industry-Focused. Australian.</w:t>
      </w:r>
    </w:p>
    <w:p>
      <w:pPr>
        <w:spacing w:after="70" w:before="70"/>
      </w:pPr>
      <w:r>
        <w:t xml:space="preserve"/>
      </w:r>
    </w:p>
    <w:p>
      <w:pPr>
        <w:spacing w:after="70" w:before="70"/>
      </w:pPr>
      <w:r>
        <w:t xml:space="preserve"/>
      </w:r>
    </w:p>
    <w:p>
      <w:pPr>
        <w:spacing w:after="70" w:before="70"/>
      </w:pPr>
      <w:r>
        <w:t xml:space="preserve"/>
      </w:r>
    </w:p>
    <w:p>
      <w:pPr>
        <w:spacing w:after="70" w:before="70"/>
      </w:pPr>
      <w:r>
        <w:t xml:space="preserve"/>
      </w:r>
    </w:p>
    <w:p>
      <w:pPr>
        <w:jc w:val="center"/>
      </w:pPr>
      <w:r>
        <w:rPr>
          <w:rFonts w:ascii="Arial" w:cs="Arial" w:eastAsia="Arial" w:hAnsi="Arial"/>
          <w:color w:val="7F8C8D"/>
          <w:sz w:val="20"/>
          <w:szCs w:val="20"/>
        </w:rPr>
        <w:t xml:space="preserve">CARSI — Centre for Applied Restoration and Specialist Industries</w:t>
      </w:r>
    </w:p>
    <w:p>
      <w:r>
        <w:br w:type="page"/>
      </w:r>
    </w:p>
    <w:p>
      <w:pPr>
        <w:spacing w:after="60" w:before="100"/>
      </w:pPr>
      <w:r>
        <w:rPr>
          <w:rFonts w:ascii="Arial" w:cs="Arial" w:eastAsia="Arial" w:hAnsi="Arial"/>
          <w:b/>
          <w:bCs/>
          <w:color w:val="1B4F72"/>
          <w:sz w:val="26"/>
          <w:szCs w:val="26"/>
        </w:rPr>
        <w:t xml:space="preserve">Course Overview</w:t>
      </w:r>
    </w:p>
    <w:p>
      <w:pPr>
        <w:pBdr>
          <w:left w:val="thick" w:color="2874A6" w:sz="8" w:space="12"/>
        </w:pBdr>
        <w:spacing w:after="140" w:before="100" w:line="320"/>
        <w:ind w:left="400"/>
      </w:pPr>
      <w:r>
        <w:rPr>
          <w:rFonts w:ascii="Arial" w:cs="Arial" w:eastAsia="Arial" w:hAnsi="Arial"/>
          <w:i/>
          <w:iCs/>
          <w:color w:val="1A3A5C"/>
          <w:sz w:val="21"/>
          <w:szCs w:val="21"/>
        </w:rPr>
        <w:t xml:space="preserve">The Fundamental Business Framework is CARSI's most comprehensive business course — a complete operating system for building and scaling a cleaning or restoration business in Australia. Covering the full business lifecycle from foundational setup through to exit, this course equips owners with the systems, strategies, and knowledge required to build a business that operates professionally, generates sustainable profit, and can grow beyond the owner's personal capacity.</w:t>
      </w:r>
    </w:p>
    <w:p>
      <w:r>
        <w:br w:type="page"/>
      </w:r>
    </w:p>
    <w:p>
      <w:pPr>
        <w:spacing w:after="60" w:before="200"/>
      </w:pPr>
      <w:r>
        <w:rPr>
          <w:rFonts w:ascii="Arial" w:cs="Arial" w:eastAsia="Arial" w:hAnsi="Arial"/>
          <w:b/>
          <w:bCs/>
          <w:color w:val="C0392B"/>
          <w:sz w:val="22"/>
          <w:szCs w:val="22"/>
        </w:rPr>
        <w:t xml:space="preserve">MODULE 1</w:t>
      </w:r>
    </w:p>
    <w:p>
      <w:pPr>
        <w:pBdr>
          <w:bottom w:val="single" w:color="C0392B" w:sz="3" w:space="1"/>
        </w:pBdr>
        <w:spacing w:after="130" w:before="40"/>
      </w:pPr>
      <w:r>
        <w:rPr>
          <w:rFonts w:ascii="Arial" w:cs="Arial" w:eastAsia="Arial" w:hAnsi="Arial"/>
          <w:b/>
          <w:bCs/>
          <w:color w:val="1B4F72"/>
          <w:sz w:val="30"/>
          <w:szCs w:val="30"/>
        </w:rPr>
        <w:t xml:space="preserve">Essentials</w:t>
      </w:r>
    </w:p>
    <w:p>
      <w:pPr>
        <w:spacing w:after="80" w:before="80" w:line="320"/>
      </w:pPr>
      <w:r>
        <w:rPr>
          <w:rFonts w:ascii="Arial" w:cs="Arial" w:eastAsia="Arial" w:hAnsi="Arial"/>
          <w:sz w:val="21"/>
          <w:szCs w:val="21"/>
        </w:rPr>
        <w:t xml:space="preserve">The Essentials module establishes the non-negotiable foundations every cleaning and restoration business must have in place before focusing on growth. Businesses that skip the essentials and jump straight to marketing and sales frequently encounter legal, financial, and operational problems that interrupt growth and in some cases end the business entirely. Build the foundation first.</w:t>
      </w:r>
    </w:p>
    <w:p>
      <w:pPr>
        <w:spacing w:after="70" w:before="70"/>
      </w:pPr>
      <w:r>
        <w:t xml:space="preserve"/>
      </w:r>
    </w:p>
    <w:p>
      <w:pPr>
        <w:spacing w:after="70" w:before="150"/>
      </w:pPr>
      <w:r>
        <w:rPr>
          <w:rFonts w:ascii="Arial" w:cs="Arial" w:eastAsia="Arial" w:hAnsi="Arial"/>
          <w:b/>
          <w:bCs/>
          <w:color w:val="1B4F72"/>
          <w:sz w:val="23"/>
          <w:szCs w:val="23"/>
        </w:rPr>
        <w:t xml:space="preserve">The 11 Essential Business Foundations</w:t>
      </w:r>
    </w:p>
    <w:p>
      <w:pPr>
        <w:pStyle w:val="ListParagraph"/>
        <w:numPr>
          <w:ilvl w:val="0"/>
          <w:numId w:val="2"/>
        </w:numPr>
        <w:spacing w:after="50" w:before="50" w:line="300"/>
      </w:pPr>
      <w:r>
        <w:rPr>
          <w:rFonts w:ascii="Arial" w:cs="Arial" w:eastAsia="Arial" w:hAnsi="Arial"/>
          <w:sz w:val="21"/>
          <w:szCs w:val="21"/>
        </w:rPr>
        <w:t xml:space="preserve">ABN registration: required to operate legally in Australia. Register at abr.business.gov.au.</w:t>
      </w:r>
    </w:p>
    <w:p>
      <w:pPr>
        <w:pStyle w:val="ListParagraph"/>
        <w:numPr>
          <w:ilvl w:val="0"/>
          <w:numId w:val="2"/>
        </w:numPr>
        <w:spacing w:after="50" w:before="50" w:line="300"/>
      </w:pPr>
      <w:r>
        <w:rPr>
          <w:rFonts w:ascii="Arial" w:cs="Arial" w:eastAsia="Arial" w:hAnsi="Arial"/>
          <w:sz w:val="21"/>
          <w:szCs w:val="21"/>
        </w:rPr>
        <w:t xml:space="preserve">Business structure: sole trader, company, or trust — each has different tax and liability implications. Discuss with an accountant before choosing.</w:t>
      </w:r>
    </w:p>
    <w:p>
      <w:pPr>
        <w:pStyle w:val="ListParagraph"/>
        <w:numPr>
          <w:ilvl w:val="0"/>
          <w:numId w:val="2"/>
        </w:numPr>
        <w:spacing w:after="50" w:before="50" w:line="300"/>
      </w:pPr>
      <w:r>
        <w:rPr>
          <w:rFonts w:ascii="Arial" w:cs="Arial" w:eastAsia="Arial" w:hAnsi="Arial"/>
          <w:sz w:val="21"/>
          <w:szCs w:val="21"/>
        </w:rPr>
        <w:t xml:space="preserve">Business name registration: if trading under a name other than your own legal name, register with ASIC. Cost: $39 per year.</w:t>
      </w:r>
    </w:p>
    <w:p>
      <w:pPr>
        <w:pStyle w:val="ListParagraph"/>
        <w:numPr>
          <w:ilvl w:val="0"/>
          <w:numId w:val="2"/>
        </w:numPr>
        <w:spacing w:after="50" w:before="50" w:line="300"/>
      </w:pPr>
      <w:r>
        <w:rPr>
          <w:rFonts w:ascii="Arial" w:cs="Arial" w:eastAsia="Arial" w:hAnsi="Arial"/>
          <w:sz w:val="21"/>
          <w:szCs w:val="21"/>
        </w:rPr>
        <w:t xml:space="preserve">GST registration: mandatory above $75,000 turnover. Register before you cross the threshold.</w:t>
      </w:r>
    </w:p>
    <w:p>
      <w:pPr>
        <w:pStyle w:val="ListParagraph"/>
        <w:numPr>
          <w:ilvl w:val="0"/>
          <w:numId w:val="2"/>
        </w:numPr>
        <w:spacing w:after="50" w:before="50" w:line="300"/>
      </w:pPr>
      <w:r>
        <w:rPr>
          <w:rFonts w:ascii="Arial" w:cs="Arial" w:eastAsia="Arial" w:hAnsi="Arial"/>
          <w:sz w:val="21"/>
          <w:szCs w:val="21"/>
        </w:rPr>
        <w:t xml:space="preserve">Public liability insurance: minimum $20 million cover is expected by most commercial clients. Essential from day one.</w:t>
      </w:r>
    </w:p>
    <w:p>
      <w:pPr>
        <w:pStyle w:val="ListParagraph"/>
        <w:numPr>
          <w:ilvl w:val="0"/>
          <w:numId w:val="2"/>
        </w:numPr>
        <w:spacing w:after="50" w:before="50" w:line="300"/>
      </w:pPr>
      <w:r>
        <w:rPr>
          <w:rFonts w:ascii="Arial" w:cs="Arial" w:eastAsia="Arial" w:hAnsi="Arial"/>
          <w:sz w:val="21"/>
          <w:szCs w:val="21"/>
        </w:rPr>
        <w:t xml:space="preserve">Professional indemnity insurance: covers claims arising from your professional advice or service failure. Particularly important for restoration businesses providing insurance-referred work.</w:t>
      </w:r>
    </w:p>
    <w:p>
      <w:pPr>
        <w:pStyle w:val="ListParagraph"/>
        <w:numPr>
          <w:ilvl w:val="0"/>
          <w:numId w:val="2"/>
        </w:numPr>
        <w:spacing w:after="50" w:before="50" w:line="300"/>
      </w:pPr>
      <w:r>
        <w:rPr>
          <w:rFonts w:ascii="Arial" w:cs="Arial" w:eastAsia="Arial" w:hAnsi="Arial"/>
          <w:sz w:val="21"/>
          <w:szCs w:val="21"/>
        </w:rPr>
        <w:t xml:space="preserve">Workers compensation insurance: mandatory for any business with employees in all Australian states and territories.</w:t>
      </w:r>
    </w:p>
    <w:p>
      <w:pPr>
        <w:pStyle w:val="ListParagraph"/>
        <w:numPr>
          <w:ilvl w:val="0"/>
          <w:numId w:val="2"/>
        </w:numPr>
        <w:spacing w:after="50" w:before="50" w:line="300"/>
      </w:pPr>
      <w:r>
        <w:rPr>
          <w:rFonts w:ascii="Arial" w:cs="Arial" w:eastAsia="Arial" w:hAnsi="Arial"/>
          <w:sz w:val="21"/>
          <w:szCs w:val="21"/>
        </w:rPr>
        <w:t xml:space="preserve">Dedicated business bank account: keeps business and personal finances separate and makes accounting significantly simpler.</w:t>
      </w:r>
    </w:p>
    <w:p>
      <w:pPr>
        <w:pStyle w:val="ListParagraph"/>
        <w:numPr>
          <w:ilvl w:val="0"/>
          <w:numId w:val="2"/>
        </w:numPr>
        <w:spacing w:after="50" w:before="50" w:line="300"/>
      </w:pPr>
      <w:r>
        <w:rPr>
          <w:rFonts w:ascii="Arial" w:cs="Arial" w:eastAsia="Arial" w:hAnsi="Arial"/>
          <w:sz w:val="21"/>
          <w:szCs w:val="21"/>
        </w:rPr>
        <w:t xml:space="preserve">Basic accounting system: Xero, MYOB, or Quickbooks. Set up before your first invoice.</w:t>
      </w:r>
    </w:p>
    <w:p>
      <w:pPr>
        <w:pStyle w:val="ListParagraph"/>
        <w:numPr>
          <w:ilvl w:val="0"/>
          <w:numId w:val="2"/>
        </w:numPr>
        <w:spacing w:after="50" w:before="50" w:line="300"/>
      </w:pPr>
      <w:r>
        <w:rPr>
          <w:rFonts w:ascii="Arial" w:cs="Arial" w:eastAsia="Arial" w:hAnsi="Arial"/>
          <w:sz w:val="21"/>
          <w:szCs w:val="21"/>
        </w:rPr>
        <w:t xml:space="preserve">Written client contract or terms of service: protects you in disputes. One page of clear terms is sufficient for most small businesses.</w:t>
      </w:r>
    </w:p>
    <w:p>
      <w:pPr>
        <w:pStyle w:val="ListParagraph"/>
        <w:numPr>
          <w:ilvl w:val="0"/>
          <w:numId w:val="2"/>
        </w:numPr>
        <w:spacing w:after="50" w:before="50" w:line="300"/>
      </w:pPr>
      <w:r>
        <w:rPr>
          <w:rFonts w:ascii="Arial" w:cs="Arial" w:eastAsia="Arial" w:hAnsi="Arial"/>
          <w:sz w:val="21"/>
          <w:szCs w:val="21"/>
        </w:rPr>
        <w:t xml:space="preserve">WHS compliance: understand your obligations under the model WHS Act and relevant state legislation before you start work.</w:t>
      </w:r>
    </w:p>
    <w:p>
      <w:pPr>
        <w:spacing w:after="70" w:before="70"/>
      </w:pPr>
      <w:r>
        <w:t xml:space="preserve"/>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sole trader carpenter starts a restoration business without checking his public liability policy — it excludes water damage work. Three months in, a client makes a claim for consequential damage from a drying job. His insurer rejects the claim. He pays out of pocket. A 10-minute call to his insurer before starting the business would have cost an additional $400 per year in premium and saved a $6,000 claim.</w:t>
      </w:r>
    </w:p>
    <w:p>
      <w:r>
        <w:br w:type="page"/>
      </w:r>
    </w:p>
    <w:p>
      <w:pPr>
        <w:spacing w:after="60" w:before="200"/>
      </w:pPr>
      <w:r>
        <w:rPr>
          <w:rFonts w:ascii="Arial" w:cs="Arial" w:eastAsia="Arial" w:hAnsi="Arial"/>
          <w:b/>
          <w:bCs/>
          <w:color w:val="C0392B"/>
          <w:sz w:val="22"/>
          <w:szCs w:val="22"/>
        </w:rPr>
        <w:t xml:space="preserve">MODULE 2</w:t>
      </w:r>
    </w:p>
    <w:p>
      <w:pPr>
        <w:pBdr>
          <w:bottom w:val="single" w:color="C0392B" w:sz="3" w:space="1"/>
        </w:pBdr>
        <w:spacing w:after="130" w:before="40"/>
      </w:pPr>
      <w:r>
        <w:rPr>
          <w:rFonts w:ascii="Arial" w:cs="Arial" w:eastAsia="Arial" w:hAnsi="Arial"/>
          <w:b/>
          <w:bCs/>
          <w:color w:val="1B4F72"/>
          <w:sz w:val="30"/>
          <w:szCs w:val="30"/>
        </w:rPr>
        <w:t xml:space="preserve">Getting Started</w:t>
      </w:r>
    </w:p>
    <w:p>
      <w:pPr>
        <w:spacing w:after="80" w:before="80" w:line="320"/>
      </w:pPr>
      <w:r>
        <w:rPr>
          <w:rFonts w:ascii="Arial" w:cs="Arial" w:eastAsia="Arial" w:hAnsi="Arial"/>
          <w:sz w:val="21"/>
          <w:szCs w:val="21"/>
        </w:rPr>
        <w:t xml:space="preserve">Getting a cleaning or restoration business off the ground requires more than technical skill — it requires deliberate decisions about your market position, service scope, pricing, and first-client strategy. The decisions made in the first 90 days of a business set the trajectory for the first 3 years. Make them intentionally.</w:t>
      </w:r>
    </w:p>
    <w:p>
      <w:pPr>
        <w:spacing w:after="70" w:before="70"/>
      </w:pPr>
      <w:r>
        <w:t xml:space="preserve"/>
      </w:r>
    </w:p>
    <w:p>
      <w:pPr>
        <w:spacing w:after="70" w:before="150"/>
      </w:pPr>
      <w:r>
        <w:rPr>
          <w:rFonts w:ascii="Arial" w:cs="Arial" w:eastAsia="Arial" w:hAnsi="Arial"/>
          <w:b/>
          <w:bCs/>
          <w:color w:val="1B4F72"/>
          <w:sz w:val="23"/>
          <w:szCs w:val="23"/>
        </w:rPr>
        <w:t xml:space="preserve">The 14 Getting Started Decisions</w:t>
      </w:r>
    </w:p>
    <w:p>
      <w:pPr>
        <w:pStyle w:val="ListParagraph"/>
        <w:numPr>
          <w:ilvl w:val="0"/>
          <w:numId w:val="2"/>
        </w:numPr>
        <w:spacing w:after="50" w:before="50" w:line="300"/>
      </w:pPr>
      <w:r>
        <w:rPr>
          <w:rFonts w:ascii="Arial" w:cs="Arial" w:eastAsia="Arial" w:hAnsi="Arial"/>
          <w:sz w:val="21"/>
          <w:szCs w:val="21"/>
        </w:rPr>
        <w:t xml:space="preserve">Service scope: what specific services will you offer at launch? Define your initial scope clearly — adding services later is easier than launching with too broad a scope and delivering inconsistently.</w:t>
      </w:r>
    </w:p>
    <w:p>
      <w:pPr>
        <w:pStyle w:val="ListParagraph"/>
        <w:numPr>
          <w:ilvl w:val="0"/>
          <w:numId w:val="2"/>
        </w:numPr>
        <w:spacing w:after="50" w:before="50" w:line="300"/>
      </w:pPr>
      <w:r>
        <w:rPr>
          <w:rFonts w:ascii="Arial" w:cs="Arial" w:eastAsia="Arial" w:hAnsi="Arial"/>
          <w:sz w:val="21"/>
          <w:szCs w:val="21"/>
        </w:rPr>
        <w:t xml:space="preserve">Service area: define your geographic boundaries before you start marketing. A defined service area makes your Google Ads and Google Business Profile more effective.</w:t>
      </w:r>
    </w:p>
    <w:p>
      <w:pPr>
        <w:pStyle w:val="ListParagraph"/>
        <w:numPr>
          <w:ilvl w:val="0"/>
          <w:numId w:val="2"/>
        </w:numPr>
        <w:spacing w:after="50" w:before="50" w:line="300"/>
      </w:pPr>
      <w:r>
        <w:rPr>
          <w:rFonts w:ascii="Arial" w:cs="Arial" w:eastAsia="Arial" w:hAnsi="Arial"/>
          <w:sz w:val="21"/>
          <w:szCs w:val="21"/>
        </w:rPr>
        <w:t xml:space="preserve">Pricing model: hourly rate, per-room rate, square metre rate, or job-specific quote? Research competitors and understand your cost structure before setting prices.</w:t>
      </w:r>
    </w:p>
    <w:p>
      <w:pPr>
        <w:pStyle w:val="ListParagraph"/>
        <w:numPr>
          <w:ilvl w:val="0"/>
          <w:numId w:val="2"/>
        </w:numPr>
        <w:spacing w:after="50" w:before="50" w:line="300"/>
      </w:pPr>
      <w:r>
        <w:rPr>
          <w:rFonts w:ascii="Arial" w:cs="Arial" w:eastAsia="Arial" w:hAnsi="Arial"/>
          <w:sz w:val="21"/>
          <w:szCs w:val="21"/>
        </w:rPr>
        <w:t xml:space="preserve">Minimum job size: define the minimum job value you will accept. Taking $80 jobs when your cost of attendance is $60 and your minimum profitable job is $200 burns time and money.</w:t>
      </w:r>
    </w:p>
    <w:p>
      <w:pPr>
        <w:pStyle w:val="ListParagraph"/>
        <w:numPr>
          <w:ilvl w:val="0"/>
          <w:numId w:val="2"/>
        </w:numPr>
        <w:spacing w:after="50" w:before="50" w:line="300"/>
      </w:pPr>
      <w:r>
        <w:rPr>
          <w:rFonts w:ascii="Arial" w:cs="Arial" w:eastAsia="Arial" w:hAnsi="Arial"/>
          <w:sz w:val="21"/>
          <w:szCs w:val="21"/>
        </w:rPr>
        <w:t xml:space="preserve">Equipment — buy vs lease: understand the full cost of ownership vs lease payments for major equipment before committing capital.</w:t>
      </w:r>
    </w:p>
    <w:p>
      <w:pPr>
        <w:pStyle w:val="ListParagraph"/>
        <w:numPr>
          <w:ilvl w:val="0"/>
          <w:numId w:val="2"/>
        </w:numPr>
        <w:spacing w:after="50" w:before="50" w:line="300"/>
      </w:pPr>
      <w:r>
        <w:rPr>
          <w:rFonts w:ascii="Arial" w:cs="Arial" w:eastAsia="Arial" w:hAnsi="Arial"/>
          <w:sz w:val="21"/>
          <w:szCs w:val="21"/>
        </w:rPr>
        <w:t xml:space="preserve">Vehicle: job-ready vehicle with appropriate signage is both a marketing asset and a professional necessity from day one.</w:t>
      </w:r>
    </w:p>
    <w:p>
      <w:pPr>
        <w:pStyle w:val="ListParagraph"/>
        <w:numPr>
          <w:ilvl w:val="0"/>
          <w:numId w:val="2"/>
        </w:numPr>
        <w:spacing w:after="50" w:before="50" w:line="300"/>
      </w:pPr>
      <w:r>
        <w:rPr>
          <w:rFonts w:ascii="Arial" w:cs="Arial" w:eastAsia="Arial" w:hAnsi="Arial"/>
          <w:sz w:val="21"/>
          <w:szCs w:val="21"/>
        </w:rPr>
        <w:t xml:space="preserve">Google Business Profile: set up, verify, and fully complete before your first marketing dollar is spent.</w:t>
      </w:r>
    </w:p>
    <w:p>
      <w:pPr>
        <w:pStyle w:val="ListParagraph"/>
        <w:numPr>
          <w:ilvl w:val="0"/>
          <w:numId w:val="2"/>
        </w:numPr>
        <w:spacing w:after="50" w:before="50" w:line="300"/>
      </w:pPr>
      <w:r>
        <w:rPr>
          <w:rFonts w:ascii="Arial" w:cs="Arial" w:eastAsia="Arial" w:hAnsi="Arial"/>
          <w:sz w:val="21"/>
          <w:szCs w:val="21"/>
        </w:rPr>
        <w:t xml:space="preserve">Website: a mobile-optimised, fast-loading website with your services, service area, contact details, and a portfolio is required. A basic site on Squarespace or Wix is sufficient to start.</w:t>
      </w:r>
    </w:p>
    <w:p>
      <w:pPr>
        <w:pStyle w:val="ListParagraph"/>
        <w:numPr>
          <w:ilvl w:val="0"/>
          <w:numId w:val="2"/>
        </w:numPr>
        <w:spacing w:after="50" w:before="50" w:line="300"/>
      </w:pPr>
      <w:r>
        <w:rPr>
          <w:rFonts w:ascii="Arial" w:cs="Arial" w:eastAsia="Arial" w:hAnsi="Arial"/>
          <w:sz w:val="21"/>
          <w:szCs w:val="21"/>
        </w:rPr>
        <w:t xml:space="preserve">Quote process: decide how you will quote — phone estimate, on-site assessment, or fixed-price menu. Document the process.</w:t>
      </w:r>
    </w:p>
    <w:p>
      <w:pPr>
        <w:pStyle w:val="ListParagraph"/>
        <w:numPr>
          <w:ilvl w:val="0"/>
          <w:numId w:val="2"/>
        </w:numPr>
        <w:spacing w:after="50" w:before="50" w:line="300"/>
      </w:pPr>
      <w:r>
        <w:rPr>
          <w:rFonts w:ascii="Arial" w:cs="Arial" w:eastAsia="Arial" w:hAnsi="Arial"/>
          <w:sz w:val="21"/>
          <w:szCs w:val="21"/>
        </w:rPr>
        <w:t xml:space="preserve">Invoice process: decide your payment terms (due on completion, 7 days, 14 days) and payment methods (cash, card, bank transfer).</w:t>
      </w:r>
    </w:p>
    <w:p>
      <w:pPr>
        <w:pStyle w:val="ListParagraph"/>
        <w:numPr>
          <w:ilvl w:val="0"/>
          <w:numId w:val="2"/>
        </w:numPr>
        <w:spacing w:after="50" w:before="50" w:line="300"/>
      </w:pPr>
      <w:r>
        <w:rPr>
          <w:rFonts w:ascii="Arial" w:cs="Arial" w:eastAsia="Arial" w:hAnsi="Arial"/>
          <w:sz w:val="21"/>
          <w:szCs w:val="21"/>
        </w:rPr>
        <w:t xml:space="preserve">First 10 clients strategy: who will your first 10 clients be? Friends and family, previous employer referrals, local Facebook groups, or a Google Ads test campaign?</w:t>
      </w:r>
    </w:p>
    <w:p>
      <w:pPr>
        <w:pStyle w:val="ListParagraph"/>
        <w:numPr>
          <w:ilvl w:val="0"/>
          <w:numId w:val="2"/>
        </w:numPr>
        <w:spacing w:after="50" w:before="50" w:line="300"/>
      </w:pPr>
      <w:r>
        <w:rPr>
          <w:rFonts w:ascii="Arial" w:cs="Arial" w:eastAsia="Arial" w:hAnsi="Arial"/>
          <w:sz w:val="21"/>
          <w:szCs w:val="21"/>
        </w:rPr>
        <w:t xml:space="preserve">Brand identity: business name, logo, colour scheme, and business card. Consistent professional identity from the first interaction builds credibility.</w:t>
      </w:r>
    </w:p>
    <w:p>
      <w:pPr>
        <w:pStyle w:val="ListParagraph"/>
        <w:numPr>
          <w:ilvl w:val="0"/>
          <w:numId w:val="2"/>
        </w:numPr>
        <w:spacing w:after="50" w:before="50" w:line="300"/>
      </w:pPr>
      <w:r>
        <w:rPr>
          <w:rFonts w:ascii="Arial" w:cs="Arial" w:eastAsia="Arial" w:hAnsi="Arial"/>
          <w:sz w:val="21"/>
          <w:szCs w:val="21"/>
        </w:rPr>
        <w:t xml:space="preserve">Phone and communication setup: dedicated business phone number (not your personal mobile) with a professional voicemail message.</w:t>
      </w:r>
    </w:p>
    <w:p>
      <w:pPr>
        <w:pStyle w:val="ListParagraph"/>
        <w:numPr>
          <w:ilvl w:val="0"/>
          <w:numId w:val="2"/>
        </w:numPr>
        <w:spacing w:after="50" w:before="50" w:line="300"/>
      </w:pPr>
      <w:r>
        <w:rPr>
          <w:rFonts w:ascii="Arial" w:cs="Arial" w:eastAsia="Arial" w:hAnsi="Arial"/>
          <w:sz w:val="21"/>
          <w:szCs w:val="21"/>
        </w:rPr>
        <w:t xml:space="preserve">Scheduling system: even a simple Google Calendar is sufficient at launch. Move to a field service management tool (ServiceM8, Jobber) when you are booking more than 5 jobs per week.</w:t>
      </w:r>
    </w:p>
    <w:p>
      <w:r>
        <w:br w:type="page"/>
      </w:r>
    </w:p>
    <w:p>
      <w:pPr>
        <w:spacing w:after="60" w:before="200"/>
      </w:pPr>
      <w:r>
        <w:rPr>
          <w:rFonts w:ascii="Arial" w:cs="Arial" w:eastAsia="Arial" w:hAnsi="Arial"/>
          <w:b/>
          <w:bCs/>
          <w:color w:val="C0392B"/>
          <w:sz w:val="22"/>
          <w:szCs w:val="22"/>
        </w:rPr>
        <w:t xml:space="preserve">MODULE 3</w:t>
      </w:r>
    </w:p>
    <w:p>
      <w:pPr>
        <w:pBdr>
          <w:bottom w:val="single" w:color="C0392B" w:sz="3" w:space="1"/>
        </w:pBdr>
        <w:spacing w:after="130" w:before="40"/>
      </w:pPr>
      <w:r>
        <w:rPr>
          <w:rFonts w:ascii="Arial" w:cs="Arial" w:eastAsia="Arial" w:hAnsi="Arial"/>
          <w:b/>
          <w:bCs/>
          <w:color w:val="1B4F72"/>
          <w:sz w:val="30"/>
          <w:szCs w:val="30"/>
        </w:rPr>
        <w:t xml:space="preserve">Hiring</w:t>
      </w:r>
    </w:p>
    <w:p>
      <w:pPr>
        <w:spacing w:after="80" w:before="80" w:line="320"/>
      </w:pPr>
      <w:r>
        <w:rPr>
          <w:rFonts w:ascii="Arial" w:cs="Arial" w:eastAsia="Arial" w:hAnsi="Arial"/>
          <w:sz w:val="21"/>
          <w:szCs w:val="21"/>
        </w:rPr>
        <w:t xml:space="preserve">The decision to hire your first employee is one of the most significant milestones in a cleaning or restoration business. Done correctly, a first hire multiplies your revenue capacity. Done incorrectly, it creates legal liability, cash flow strain, and reputational risk. The 15 topics in this module build a hiring system that finds, selects, and legally employs the right people.</w:t>
      </w:r>
    </w:p>
    <w:p>
      <w:pPr>
        <w:spacing w:after="70" w:before="70"/>
      </w:pPr>
      <w:r>
        <w:t xml:space="preserve"/>
      </w:r>
    </w:p>
    <w:p>
      <w:pPr>
        <w:spacing w:after="70" w:before="150"/>
      </w:pPr>
      <w:r>
        <w:rPr>
          <w:rFonts w:ascii="Arial" w:cs="Arial" w:eastAsia="Arial" w:hAnsi="Arial"/>
          <w:b/>
          <w:bCs/>
          <w:color w:val="1B4F72"/>
          <w:sz w:val="23"/>
          <w:szCs w:val="23"/>
        </w:rPr>
        <w:t xml:space="preserve">Key Hiring Topics — Implementation Focus</w:t>
      </w:r>
    </w:p>
    <w:p>
      <w:pPr>
        <w:spacing w:after="80" w:before="80" w:line="320"/>
      </w:pPr>
      <w:r>
        <w:rPr>
          <w:rFonts w:ascii="Arial" w:cs="Arial" w:eastAsia="Arial" w:hAnsi="Arial"/>
          <w:sz w:val="21"/>
          <w:szCs w:val="21"/>
        </w:rPr>
        <w:t xml:space="preserve">Define the role before you advertise: write a position description that specifies exactly what the person will do daily, what skills and licences they must have, and what outcomes they are accountable for. A vague job ad attracts unsuitable candidates and creates unclear expectations from day one.</w:t>
      </w:r>
    </w:p>
    <w:p>
      <w:pPr>
        <w:spacing w:after="70" w:before="70"/>
      </w:pPr>
      <w:r>
        <w:t xml:space="preserve"/>
      </w:r>
    </w:p>
    <w:p>
      <w:pPr>
        <w:spacing w:after="80" w:before="80" w:line="320"/>
      </w:pPr>
      <w:r>
        <w:rPr>
          <w:rFonts w:ascii="Arial" w:cs="Arial" w:eastAsia="Arial" w:hAnsi="Arial"/>
          <w:sz w:val="21"/>
          <w:szCs w:val="21"/>
        </w:rPr>
        <w:t xml:space="preserve">Know your legal obligations: employees in Australia are entitled to minimum wages (set by the relevant Modern Award for their role — check the Cleaning Services Award or Joinery and Building Trades Award as relevant), leave entitlements, superannuation at 11 per cent of ordinary time earnings, and workers compensation coverage. Non-compliance with these requirements is not ignorance protection — the Fair Work Ombudsman enforces these obligations.</w:t>
      </w:r>
    </w:p>
    <w:p>
      <w:pPr>
        <w:spacing w:after="70" w:before="70"/>
      </w:pPr>
      <w:r>
        <w:t xml:space="preserve"/>
      </w:r>
    </w:p>
    <w:p>
      <w:pPr>
        <w:spacing w:after="80" w:before="80" w:line="320"/>
      </w:pPr>
      <w:r>
        <w:rPr>
          <w:rFonts w:ascii="Arial" w:cs="Arial" w:eastAsia="Arial" w:hAnsi="Arial"/>
          <w:sz w:val="21"/>
          <w:szCs w:val="21"/>
        </w:rPr>
        <w:t xml:space="preserve">Contractor vs employee: using contractors to avoid employment obligations is a significant legal risk. The ATO and Fair Work Commission use specific tests to determine whether a person is genuinely an independent contractor or a misclassified employee. Consult an accountant or employment lawyer before engaging contractors on a regular basis.</w:t>
      </w:r>
    </w:p>
    <w:p>
      <w:pPr>
        <w:spacing w:after="70" w:before="70"/>
      </w:pPr>
      <w:r>
        <w:t xml:space="preserve"/>
      </w:r>
    </w:p>
    <w:p>
      <w:pPr>
        <w:spacing w:after="80" w:before="80" w:line="320"/>
      </w:pPr>
      <w:r>
        <w:rPr>
          <w:rFonts w:ascii="Arial" w:cs="Arial" w:eastAsia="Arial" w:hAnsi="Arial"/>
          <w:sz w:val="21"/>
          <w:szCs w:val="21"/>
        </w:rPr>
        <w:t xml:space="preserve">Structured interview process: prepare 5 to 7 specific questions for every candidate and ask the same questions to all candidates so you can compare responses fairly. Include at least one practical demonstration — have them perform a specific task relevant to the role.</w:t>
      </w:r>
    </w:p>
    <w:p>
      <w:pPr>
        <w:spacing w:after="70" w:before="70"/>
      </w:pPr>
      <w:r>
        <w:t xml:space="preserve"/>
      </w:r>
    </w:p>
    <w:p>
      <w:pPr>
        <w:spacing w:after="80" w:before="80" w:line="320"/>
      </w:pPr>
      <w:r>
        <w:rPr>
          <w:rFonts w:ascii="Arial" w:cs="Arial" w:eastAsia="Arial" w:hAnsi="Arial"/>
          <w:sz w:val="21"/>
          <w:szCs w:val="21"/>
        </w:rPr>
        <w:t xml:space="preserve">Reference checking: call at least two references for every candidate you are considering. Ask specific questions: 'What was the candidate's reliability like?' 'How did they respond to feedback?' 'Would you rehire them?' Direct, specific questions produce more useful answers than open-ended ones.</w:t>
      </w:r>
    </w:p>
    <w:p>
      <w:pPr>
        <w:spacing w:after="70" w:before="70"/>
      </w:pPr>
      <w:r>
        <w:t xml:space="preserve"/>
      </w:r>
    </w:p>
    <w:p>
      <w:pPr>
        <w:spacing w:after="70" w:before="150"/>
      </w:pPr>
      <w:r>
        <w:rPr>
          <w:rFonts w:ascii="Arial" w:cs="Arial" w:eastAsia="Arial" w:hAnsi="Arial"/>
          <w:b/>
          <w:bCs/>
          <w:color w:val="1B4F72"/>
          <w:sz w:val="23"/>
          <w:szCs w:val="23"/>
        </w:rPr>
        <w:t xml:space="preserve">The Real Cost of a Bad Hire</w:t>
      </w:r>
    </w:p>
    <w:p>
      <w:pPr>
        <w:spacing w:after="80" w:before="80" w:line="320"/>
      </w:pPr>
      <w:r>
        <w:rPr>
          <w:rFonts w:ascii="Arial" w:cs="Arial" w:eastAsia="Arial" w:hAnsi="Arial"/>
          <w:sz w:val="21"/>
          <w:szCs w:val="21"/>
        </w:rPr>
        <w:t xml:space="preserve">A poor hiring decision in a small business typically costs 1.5 to 3 times the annual salary of the role when the full costs are accounted for: recruitment, training, performance management, client impact, re-recruitment, and lost productivity during the vacancy. Invest time in the hiring process upfront. It is significantly cheaper than the alternative.</w:t>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cleaning business owner urgently hires the first person who responds to a job ad because he has more work than he can handle. No reference check is conducted. The new employee damages a client's property on his second job, does not disclose it, and the client cancels the contract. The damage costs $3,200, the client loss costs $12,000 per year in revenue. A 20-minute reference check would have revealed that the candidate had a history of equipment damage at their previous employer.</w:t>
      </w:r>
    </w:p>
    <w:p>
      <w:r>
        <w:br w:type="page"/>
      </w:r>
    </w:p>
    <w:p>
      <w:pPr>
        <w:spacing w:after="60" w:before="200"/>
      </w:pPr>
      <w:r>
        <w:rPr>
          <w:rFonts w:ascii="Arial" w:cs="Arial" w:eastAsia="Arial" w:hAnsi="Arial"/>
          <w:b/>
          <w:bCs/>
          <w:color w:val="C0392B"/>
          <w:sz w:val="22"/>
          <w:szCs w:val="22"/>
        </w:rPr>
        <w:t xml:space="preserve">MODULE 4</w:t>
      </w:r>
    </w:p>
    <w:p>
      <w:pPr>
        <w:pBdr>
          <w:bottom w:val="single" w:color="C0392B" w:sz="3" w:space="1"/>
        </w:pBdr>
        <w:spacing w:after="130" w:before="40"/>
      </w:pPr>
      <w:r>
        <w:rPr>
          <w:rFonts w:ascii="Arial" w:cs="Arial" w:eastAsia="Arial" w:hAnsi="Arial"/>
          <w:b/>
          <w:bCs/>
          <w:color w:val="1B4F72"/>
          <w:sz w:val="30"/>
          <w:szCs w:val="30"/>
        </w:rPr>
        <w:t xml:space="preserve">Company Administration</w:t>
      </w:r>
    </w:p>
    <w:p>
      <w:pPr>
        <w:spacing w:after="80" w:before="80" w:line="320"/>
      </w:pPr>
      <w:r>
        <w:rPr>
          <w:rFonts w:ascii="Arial" w:cs="Arial" w:eastAsia="Arial" w:hAnsi="Arial"/>
          <w:sz w:val="21"/>
          <w:szCs w:val="21"/>
        </w:rPr>
        <w:t xml:space="preserve">Company administration is the operational infrastructure that allows a business to function consistently, legally, and professionally without the owner making every decision. It covers the 18 administrative systems that a growing cleaning or restoration business must have in place to operate at scale.</w:t>
      </w:r>
    </w:p>
    <w:p>
      <w:pPr>
        <w:spacing w:after="70" w:before="70"/>
      </w:pPr>
      <w:r>
        <w:t xml:space="preserve"/>
      </w:r>
    </w:p>
    <w:p>
      <w:pPr>
        <w:spacing w:after="70" w:before="150"/>
      </w:pPr>
      <w:r>
        <w:rPr>
          <w:rFonts w:ascii="Arial" w:cs="Arial" w:eastAsia="Arial" w:hAnsi="Arial"/>
          <w:b/>
          <w:bCs/>
          <w:color w:val="1B4F72"/>
          <w:sz w:val="23"/>
          <w:szCs w:val="23"/>
        </w:rPr>
        <w:t xml:space="preserve">Core Administration Systems</w:t>
      </w:r>
    </w:p>
    <w:p>
      <w:pPr>
        <w:spacing w:after="80" w:before="80" w:line="320"/>
      </w:pPr>
      <w:r>
        <w:rPr>
          <w:rFonts w:ascii="Arial" w:cs="Arial" w:eastAsia="Arial" w:hAnsi="Arial"/>
          <w:sz w:val="21"/>
          <w:szCs w:val="21"/>
        </w:rPr>
        <w:t xml:space="preserve">HR documentation: employment contracts, position descriptions, and signed policy acknowledgements for every employee. These are not optional formalities — they are the evidentiary foundation if an employment dispute arises.</w:t>
      </w:r>
    </w:p>
    <w:p>
      <w:pPr>
        <w:spacing w:after="70" w:before="70"/>
      </w:pPr>
      <w:r>
        <w:t xml:space="preserve"/>
      </w:r>
    </w:p>
    <w:p>
      <w:pPr>
        <w:spacing w:after="80" w:before="80" w:line="320"/>
      </w:pPr>
      <w:r>
        <w:rPr>
          <w:rFonts w:ascii="Arial" w:cs="Arial" w:eastAsia="Arial" w:hAnsi="Arial"/>
          <w:sz w:val="21"/>
          <w:szCs w:val="21"/>
        </w:rPr>
        <w:t xml:space="preserve">Leave management: track all employee leave entitlements — annual leave, personal leave, long service leave — accurately. Use your accounting software or a dedicated HR tool. Underpayment of leave entitlements is one of the most common Fair Work violations in small business and attracts significant penalties.</w:t>
      </w:r>
    </w:p>
    <w:p>
      <w:pPr>
        <w:spacing w:after="70" w:before="70"/>
      </w:pPr>
      <w:r>
        <w:t xml:space="preserve"/>
      </w:r>
    </w:p>
    <w:p>
      <w:pPr>
        <w:spacing w:after="80" w:before="80" w:line="320"/>
      </w:pPr>
      <w:r>
        <w:rPr>
          <w:rFonts w:ascii="Arial" w:cs="Arial" w:eastAsia="Arial" w:hAnsi="Arial"/>
          <w:sz w:val="21"/>
          <w:szCs w:val="21"/>
        </w:rPr>
        <w:t xml:space="preserve">Equipment register: a complete list of all equipment owned or leased, with purchase date, cost, warranty expiry, service schedule, and current location. Equipment that is not tracked gets lost, stolen, and unserviced.</w:t>
      </w:r>
    </w:p>
    <w:p>
      <w:pPr>
        <w:spacing w:after="70" w:before="70"/>
      </w:pPr>
      <w:r>
        <w:t xml:space="preserve"/>
      </w:r>
    </w:p>
    <w:p>
      <w:pPr>
        <w:spacing w:after="80" w:before="80" w:line="320"/>
      </w:pPr>
      <w:r>
        <w:rPr>
          <w:rFonts w:ascii="Arial" w:cs="Arial" w:eastAsia="Arial" w:hAnsi="Arial"/>
          <w:sz w:val="21"/>
          <w:szCs w:val="21"/>
        </w:rPr>
        <w:t xml:space="preserve">Vehicle management: service schedules, registration renewal dates, insurance renewals, and daily pre-start checks for all work vehicles. A vehicle defect that causes an accident while carrying employees creates significant liability for the business.</w:t>
      </w:r>
    </w:p>
    <w:p>
      <w:pPr>
        <w:spacing w:after="70" w:before="70"/>
      </w:pPr>
      <w:r>
        <w:t xml:space="preserve"/>
      </w:r>
    </w:p>
    <w:p>
      <w:pPr>
        <w:spacing w:after="80" w:before="80" w:line="320"/>
      </w:pPr>
      <w:r>
        <w:rPr>
          <w:rFonts w:ascii="Arial" w:cs="Arial" w:eastAsia="Arial" w:hAnsi="Arial"/>
          <w:sz w:val="21"/>
          <w:szCs w:val="21"/>
        </w:rPr>
        <w:t xml:space="preserve">Insurance renewal calendar: all business insurance policies with renewal dates tracked in a central calendar. A policy that lapses during renewal is a gap in cover that may be exactly when a claim arises.</w:t>
      </w:r>
    </w:p>
    <w:p>
      <w:pPr>
        <w:spacing w:after="70" w:before="70"/>
      </w:pPr>
      <w:r>
        <w:t xml:space="preserve"/>
      </w:r>
    </w:p>
    <w:p>
      <w:pPr>
        <w:spacing w:after="80" w:before="80" w:line="320"/>
      </w:pPr>
      <w:r>
        <w:rPr>
          <w:rFonts w:ascii="Arial" w:cs="Arial" w:eastAsia="Arial" w:hAnsi="Arial"/>
          <w:sz w:val="21"/>
          <w:szCs w:val="21"/>
        </w:rPr>
        <w:t xml:space="preserve">Client contract management: a record of all current client contracts with start dates, renewal dates, pricing, and service scope. Contracts that auto-renew at the wrong price or that expire without review create commercial and client relationship problems.</w:t>
      </w:r>
    </w:p>
    <w:p>
      <w:pPr>
        <w:spacing w:after="70" w:before="70"/>
      </w:pPr>
      <w:r>
        <w:t xml:space="preserve"/>
      </w:r>
    </w:p>
    <w:p>
      <w:pPr>
        <w:spacing w:after="80" w:before="80" w:line="320"/>
      </w:pPr>
      <w:r>
        <w:rPr>
          <w:rFonts w:ascii="Arial" w:cs="Arial" w:eastAsia="Arial" w:hAnsi="Arial"/>
          <w:sz w:val="21"/>
          <w:szCs w:val="21"/>
        </w:rPr>
        <w:t xml:space="preserve">Accounts payable and receivable: all money coming in and all money going out tracked in your accounting system. Outstanding invoices followed up at 7 days and again at 14 days. A business with great revenue but poor cash flow can still fail.</w:t>
      </w:r>
    </w:p>
    <w:p>
      <w:pPr>
        <w:spacing w:after="80" w:before="80" w:line="320"/>
      </w:pPr>
      <w:r>
        <w:rPr>
          <w:rFonts w:ascii="Arial" w:cs="Arial" w:eastAsia="Arial" w:hAnsi="Arial"/>
          <w:sz w:val="21"/>
          <w:szCs w:val="21"/>
        </w:rPr>
        <w:t xml:space="preserve">Compliance calendar: all WHS, licensing, and regulatory compliance obligations with due dates — asbestos awareness training renewals, first aid certificate renewals, licence renewals, and annual WHS risk review.</w:t>
      </w:r>
    </w:p>
    <w:p>
      <w:pPr>
        <w:spacing w:after="70" w:before="70"/>
      </w:pPr>
      <w:r>
        <w:t xml:space="preserve"/>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restoration business with 8 employees has no HR system. An employee disputes their leave entitlement calculation. The owner cannot produce accurate records. The Fair Work Ombudsman investigates and finds underpayment of $4,200 in leave entitlements across three employees over two years. Back-payment plus penalty: $11,600. A $29/month HR software subscription would have prevented this entirely.</w:t>
      </w:r>
    </w:p>
    <w:p>
      <w:r>
        <w:br w:type="page"/>
      </w:r>
    </w:p>
    <w:p>
      <w:pPr>
        <w:spacing w:after="60" w:before="200"/>
      </w:pPr>
      <w:r>
        <w:rPr>
          <w:rFonts w:ascii="Arial" w:cs="Arial" w:eastAsia="Arial" w:hAnsi="Arial"/>
          <w:b/>
          <w:bCs/>
          <w:color w:val="C0392B"/>
          <w:sz w:val="22"/>
          <w:szCs w:val="22"/>
        </w:rPr>
        <w:t xml:space="preserve">MODULE 5</w:t>
      </w:r>
    </w:p>
    <w:p>
      <w:pPr>
        <w:pBdr>
          <w:bottom w:val="single" w:color="C0392B" w:sz="3" w:space="1"/>
        </w:pBdr>
        <w:spacing w:after="130" w:before="40"/>
      </w:pPr>
      <w:r>
        <w:rPr>
          <w:rFonts w:ascii="Arial" w:cs="Arial" w:eastAsia="Arial" w:hAnsi="Arial"/>
          <w:b/>
          <w:bCs/>
          <w:color w:val="1B4F72"/>
          <w:sz w:val="30"/>
          <w:szCs w:val="30"/>
        </w:rPr>
        <w:t xml:space="preserve">Onboarding</w:t>
      </w:r>
    </w:p>
    <w:p>
      <w:pPr>
        <w:spacing w:after="80" w:before="80" w:line="320"/>
      </w:pPr>
      <w:r>
        <w:rPr>
          <w:rFonts w:ascii="Arial" w:cs="Arial" w:eastAsia="Arial" w:hAnsi="Arial"/>
          <w:sz w:val="21"/>
          <w:szCs w:val="21"/>
        </w:rPr>
        <w:t xml:space="preserve">Onboarding is the structured process of integrating a new employee into your business so they are productive, safe, and client-ready as quickly as possible. Poor onboarding produces employees who feel lost, make mistakes, and leave within 90 days — costing you the entire cost of recruiting and training them. A structured 5-stage onboarding process dramatically reduces this risk.</w:t>
      </w:r>
    </w:p>
    <w:p>
      <w:pPr>
        <w:spacing w:after="70" w:before="70"/>
      </w:pPr>
      <w:r>
        <w:t xml:space="preserve"/>
      </w:r>
    </w:p>
    <w:p>
      <w:pPr>
        <w:spacing w:after="70" w:before="150"/>
      </w:pPr>
      <w:r>
        <w:rPr>
          <w:rFonts w:ascii="Arial" w:cs="Arial" w:eastAsia="Arial" w:hAnsi="Arial"/>
          <w:b/>
          <w:bCs/>
          <w:color w:val="1B4F72"/>
          <w:sz w:val="23"/>
          <w:szCs w:val="23"/>
        </w:rPr>
        <w:t xml:space="preserve">The 5 Stages of Effective Onboarding</w:t>
      </w:r>
    </w:p>
    <w:p>
      <w:pPr>
        <w:spacing w:after="80" w:before="80" w:line="320"/>
      </w:pPr>
      <w:r>
        <w:rPr>
          <w:rFonts w:ascii="Arial" w:cs="Arial" w:eastAsia="Arial" w:hAnsi="Arial"/>
          <w:sz w:val="21"/>
          <w:szCs w:val="21"/>
        </w:rPr>
        <w:t xml:space="preserve">Stage 1 — Pre-start: before the employee's first day, ensure all paperwork is ready (employment contract, superannuation forms, tax file number declaration), their equipment and uniform are ready, and their schedule for day one is planned. A new employee who arrives to find no one ready for them is already forming a negative impression.</w:t>
      </w:r>
    </w:p>
    <w:p>
      <w:pPr>
        <w:spacing w:after="70" w:before="70"/>
      </w:pPr>
      <w:r>
        <w:t xml:space="preserve"/>
      </w:r>
    </w:p>
    <w:p>
      <w:pPr>
        <w:spacing w:after="80" w:before="80" w:line="320"/>
      </w:pPr>
      <w:r>
        <w:rPr>
          <w:rFonts w:ascii="Arial" w:cs="Arial" w:eastAsia="Arial" w:hAnsi="Arial"/>
          <w:sz w:val="21"/>
          <w:szCs w:val="21"/>
        </w:rPr>
        <w:t xml:space="preserve">Stage 2 — Day one: business overview, introduction to team, tour of facilities, WHS induction including hazard identification and emergency procedures, and review of the position description. Do not overload — day one is about orientation, not training.</w:t>
      </w:r>
    </w:p>
    <w:p>
      <w:pPr>
        <w:spacing w:after="70" w:before="70"/>
      </w:pPr>
      <w:r>
        <w:t xml:space="preserve"/>
      </w:r>
    </w:p>
    <w:p>
      <w:pPr>
        <w:spacing w:after="80" w:before="80" w:line="320"/>
      </w:pPr>
      <w:r>
        <w:rPr>
          <w:rFonts w:ascii="Arial" w:cs="Arial" w:eastAsia="Arial" w:hAnsi="Arial"/>
          <w:sz w:val="21"/>
          <w:szCs w:val="21"/>
        </w:rPr>
        <w:t xml:space="preserve">Stage 3 — First week: introduction to your SOPs for their core tasks, supervised practical work on actual jobs, daily debrief to answer questions and correct errors early. Errors caught in week one are inexpensive. Errors that become habits take months to correct.</w:t>
      </w:r>
    </w:p>
    <w:p>
      <w:pPr>
        <w:spacing w:after="70" w:before="70"/>
      </w:pPr>
      <w:r>
        <w:t xml:space="preserve"/>
      </w:r>
    </w:p>
    <w:p>
      <w:pPr>
        <w:spacing w:after="80" w:before="80" w:line="320"/>
      </w:pPr>
      <w:r>
        <w:rPr>
          <w:rFonts w:ascii="Arial" w:cs="Arial" w:eastAsia="Arial" w:hAnsi="Arial"/>
          <w:sz w:val="21"/>
          <w:szCs w:val="21"/>
        </w:rPr>
        <w:t xml:space="preserve">Stage 4 — First 30 days: progressive reduction in supervision, introduction to client interaction standards, introduction to documentation and reporting requirements, and first formal check-in conversation (not a performance review — a genuine 'How is it going? What do you need?').</w:t>
      </w:r>
    </w:p>
    <w:p>
      <w:pPr>
        <w:spacing w:after="70" w:before="70"/>
      </w:pPr>
      <w:r>
        <w:t xml:space="preserve"/>
      </w:r>
    </w:p>
    <w:p>
      <w:pPr>
        <w:spacing w:after="80" w:before="80" w:line="320"/>
      </w:pPr>
      <w:r>
        <w:rPr>
          <w:rFonts w:ascii="Arial" w:cs="Arial" w:eastAsia="Arial" w:hAnsi="Arial"/>
          <w:sz w:val="21"/>
          <w:szCs w:val="21"/>
        </w:rPr>
        <w:t xml:space="preserve">Stage 5 — 90-day review: formal review of performance against the position description, identification of development needs, confirmation of probation period outcome, and goal-setting for the next 90 days. Document this conversation and have both parties sign the record.</w:t>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cleaning business implements a structured onboarding programme. New employee retention at 90 days improves from 55 per cent to 88 per cent over 12 months. The owner attributes this to the 30-day check-in conversation most specifically — 'That was when I found out what was actually difficult for them and could address it before they decided to leave quietly.'</w:t>
      </w:r>
    </w:p>
    <w:p>
      <w:r>
        <w:br w:type="page"/>
      </w:r>
    </w:p>
    <w:p>
      <w:pPr>
        <w:spacing w:after="60" w:before="200"/>
      </w:pPr>
      <w:r>
        <w:rPr>
          <w:rFonts w:ascii="Arial" w:cs="Arial" w:eastAsia="Arial" w:hAnsi="Arial"/>
          <w:b/>
          <w:bCs/>
          <w:color w:val="C0392B"/>
          <w:sz w:val="22"/>
          <w:szCs w:val="22"/>
        </w:rPr>
        <w:t xml:space="preserve">MODULE 6</w:t>
      </w:r>
    </w:p>
    <w:p>
      <w:pPr>
        <w:pBdr>
          <w:bottom w:val="single" w:color="C0392B" w:sz="3" w:space="1"/>
        </w:pBdr>
        <w:spacing w:after="130" w:before="40"/>
      </w:pPr>
      <w:r>
        <w:rPr>
          <w:rFonts w:ascii="Arial" w:cs="Arial" w:eastAsia="Arial" w:hAnsi="Arial"/>
          <w:b/>
          <w:bCs/>
          <w:color w:val="1B4F72"/>
          <w:sz w:val="30"/>
          <w:szCs w:val="30"/>
        </w:rPr>
        <w:t xml:space="preserve">Marketing</w:t>
      </w:r>
    </w:p>
    <w:p>
      <w:pPr>
        <w:spacing w:after="80" w:before="80" w:line="320"/>
      </w:pPr>
      <w:r>
        <w:rPr>
          <w:rFonts w:ascii="Arial" w:cs="Arial" w:eastAsia="Arial" w:hAnsi="Arial"/>
          <w:sz w:val="21"/>
          <w:szCs w:val="21"/>
        </w:rPr>
        <w:t xml:space="preserve">At the business framework level, marketing is a system — not a series of one-off activities. The 8 marketing topics in this module cover the integrated marketing approach that sustainable cleaning and restoration businesses use to generate consistent, predictable lead flow without constant reinvention of their marketing activities.</w:t>
      </w:r>
    </w:p>
    <w:p>
      <w:pPr>
        <w:spacing w:after="70" w:before="70"/>
      </w:pPr>
      <w:r>
        <w:t xml:space="preserve"/>
      </w:r>
    </w:p>
    <w:p>
      <w:pPr>
        <w:spacing w:after="70" w:before="150"/>
      </w:pPr>
      <w:r>
        <w:rPr>
          <w:rFonts w:ascii="Arial" w:cs="Arial" w:eastAsia="Arial" w:hAnsi="Arial"/>
          <w:b/>
          <w:bCs/>
          <w:color w:val="1B4F72"/>
          <w:sz w:val="23"/>
          <w:szCs w:val="23"/>
        </w:rPr>
        <w:t xml:space="preserve">The 8 Marketing System Components</w:t>
      </w:r>
    </w:p>
    <w:p>
      <w:pPr>
        <w:spacing w:after="80" w:before="80" w:line="320"/>
      </w:pPr>
      <w:r>
        <w:rPr>
          <w:rFonts w:ascii="Arial" w:cs="Arial" w:eastAsia="Arial" w:hAnsi="Arial"/>
          <w:sz w:val="21"/>
          <w:szCs w:val="21"/>
        </w:rPr>
        <w:t xml:space="preserve">Brand foundation: your business name, logo, colours, and visual identity consistently applied across every client touchpoint — vehicle, uniform, website, invoices, quotes, and social media. Inconsistent branding erodes credibility; consistent branding builds it.</w:t>
      </w:r>
    </w:p>
    <w:p>
      <w:pPr>
        <w:spacing w:after="70" w:before="70"/>
      </w:pPr>
      <w:r>
        <w:t xml:space="preserve"/>
      </w:r>
    </w:p>
    <w:p>
      <w:pPr>
        <w:spacing w:after="80" w:before="80" w:line="320"/>
      </w:pPr>
      <w:r>
        <w:rPr>
          <w:rFonts w:ascii="Arial" w:cs="Arial" w:eastAsia="Arial" w:hAnsi="Arial"/>
          <w:sz w:val="21"/>
          <w:szCs w:val="21"/>
        </w:rPr>
        <w:t xml:space="preserve">Website as a sales tool: your website's primary job is to convert visitors into enquiries. Key elements: clear headline stating what you do and who for, your service area prominently displayed, trust signals (IICRC certification, Google review score, years in business), clear phone number visible on every page (especially mobile), and a simple contact or quote request form.</w:t>
      </w:r>
    </w:p>
    <w:p>
      <w:pPr>
        <w:spacing w:after="70" w:before="70"/>
      </w:pPr>
      <w:r>
        <w:t xml:space="preserve"/>
      </w:r>
    </w:p>
    <w:p>
      <w:pPr>
        <w:spacing w:after="80" w:before="80" w:line="320"/>
      </w:pPr>
      <w:r>
        <w:rPr>
          <w:rFonts w:ascii="Arial" w:cs="Arial" w:eastAsia="Arial" w:hAnsi="Arial"/>
          <w:sz w:val="21"/>
          <w:szCs w:val="21"/>
        </w:rPr>
        <w:t xml:space="preserve">Google presence: Google Business Profile fully maintained, Google Ads for demand capture, and Google reviews actively generated. This three-part Google presence captures clients at every stage of the search-to-book journey.</w:t>
      </w:r>
    </w:p>
    <w:p>
      <w:pPr>
        <w:spacing w:after="70" w:before="70"/>
      </w:pPr>
      <w:r>
        <w:t xml:space="preserve"/>
      </w:r>
    </w:p>
    <w:p>
      <w:pPr>
        <w:spacing w:after="80" w:before="80" w:line="320"/>
      </w:pPr>
      <w:r>
        <w:rPr>
          <w:rFonts w:ascii="Arial" w:cs="Arial" w:eastAsia="Arial" w:hAnsi="Arial"/>
          <w:sz w:val="21"/>
          <w:szCs w:val="21"/>
        </w:rPr>
        <w:t xml:space="preserve">Referral programme: a formalised system for acknowledging and rewarding referrals from both professional partners (plumbers, real estate agents) and existing clients. Even a simple gift card for a successful referral makes the behaviour explicit and repeatable.</w:t>
      </w:r>
    </w:p>
    <w:p>
      <w:pPr>
        <w:spacing w:after="70" w:before="70"/>
      </w:pPr>
      <w:r>
        <w:t xml:space="preserve"/>
      </w:r>
    </w:p>
    <w:p>
      <w:pPr>
        <w:spacing w:after="80" w:before="80" w:line="320"/>
      </w:pPr>
      <w:r>
        <w:rPr>
          <w:rFonts w:ascii="Arial" w:cs="Arial" w:eastAsia="Arial" w:hAnsi="Arial"/>
          <w:sz w:val="21"/>
          <w:szCs w:val="21"/>
        </w:rPr>
        <w:t xml:space="preserve">Email database: collect email addresses from every client and communicate quarterly — seasonal promotions, maintenance reminders, and useful tips. A list of 300 past clients emailed with a spring cleaning offer generates bookings at near-zero cost.</w:t>
      </w:r>
    </w:p>
    <w:p>
      <w:pPr>
        <w:spacing w:after="80" w:before="80" w:line="320"/>
      </w:pPr>
      <w:r>
        <w:rPr>
          <w:rFonts w:ascii="Arial" w:cs="Arial" w:eastAsia="Arial" w:hAnsi="Arial"/>
          <w:sz w:val="21"/>
          <w:szCs w:val="21"/>
        </w:rPr>
        <w:t xml:space="preserve">Content marketing: job photos, educational posts, and client testimonials published consistently on social media and your website build organic reach and domain authority over time.</w:t>
      </w:r>
    </w:p>
    <w:p>
      <w:pPr>
        <w:spacing w:after="80" w:before="80" w:line="320"/>
      </w:pPr>
      <w:r>
        <w:rPr>
          <w:rFonts w:ascii="Arial" w:cs="Arial" w:eastAsia="Arial" w:hAnsi="Arial"/>
          <w:sz w:val="21"/>
          <w:szCs w:val="21"/>
        </w:rPr>
        <w:t xml:space="preserve">Paid advertising: Google Ads and Facebook Ads deployed strategically with defined budgets, clear targeting, and regular performance review.</w:t>
      </w:r>
    </w:p>
    <w:p>
      <w:pPr>
        <w:spacing w:after="80" w:before="80" w:line="320"/>
      </w:pPr>
      <w:r>
        <w:rPr>
          <w:rFonts w:ascii="Arial" w:cs="Arial" w:eastAsia="Arial" w:hAnsi="Arial"/>
          <w:sz w:val="21"/>
          <w:szCs w:val="21"/>
        </w:rPr>
        <w:t xml:space="preserve">Marketing calendar: an annual marketing plan that anticipates seasonal demand peaks (spring carpet cleaning, post-holiday commercial cleaning, storm season restoration) and plans campaigns in advance rather than reacting.</w:t>
      </w:r>
    </w:p>
    <w:p>
      <w:r>
        <w:br w:type="page"/>
      </w:r>
    </w:p>
    <w:p>
      <w:pPr>
        <w:spacing w:after="60" w:before="200"/>
      </w:pPr>
      <w:r>
        <w:rPr>
          <w:rFonts w:ascii="Arial" w:cs="Arial" w:eastAsia="Arial" w:hAnsi="Arial"/>
          <w:b/>
          <w:bCs/>
          <w:color w:val="C0392B"/>
          <w:sz w:val="22"/>
          <w:szCs w:val="22"/>
        </w:rPr>
        <w:t xml:space="preserve">MODULE 7</w:t>
      </w:r>
    </w:p>
    <w:p>
      <w:pPr>
        <w:pBdr>
          <w:bottom w:val="single" w:color="C0392B" w:sz="3" w:space="1"/>
        </w:pBdr>
        <w:spacing w:after="130" w:before="40"/>
      </w:pPr>
      <w:r>
        <w:rPr>
          <w:rFonts w:ascii="Arial" w:cs="Arial" w:eastAsia="Arial" w:hAnsi="Arial"/>
          <w:b/>
          <w:bCs/>
          <w:color w:val="1B4F72"/>
          <w:sz w:val="30"/>
          <w:szCs w:val="30"/>
        </w:rPr>
        <w:t xml:space="preserve">Training</w:t>
      </w:r>
    </w:p>
    <w:p>
      <w:pPr>
        <w:spacing w:after="80" w:before="80" w:line="320"/>
      </w:pPr>
      <w:r>
        <w:rPr>
          <w:rFonts w:ascii="Arial" w:cs="Arial" w:eastAsia="Arial" w:hAnsi="Arial"/>
          <w:sz w:val="21"/>
          <w:szCs w:val="21"/>
        </w:rPr>
        <w:t xml:space="preserve">In a service business, your team is your product. The quality of your service is determined by the knowledge, skill, and attitude of the people delivering it. A training system ensures that quality is consistent, improves over time, and does not depend on the owner being present on every job.</w:t>
      </w:r>
    </w:p>
    <w:p>
      <w:pPr>
        <w:spacing w:after="70" w:before="70"/>
      </w:pPr>
      <w:r>
        <w:t xml:space="preserve"/>
      </w:r>
    </w:p>
    <w:p>
      <w:pPr>
        <w:spacing w:after="70" w:before="150"/>
      </w:pPr>
      <w:r>
        <w:rPr>
          <w:rFonts w:ascii="Arial" w:cs="Arial" w:eastAsia="Arial" w:hAnsi="Arial"/>
          <w:b/>
          <w:bCs/>
          <w:color w:val="1B4F72"/>
          <w:sz w:val="23"/>
          <w:szCs w:val="23"/>
        </w:rPr>
        <w:t xml:space="preserve">The 15 Training System Components</w:t>
      </w:r>
    </w:p>
    <w:p>
      <w:pPr>
        <w:spacing w:after="80" w:before="80" w:line="320"/>
      </w:pPr>
      <w:r>
        <w:rPr>
          <w:rFonts w:ascii="Arial" w:cs="Arial" w:eastAsia="Arial" w:hAnsi="Arial"/>
          <w:sz w:val="21"/>
          <w:szCs w:val="21"/>
        </w:rPr>
        <w:t xml:space="preserve">Training needs analysis: before designing any training, identify what your team actually needs to learn. Compare current capability against the standard required for each role. The gap between the two is your training priority list.</w:t>
      </w:r>
    </w:p>
    <w:p>
      <w:pPr>
        <w:spacing w:after="70" w:before="70"/>
      </w:pPr>
      <w:r>
        <w:t xml:space="preserve"/>
      </w:r>
    </w:p>
    <w:p>
      <w:pPr>
        <w:spacing w:after="80" w:before="80" w:line="320"/>
      </w:pPr>
      <w:r>
        <w:rPr>
          <w:rFonts w:ascii="Arial" w:cs="Arial" w:eastAsia="Arial" w:hAnsi="Arial"/>
          <w:sz w:val="21"/>
          <w:szCs w:val="21"/>
        </w:rPr>
        <w:t xml:space="preserve">SOP-based training: every task that is performed more than once should have an SOP. Training is then teaching the SOP, not teaching the task from scratch each time. SOPs are the curriculum.</w:t>
      </w:r>
    </w:p>
    <w:p>
      <w:pPr>
        <w:spacing w:after="70" w:before="70"/>
      </w:pPr>
      <w:r>
        <w:t xml:space="preserve"/>
      </w:r>
    </w:p>
    <w:p>
      <w:pPr>
        <w:spacing w:after="80" w:before="80" w:line="320"/>
      </w:pPr>
      <w:r>
        <w:rPr>
          <w:rFonts w:ascii="Arial" w:cs="Arial" w:eastAsia="Arial" w:hAnsi="Arial"/>
          <w:sz w:val="21"/>
          <w:szCs w:val="21"/>
        </w:rPr>
        <w:t xml:space="preserve">Induction training: all new team members complete the same induction programme covering WHS, company values, client service standards, and core operational procedures before their first job.</w:t>
      </w:r>
    </w:p>
    <w:p>
      <w:pPr>
        <w:spacing w:after="70" w:before="70"/>
      </w:pPr>
      <w:r>
        <w:t xml:space="preserve"/>
      </w:r>
    </w:p>
    <w:p>
      <w:pPr>
        <w:spacing w:after="80" w:before="80" w:line="320"/>
      </w:pPr>
      <w:r>
        <w:rPr>
          <w:rFonts w:ascii="Arial" w:cs="Arial" w:eastAsia="Arial" w:hAnsi="Arial"/>
          <w:sz w:val="21"/>
          <w:szCs w:val="21"/>
        </w:rPr>
        <w:t xml:space="preserve">On-the-job training: supervised field work with a competent trainer, following a structured checklist of skills to be demonstrated and signed off. Skill sign-off sheets become training records.</w:t>
      </w:r>
    </w:p>
    <w:p>
      <w:pPr>
        <w:spacing w:after="70" w:before="70"/>
      </w:pPr>
      <w:r>
        <w:t xml:space="preserve"/>
      </w:r>
    </w:p>
    <w:p>
      <w:pPr>
        <w:spacing w:after="80" w:before="80" w:line="320"/>
      </w:pPr>
      <w:r>
        <w:rPr>
          <w:rFonts w:ascii="Arial" w:cs="Arial" w:eastAsia="Arial" w:hAnsi="Arial"/>
          <w:sz w:val="21"/>
          <w:szCs w:val="21"/>
        </w:rPr>
        <w:t xml:space="preserve">Product training: all technicians trained on every product they use — not just how to apply it, but what it does, its hazards, and its SDS content. NeoSan Labs training, IICRC product training, and equipment manufacturer training are all examples.</w:t>
      </w:r>
    </w:p>
    <w:p>
      <w:pPr>
        <w:spacing w:after="70" w:before="70"/>
      </w:pPr>
      <w:r>
        <w:t xml:space="preserve"/>
      </w:r>
    </w:p>
    <w:p>
      <w:pPr>
        <w:spacing w:after="80" w:before="80" w:line="320"/>
      </w:pPr>
      <w:r>
        <w:rPr>
          <w:rFonts w:ascii="Arial" w:cs="Arial" w:eastAsia="Arial" w:hAnsi="Arial"/>
          <w:sz w:val="21"/>
          <w:szCs w:val="21"/>
        </w:rPr>
        <w:t xml:space="preserve">Certification pathway: a defined pathway for each role from entry level to IICRC certification. Employees who can see their professional development pathway are more engaged and more loyal.</w:t>
      </w:r>
    </w:p>
    <w:p>
      <w:pPr>
        <w:spacing w:after="70" w:before="70"/>
      </w:pPr>
      <w:r>
        <w:t xml:space="preserve"/>
      </w:r>
    </w:p>
    <w:p>
      <w:pPr>
        <w:spacing w:after="80" w:before="80" w:line="320"/>
      </w:pPr>
      <w:r>
        <w:rPr>
          <w:rFonts w:ascii="Arial" w:cs="Arial" w:eastAsia="Arial" w:hAnsi="Arial"/>
          <w:sz w:val="21"/>
          <w:szCs w:val="21"/>
        </w:rPr>
        <w:t xml:space="preserve">Refresher training: annual review of core SOPs and WHS procedures for all team members. Knowledge fades; refresher training prevents drift from standard.</w:t>
      </w:r>
    </w:p>
    <w:p>
      <w:pPr>
        <w:spacing w:after="80" w:before="80" w:line="320"/>
      </w:pPr>
      <w:r>
        <w:rPr>
          <w:rFonts w:ascii="Arial" w:cs="Arial" w:eastAsia="Arial" w:hAnsi="Arial"/>
          <w:sz w:val="21"/>
          <w:szCs w:val="21"/>
        </w:rPr>
        <w:t xml:space="preserve">Training records: a record for every employee of every training completed, the date, the trainer, and the outcome. Required for WHS compliance and invaluable for demonstrating due diligence in any incident investigation.</w:t>
      </w:r>
    </w:p>
    <w:p>
      <w:pPr>
        <w:spacing w:after="70" w:before="70"/>
      </w:pPr>
      <w:r>
        <w:t xml:space="preserve"/>
      </w:r>
    </w:p>
    <w:p>
      <w:pPr>
        <w:spacing w:after="80" w:before="80" w:line="320"/>
      </w:pPr>
      <w:r>
        <w:rPr>
          <w:rFonts w:ascii="Arial" w:cs="Arial" w:eastAsia="Arial" w:hAnsi="Arial"/>
          <w:sz w:val="21"/>
          <w:szCs w:val="21"/>
        </w:rPr>
        <w:t xml:space="preserve">Cross-training: each employee trained in at least one task outside their primary role creates operational resilience — if a key person is unavailable, another can cover critical functions.</w:t>
      </w:r>
    </w:p>
    <w:p>
      <w:pPr>
        <w:spacing w:after="70" w:before="70"/>
      </w:pPr>
      <w:r>
        <w:t xml:space="preserve"/>
      </w:r>
    </w:p>
    <w:p>
      <w:pPr>
        <w:spacing w:after="80" w:before="80" w:line="320"/>
      </w:pPr>
      <w:r>
        <w:rPr>
          <w:rFonts w:ascii="Arial" w:cs="Arial" w:eastAsia="Arial" w:hAnsi="Arial"/>
          <w:sz w:val="21"/>
          <w:szCs w:val="21"/>
        </w:rPr>
        <w:t xml:space="preserve">Client service training: technical skills alone do not create excellent client experience. Communication, professional presentation, and client interaction are trainable skills that must be explicitly taught.</w:t>
      </w:r>
    </w:p>
    <w:p>
      <w:pPr>
        <w:spacing w:after="70" w:before="70"/>
      </w:pPr>
      <w:r>
        <w:t xml:space="preserve"/>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restoration business with 6 technicians has no training records. A technician is involved in a mould remediation incident where a client claims exposure to contamination during the job. The business cannot demonstrate that the technician was trained in Level 2 mould remediation procedures. The WHS investigation finds inadequate documented training. The business faces a regulatory improvement notice and a civil claim. A training record system would have been the primary evidence of due diligence.</w:t>
      </w:r>
    </w:p>
    <w:p>
      <w:r>
        <w:br w:type="page"/>
      </w:r>
    </w:p>
    <w:p>
      <w:pPr>
        <w:spacing w:after="60" w:before="200"/>
      </w:pPr>
      <w:r>
        <w:rPr>
          <w:rFonts w:ascii="Arial" w:cs="Arial" w:eastAsia="Arial" w:hAnsi="Arial"/>
          <w:b/>
          <w:bCs/>
          <w:color w:val="C0392B"/>
          <w:sz w:val="22"/>
          <w:szCs w:val="22"/>
        </w:rPr>
        <w:t xml:space="preserve">MODULE 8</w:t>
      </w:r>
    </w:p>
    <w:p>
      <w:pPr>
        <w:pBdr>
          <w:bottom w:val="single" w:color="C0392B" w:sz="3" w:space="1"/>
        </w:pBdr>
        <w:spacing w:after="130" w:before="40"/>
      </w:pPr>
      <w:r>
        <w:rPr>
          <w:rFonts w:ascii="Arial" w:cs="Arial" w:eastAsia="Arial" w:hAnsi="Arial"/>
          <w:b/>
          <w:bCs/>
          <w:color w:val="1B4F72"/>
          <w:sz w:val="30"/>
          <w:szCs w:val="30"/>
        </w:rPr>
        <w:t xml:space="preserve">Growth</w:t>
      </w:r>
    </w:p>
    <w:p>
      <w:pPr>
        <w:spacing w:after="80" w:before="80" w:line="320"/>
      </w:pPr>
      <w:r>
        <w:rPr>
          <w:rFonts w:ascii="Arial" w:cs="Arial" w:eastAsia="Arial" w:hAnsi="Arial"/>
          <w:sz w:val="21"/>
          <w:szCs w:val="21"/>
        </w:rPr>
        <w:t xml:space="preserve">Growth in a service business is not simply about doing more of the same thing. Sustainable growth requires deliberate decisions about which services to expand, which markets to enter, which operational systems to strengthen, and how to fund expansion without creating cash flow instability. The 11 growth topics in this module provide a framework for scaling deliberately.</w:t>
      </w:r>
    </w:p>
    <w:p>
      <w:pPr>
        <w:spacing w:after="70" w:before="70"/>
      </w:pPr>
      <w:r>
        <w:t xml:space="preserve"/>
      </w:r>
    </w:p>
    <w:p>
      <w:pPr>
        <w:spacing w:after="70" w:before="150"/>
      </w:pPr>
      <w:r>
        <w:rPr>
          <w:rFonts w:ascii="Arial" w:cs="Arial" w:eastAsia="Arial" w:hAnsi="Arial"/>
          <w:b/>
          <w:bCs/>
          <w:color w:val="1B4F72"/>
          <w:sz w:val="23"/>
          <w:szCs w:val="23"/>
        </w:rPr>
        <w:t xml:space="preserve">The Growth Framework — 11 Dimensions</w:t>
      </w:r>
    </w:p>
    <w:p>
      <w:pPr>
        <w:spacing w:after="80" w:before="80" w:line="320"/>
      </w:pPr>
      <w:r>
        <w:rPr>
          <w:rFonts w:ascii="Arial" w:cs="Arial" w:eastAsia="Arial" w:hAnsi="Arial"/>
          <w:sz w:val="21"/>
          <w:szCs w:val="21"/>
        </w:rPr>
        <w:t xml:space="preserve">Revenue per job: before adding volume, explore increasing revenue per job. Adding services (mould remediation to water damage, infection control to carpet cleaning), upselling (carpet protection application, deodourising treatment), and premium positioning all increase revenue without increasing job volume or overhead.</w:t>
      </w:r>
    </w:p>
    <w:p>
      <w:pPr>
        <w:spacing w:after="70" w:before="70"/>
      </w:pPr>
      <w:r>
        <w:t xml:space="preserve"/>
      </w:r>
    </w:p>
    <w:p>
      <w:pPr>
        <w:spacing w:after="80" w:before="80" w:line="320"/>
      </w:pPr>
      <w:r>
        <w:rPr>
          <w:rFonts w:ascii="Arial" w:cs="Arial" w:eastAsia="Arial" w:hAnsi="Arial"/>
          <w:sz w:val="21"/>
          <w:szCs w:val="21"/>
        </w:rPr>
        <w:t xml:space="preserve">Capacity planning: how many jobs can your current team and equipment handle at maximum capacity? Your growth target cannot exceed this without additional resource. Plan capacity expansion before demand exceeds supply — not after.</w:t>
      </w:r>
    </w:p>
    <w:p>
      <w:pPr>
        <w:spacing w:after="70" w:before="70"/>
      </w:pPr>
      <w:r>
        <w:t xml:space="preserve"/>
      </w:r>
    </w:p>
    <w:p>
      <w:pPr>
        <w:spacing w:after="80" w:before="80" w:line="320"/>
      </w:pPr>
      <w:r>
        <w:rPr>
          <w:rFonts w:ascii="Arial" w:cs="Arial" w:eastAsia="Arial" w:hAnsi="Arial"/>
          <w:sz w:val="21"/>
          <w:szCs w:val="21"/>
        </w:rPr>
        <w:t xml:space="preserve">Systemisation: a business that cannot operate without its owner is not scalable. Before adding a second technician or a third vehicle, ensure that your existing operation can run to your standard without your daily intervention. SOPs, training systems, and management reporting are the tools of systemisation.</w:t>
      </w:r>
    </w:p>
    <w:p>
      <w:pPr>
        <w:spacing w:after="70" w:before="70"/>
      </w:pPr>
      <w:r>
        <w:t xml:space="preserve"/>
      </w:r>
    </w:p>
    <w:p>
      <w:pPr>
        <w:spacing w:after="80" w:before="80" w:line="320"/>
      </w:pPr>
      <w:r>
        <w:rPr>
          <w:rFonts w:ascii="Arial" w:cs="Arial" w:eastAsia="Arial" w:hAnsi="Arial"/>
          <w:sz w:val="21"/>
          <w:szCs w:val="21"/>
        </w:rPr>
        <w:t xml:space="preserve">Team structure: as you grow beyond 3 to 4 people, you need a team structure — who is responsible for quality, who manages scheduling, who handles client communication. Define these roles explicitly rather than assuming everyone knows their responsibilities.</w:t>
      </w:r>
    </w:p>
    <w:p>
      <w:pPr>
        <w:spacing w:after="80" w:before="80" w:line="320"/>
      </w:pPr>
      <w:r>
        <w:rPr>
          <w:rFonts w:ascii="Arial" w:cs="Arial" w:eastAsia="Arial" w:hAnsi="Arial"/>
          <w:sz w:val="21"/>
          <w:szCs w:val="21"/>
        </w:rPr>
        <w:t xml:space="preserve">Pricing review: as your reputation, certifications, and operational systems improve, your pricing should reflect that increased value. Businesses that never increase pricing become increasingly busy but not increasingly profitable.</w:t>
      </w:r>
    </w:p>
    <w:p>
      <w:pPr>
        <w:spacing w:after="80" w:before="80" w:line="320"/>
      </w:pPr>
      <w:r>
        <w:rPr>
          <w:rFonts w:ascii="Arial" w:cs="Arial" w:eastAsia="Arial" w:hAnsi="Arial"/>
          <w:sz w:val="21"/>
          <w:szCs w:val="21"/>
        </w:rPr>
        <w:t xml:space="preserve">Geographic expansion: methodical expansion into adjacent service areas — one suburb at a time, with sufficient referral network development in the new area before committing marketing budget to it.</w:t>
      </w:r>
    </w:p>
    <w:p>
      <w:pPr>
        <w:spacing w:after="80" w:before="80" w:line="320"/>
      </w:pPr>
      <w:r>
        <w:rPr>
          <w:rFonts w:ascii="Arial" w:cs="Arial" w:eastAsia="Arial" w:hAnsi="Arial"/>
          <w:sz w:val="21"/>
          <w:szCs w:val="21"/>
        </w:rPr>
        <w:t xml:space="preserve">Service expansion: adding a new service line (e.g. from carpet cleaning to mould remediation, from cleaning to restoration) requires additional training, equipment, insurance, and often certification. Plan each expansion before executing it.</w:t>
      </w:r>
    </w:p>
    <w:p>
      <w:pPr>
        <w:spacing w:after="80" w:before="80" w:line="320"/>
      </w:pPr>
      <w:r>
        <w:rPr>
          <w:rFonts w:ascii="Arial" w:cs="Arial" w:eastAsia="Arial" w:hAnsi="Arial"/>
          <w:sz w:val="21"/>
          <w:szCs w:val="21"/>
        </w:rPr>
        <w:t xml:space="preserve">Commercial contract development: moving from residential one-off jobs to commercial recurring contracts changes your revenue model from transactional to recurring. A base of 5 to 10 commercial contracts significantly improves revenue predictability and business valuation.</w:t>
      </w:r>
    </w:p>
    <w:p>
      <w:pPr>
        <w:spacing w:after="80" w:before="80" w:line="320"/>
      </w:pPr>
      <w:r>
        <w:rPr>
          <w:rFonts w:ascii="Arial" w:cs="Arial" w:eastAsia="Arial" w:hAnsi="Arial"/>
          <w:sz w:val="21"/>
          <w:szCs w:val="21"/>
        </w:rPr>
        <w:t xml:space="preserve">Key performance indicators: define and track the 5 to 7 KPIs most important for your business growth — revenue, jobs per week, average job value, client retention rate, employee utilisation rate, and cost per lead. Review monthly.</w:t>
      </w:r>
    </w:p>
    <w:p>
      <w:pPr>
        <w:spacing w:after="80" w:before="80" w:line="320"/>
      </w:pPr>
      <w:r>
        <w:rPr>
          <w:rFonts w:ascii="Arial" w:cs="Arial" w:eastAsia="Arial" w:hAnsi="Arial"/>
          <w:sz w:val="21"/>
          <w:szCs w:val="21"/>
        </w:rPr>
        <w:t xml:space="preserve">Finance for growth: equipment purchases, vehicle additions, and marketing investment all require capital. Understand your cash flow position, your available finance options (equipment finance, business line of credit), and the return on investment required to justify each growth expenditure before committing.</w:t>
      </w:r>
    </w:p>
    <w:p>
      <w:pPr>
        <w:spacing w:after="80" w:before="80" w:line="320"/>
      </w:pPr>
      <w:r>
        <w:rPr>
          <w:rFonts w:ascii="Arial" w:cs="Arial" w:eastAsia="Arial" w:hAnsi="Arial"/>
          <w:sz w:val="21"/>
          <w:szCs w:val="21"/>
        </w:rPr>
        <w:t xml:space="preserve">Culture as a growth enabler: the attitude, values, and behaviours of your team determine whether growth improves or degrades service quality. Invest deliberately in team culture — recognition, development, genuine leadership — as growth multiplies whatever culture already exists.</w:t>
      </w:r>
    </w:p>
    <w:p>
      <w:r>
        <w:br w:type="page"/>
      </w:r>
    </w:p>
    <w:p>
      <w:pPr>
        <w:spacing w:after="60" w:before="200"/>
      </w:pPr>
      <w:r>
        <w:rPr>
          <w:rFonts w:ascii="Arial" w:cs="Arial" w:eastAsia="Arial" w:hAnsi="Arial"/>
          <w:b/>
          <w:bCs/>
          <w:color w:val="C0392B"/>
          <w:sz w:val="22"/>
          <w:szCs w:val="22"/>
        </w:rPr>
        <w:t xml:space="preserve">MODULE 9</w:t>
      </w:r>
    </w:p>
    <w:p>
      <w:pPr>
        <w:pBdr>
          <w:bottom w:val="single" w:color="C0392B" w:sz="3" w:space="1"/>
        </w:pBdr>
        <w:spacing w:after="130" w:before="40"/>
      </w:pPr>
      <w:r>
        <w:rPr>
          <w:rFonts w:ascii="Arial" w:cs="Arial" w:eastAsia="Arial" w:hAnsi="Arial"/>
          <w:b/>
          <w:bCs/>
          <w:color w:val="1B4F72"/>
          <w:sz w:val="30"/>
          <w:szCs w:val="30"/>
        </w:rPr>
        <w:t xml:space="preserve">Exit</w:t>
      </w:r>
    </w:p>
    <w:p>
      <w:pPr>
        <w:spacing w:after="80" w:before="80" w:line="320"/>
      </w:pPr>
      <w:r>
        <w:rPr>
          <w:rFonts w:ascii="Arial" w:cs="Arial" w:eastAsia="Arial" w:hAnsi="Arial"/>
          <w:sz w:val="21"/>
          <w:szCs w:val="21"/>
        </w:rPr>
        <w:t xml:space="preserve">Every business owner will eventually exit their business — by choice or by circumstance. The business owner who plans their exit 3 to 5 years in advance achieves a significantly better outcome than one who exits reactively. Exit planning is not about planning to quit — it is about building a business that has genuine value to someone else, or that can continue without you.</w:t>
      </w:r>
    </w:p>
    <w:p>
      <w:pPr>
        <w:spacing w:after="70" w:before="70"/>
      </w:pPr>
      <w:r>
        <w:t xml:space="preserve"/>
      </w:r>
    </w:p>
    <w:p>
      <w:pPr>
        <w:spacing w:after="70" w:before="150"/>
      </w:pPr>
      <w:r>
        <w:rPr>
          <w:rFonts w:ascii="Arial" w:cs="Arial" w:eastAsia="Arial" w:hAnsi="Arial"/>
          <w:b/>
          <w:bCs/>
          <w:color w:val="1B4F72"/>
          <w:sz w:val="23"/>
          <w:szCs w:val="23"/>
        </w:rPr>
        <w:t xml:space="preserve">The 6 Exit Dimensions</w:t>
      </w:r>
    </w:p>
    <w:p>
      <w:pPr>
        <w:spacing w:after="80" w:before="80" w:line="320"/>
      </w:pPr>
      <w:r>
        <w:rPr>
          <w:rFonts w:ascii="Arial" w:cs="Arial" w:eastAsia="Arial" w:hAnsi="Arial"/>
          <w:sz w:val="21"/>
          <w:szCs w:val="21"/>
        </w:rPr>
        <w:t xml:space="preserve">Business valuation: understanding what your business is worth requires knowing how buyers value service businesses. Most cleaning and restoration businesses are valued as a multiple of Seller's Discretionary Earnings (SDE) — typically 1.5 to 3.5 times SDE depending on size, systems, client diversity, and revenue quality. A business with $200,000 SDE and strong systems may sell for $500,000 to $700,000. A business with the same SDE and no documented systems may sell for $250,000. Systems are not just operational tools — they are equity.</w:t>
      </w:r>
    </w:p>
    <w:p>
      <w:pPr>
        <w:spacing w:after="70" w:before="70"/>
      </w:pPr>
      <w:r>
        <w:t xml:space="preserve"/>
      </w:r>
    </w:p>
    <w:p>
      <w:pPr>
        <w:spacing w:after="80" w:before="80" w:line="320"/>
      </w:pPr>
      <w:r>
        <w:rPr>
          <w:rFonts w:ascii="Arial" w:cs="Arial" w:eastAsia="Arial" w:hAnsi="Arial"/>
          <w:sz w:val="21"/>
          <w:szCs w:val="21"/>
        </w:rPr>
        <w:t xml:space="preserve">Value drivers: the factors that increase a business's multiple include: recurring revenue (commercial contracts over one-off residential jobs), documented systems and SOPs, a team that can operate without the owner, a diversified client base (no single client more than 20 per cent of revenue), a strong online reputation (Google reviews, rating), and IICRC certification of the team.</w:t>
      </w:r>
    </w:p>
    <w:p>
      <w:pPr>
        <w:spacing w:after="70" w:before="70"/>
      </w:pPr>
      <w:r>
        <w:t xml:space="preserve"/>
      </w:r>
    </w:p>
    <w:p>
      <w:pPr>
        <w:spacing w:after="80" w:before="80" w:line="320"/>
      </w:pPr>
      <w:r>
        <w:rPr>
          <w:rFonts w:ascii="Arial" w:cs="Arial" w:eastAsia="Arial" w:hAnsi="Arial"/>
          <w:sz w:val="21"/>
          <w:szCs w:val="21"/>
        </w:rPr>
        <w:t xml:space="preserve">Exit options: sale to a third party (individual buyer or competitor), sale to a staff member (management buyout), sale to a franchise or larger group, or gradual wind-down. Each option has different preparation requirements, timelines, and financial outcomes.</w:t>
      </w:r>
    </w:p>
    <w:p>
      <w:pPr>
        <w:spacing w:after="80" w:before="80" w:line="320"/>
      </w:pPr>
      <w:r>
        <w:rPr>
          <w:rFonts w:ascii="Arial" w:cs="Arial" w:eastAsia="Arial" w:hAnsi="Arial"/>
          <w:sz w:val="21"/>
          <w:szCs w:val="21"/>
        </w:rPr>
        <w:t xml:space="preserve">Transition planning: most buyers require a handover period where the seller remains involved to transfer client relationships, operational knowledge, and team management. Plan for a 3 to 12 month transition period in any sale.</w:t>
      </w:r>
    </w:p>
    <w:p>
      <w:pPr>
        <w:spacing w:after="80" w:before="80" w:line="320"/>
      </w:pPr>
      <w:r>
        <w:rPr>
          <w:rFonts w:ascii="Arial" w:cs="Arial" w:eastAsia="Arial" w:hAnsi="Arial"/>
          <w:sz w:val="21"/>
          <w:szCs w:val="21"/>
        </w:rPr>
        <w:t xml:space="preserve">Legal and tax considerations: the tax treatment of a business sale in Australia depends on the business structure, the sale price, and how the sale is structured (asset sale vs share sale). Engage an accountant and a commercial lawyer at least 12 months before your intended exit date. The tax you pay on a sale of $500,000 can vary by $50,000 to $100,000 or more depending on how the transaction is structured.</w:t>
      </w:r>
    </w:p>
    <w:p>
      <w:pPr>
        <w:spacing w:after="80" w:before="80" w:line="320"/>
      </w:pPr>
      <w:r>
        <w:rPr>
          <w:rFonts w:ascii="Arial" w:cs="Arial" w:eastAsia="Arial" w:hAnsi="Arial"/>
          <w:sz w:val="21"/>
          <w:szCs w:val="21"/>
        </w:rPr>
        <w:t xml:space="preserve">Personal readiness: many business owners who sell their business experience a significant identity and purpose challenge post-exit. Think deliberately about what you will do after the sale before the sale occurs. Financial preparedness for exit and personal preparedness for exit are equally important.</w:t>
      </w:r>
    </w:p>
    <w:p>
      <w:pPr>
        <w:pBdr>
          <w:left w:val="thick" w:color="E67E22" w:sz="6" w:space="10"/>
        </w:pBdr>
        <w:spacing w:after="110" w:before="110" w:line="310"/>
        <w:ind w:left="400"/>
      </w:pPr>
      <w:r>
        <w:rPr>
          <w:rFonts w:ascii="Arial" w:cs="Arial" w:eastAsia="Arial" w:hAnsi="Arial"/>
          <w:i/>
          <w:iCs/>
          <w:color w:val="784212"/>
          <w:sz w:val="21"/>
          <w:szCs w:val="21"/>
        </w:rPr>
        <w:t xml:space="preserve">Real Scenario: A restoration business owner decides at 45 that she wants to sell in 5 years. She reviews her business against the value driver checklist and identifies: no commercial contracts (all residential), no documented SOPs, high client concentration (one commercial client is 35 per cent of revenue), and all client relationships held personally by her. Over 5 years she: builds 6 commercial contracts, documents all SOPs, reduces the top client to 18 per cent of revenue, and trains a senior technician to manage 70 per cent of client interactions. Her business sells at year 6 for 2.8x SDE — $420,000 more than an equivalent business without those improvements would have achieved.</w:t>
      </w:r>
    </w:p>
    <w:p>
      <w:r>
        <w:br w:type="page"/>
      </w:r>
    </w:p>
    <w:p>
      <w:pPr>
        <w:pBdr>
          <w:top w:val="single" w:color="1B4F72" w:sz="6"/>
          <w:bottom w:val="single" w:color="1B4F72" w:sz="2"/>
        </w:pBdr>
        <w:spacing w:after="120" w:before="200"/>
      </w:pPr>
      <w:r>
        <w:rPr>
          <w:rFonts w:ascii="Arial" w:cs="Arial" w:eastAsia="Arial" w:hAnsi="Arial"/>
          <w:b/>
          <w:bCs/>
          <w:color w:val="1B4F72"/>
          <w:sz w:val="32"/>
          <w:szCs w:val="32"/>
        </w:rPr>
        <w:t xml:space="preserve">What You Have Covered in This Course</w:t>
      </w:r>
    </w:p>
    <w:p>
      <w:pPr>
        <w:spacing w:after="70" w:before="70"/>
      </w:pPr>
      <w:r>
        <w:t xml:space="preserve"/>
      </w:r>
    </w:p>
    <w:p>
      <w:pPr>
        <w:spacing w:after="80" w:before="80" w:line="320"/>
      </w:pPr>
      <w:r>
        <w:rPr>
          <w:rFonts w:ascii="Arial" w:cs="Arial" w:eastAsia="Arial" w:hAnsi="Arial"/>
          <w:sz w:val="21"/>
          <w:szCs w:val="21"/>
        </w:rPr>
        <w:t xml:space="preserve">You have completed Fundamental Business Framework. Here is a summary of the practical skills and knowledge you have developed across all modules.</w:t>
      </w:r>
    </w:p>
    <w:p>
      <w:pPr>
        <w:spacing w:after="70" w:before="70"/>
      </w:pPr>
      <w:r>
        <w:t xml:space="preserve"/>
      </w:r>
    </w:p>
    <w:p>
      <w:pPr>
        <w:spacing w:after="40" w:before="80"/>
      </w:pPr>
      <w:r>
        <w:rPr>
          <w:rFonts w:ascii="Arial" w:cs="Arial" w:eastAsia="Arial" w:hAnsi="Arial"/>
          <w:b/>
          <w:bCs/>
          <w:color w:val="1B4F72"/>
          <w:sz w:val="21"/>
          <w:szCs w:val="21"/>
        </w:rPr>
        <w:t xml:space="preserve">Module 1 — Essentials:</w:t>
      </w:r>
    </w:p>
    <w:p>
      <w:pPr>
        <w:spacing w:after="80" w:before="80" w:line="320"/>
      </w:pPr>
      <w:r>
        <w:rPr>
          <w:rFonts w:ascii="Arial" w:cs="Arial" w:eastAsia="Arial" w:hAnsi="Arial"/>
          <w:sz w:val="21"/>
          <w:szCs w:val="21"/>
        </w:rPr>
        <w:t xml:space="preserve">You established the 11 non-negotiable business foundations — legal structure, insurance, compliance, and financial infrastructure — required before any growth activity.</w:t>
      </w:r>
    </w:p>
    <w:p>
      <w:pPr>
        <w:spacing w:after="40" w:before="80"/>
      </w:pPr>
      <w:r>
        <w:rPr>
          <w:rFonts w:ascii="Arial" w:cs="Arial" w:eastAsia="Arial" w:hAnsi="Arial"/>
          <w:b/>
          <w:bCs/>
          <w:color w:val="1B4F72"/>
          <w:sz w:val="21"/>
          <w:szCs w:val="21"/>
        </w:rPr>
        <w:t xml:space="preserve">Module 2 — Getting Started:</w:t>
      </w:r>
    </w:p>
    <w:p>
      <w:pPr>
        <w:spacing w:after="80" w:before="80" w:line="320"/>
      </w:pPr>
      <w:r>
        <w:rPr>
          <w:rFonts w:ascii="Arial" w:cs="Arial" w:eastAsia="Arial" w:hAnsi="Arial"/>
          <w:sz w:val="21"/>
          <w:szCs w:val="21"/>
        </w:rPr>
        <w:t xml:space="preserve">You made the 14 critical early-stage business decisions covering service scope, pricing, first clients, brand, and operational systems that determine the trajectory of the business's first three years.</w:t>
      </w:r>
    </w:p>
    <w:p>
      <w:pPr>
        <w:spacing w:after="40" w:before="80"/>
      </w:pPr>
      <w:r>
        <w:rPr>
          <w:rFonts w:ascii="Arial" w:cs="Arial" w:eastAsia="Arial" w:hAnsi="Arial"/>
          <w:b/>
          <w:bCs/>
          <w:color w:val="1B4F72"/>
          <w:sz w:val="21"/>
          <w:szCs w:val="21"/>
        </w:rPr>
        <w:t xml:space="preserve">Module 3 — Hiring:</w:t>
      </w:r>
    </w:p>
    <w:p>
      <w:pPr>
        <w:spacing w:after="80" w:before="80" w:line="320"/>
      </w:pPr>
      <w:r>
        <w:rPr>
          <w:rFonts w:ascii="Arial" w:cs="Arial" w:eastAsia="Arial" w:hAnsi="Arial"/>
          <w:sz w:val="21"/>
          <w:szCs w:val="21"/>
        </w:rPr>
        <w:t xml:space="preserve">You built a structured hiring system covering role definition, legal obligations, contractor vs employee distinction, interview process, and reference checking that reduces the cost and risk of bad hires.</w:t>
      </w:r>
    </w:p>
    <w:p>
      <w:pPr>
        <w:spacing w:after="40" w:before="80"/>
      </w:pPr>
      <w:r>
        <w:rPr>
          <w:rFonts w:ascii="Arial" w:cs="Arial" w:eastAsia="Arial" w:hAnsi="Arial"/>
          <w:b/>
          <w:bCs/>
          <w:color w:val="1B4F72"/>
          <w:sz w:val="21"/>
          <w:szCs w:val="21"/>
        </w:rPr>
        <w:t xml:space="preserve">Module 4 — Company Administration:</w:t>
      </w:r>
    </w:p>
    <w:p>
      <w:pPr>
        <w:spacing w:after="80" w:before="80" w:line="320"/>
      </w:pPr>
      <w:r>
        <w:rPr>
          <w:rFonts w:ascii="Arial" w:cs="Arial" w:eastAsia="Arial" w:hAnsi="Arial"/>
          <w:sz w:val="21"/>
          <w:szCs w:val="21"/>
        </w:rPr>
        <w:t xml:space="preserve">You implemented the 18 administrative systems — HR documentation, equipment management, compliance calendar, and financial tracking — that allow a business to operate consistently without the owner managing every detail.</w:t>
      </w:r>
    </w:p>
    <w:p>
      <w:pPr>
        <w:spacing w:after="40" w:before="80"/>
      </w:pPr>
      <w:r>
        <w:rPr>
          <w:rFonts w:ascii="Arial" w:cs="Arial" w:eastAsia="Arial" w:hAnsi="Arial"/>
          <w:b/>
          <w:bCs/>
          <w:color w:val="1B4F72"/>
          <w:sz w:val="21"/>
          <w:szCs w:val="21"/>
        </w:rPr>
        <w:t xml:space="preserve">Module 5 — Onboarding:</w:t>
      </w:r>
    </w:p>
    <w:p>
      <w:pPr>
        <w:spacing w:after="80" w:before="80" w:line="320"/>
      </w:pPr>
      <w:r>
        <w:rPr>
          <w:rFonts w:ascii="Arial" w:cs="Arial" w:eastAsia="Arial" w:hAnsi="Arial"/>
          <w:sz w:val="21"/>
          <w:szCs w:val="21"/>
        </w:rPr>
        <w:t xml:space="preserve">You developed a 5-stage onboarding programme that integrates new employees effectively, reduces 90-day turnover, and creates a training record foundation for WHS compliance.</w:t>
      </w:r>
    </w:p>
    <w:p>
      <w:pPr>
        <w:spacing w:after="40" w:before="80"/>
      </w:pPr>
      <w:r>
        <w:rPr>
          <w:rFonts w:ascii="Arial" w:cs="Arial" w:eastAsia="Arial" w:hAnsi="Arial"/>
          <w:b/>
          <w:bCs/>
          <w:color w:val="1B4F72"/>
          <w:sz w:val="21"/>
          <w:szCs w:val="21"/>
        </w:rPr>
        <w:t xml:space="preserve">Module 6 — Marketing:</w:t>
      </w:r>
    </w:p>
    <w:p>
      <w:pPr>
        <w:spacing w:after="80" w:before="80" w:line="320"/>
      </w:pPr>
      <w:r>
        <w:rPr>
          <w:rFonts w:ascii="Arial" w:cs="Arial" w:eastAsia="Arial" w:hAnsi="Arial"/>
          <w:sz w:val="21"/>
          <w:szCs w:val="21"/>
        </w:rPr>
        <w:t xml:space="preserve">You built an 8-component integrated marketing system that generates consistent lead flow through brand, website, Google presence, referral, email, content, paid advertising, and annual planning.</w:t>
      </w:r>
    </w:p>
    <w:p>
      <w:pPr>
        <w:spacing w:after="40" w:before="80"/>
      </w:pPr>
      <w:r>
        <w:rPr>
          <w:rFonts w:ascii="Arial" w:cs="Arial" w:eastAsia="Arial" w:hAnsi="Arial"/>
          <w:b/>
          <w:bCs/>
          <w:color w:val="1B4F72"/>
          <w:sz w:val="21"/>
          <w:szCs w:val="21"/>
        </w:rPr>
        <w:t xml:space="preserve">Module 7 — Training:</w:t>
      </w:r>
    </w:p>
    <w:p>
      <w:pPr>
        <w:spacing w:after="80" w:before="80" w:line="320"/>
      </w:pPr>
      <w:r>
        <w:rPr>
          <w:rFonts w:ascii="Arial" w:cs="Arial" w:eastAsia="Arial" w:hAnsi="Arial"/>
          <w:sz w:val="21"/>
          <w:szCs w:val="21"/>
        </w:rPr>
        <w:t xml:space="preserve">You created a 15-component training system including SOP-based training, certification pathways, product training, client service skills, and documented training records.</w:t>
      </w:r>
    </w:p>
    <w:p>
      <w:pPr>
        <w:spacing w:after="40" w:before="80"/>
      </w:pPr>
      <w:r>
        <w:rPr>
          <w:rFonts w:ascii="Arial" w:cs="Arial" w:eastAsia="Arial" w:hAnsi="Arial"/>
          <w:b/>
          <w:bCs/>
          <w:color w:val="1B4F72"/>
          <w:sz w:val="21"/>
          <w:szCs w:val="21"/>
        </w:rPr>
        <w:t xml:space="preserve">Module 8 — Growth:</w:t>
      </w:r>
    </w:p>
    <w:p>
      <w:pPr>
        <w:spacing w:after="80" w:before="80" w:line="320"/>
      </w:pPr>
      <w:r>
        <w:rPr>
          <w:rFonts w:ascii="Arial" w:cs="Arial" w:eastAsia="Arial" w:hAnsi="Arial"/>
          <w:sz w:val="21"/>
          <w:szCs w:val="21"/>
        </w:rPr>
        <w:t xml:space="preserve">You applied an 11-dimension growth framework covering revenue per job, capacity planning, systemisation, pricing, geographic expansion, commercial contracts, KPIs, finance, and culture.</w:t>
      </w:r>
    </w:p>
    <w:p>
      <w:pPr>
        <w:spacing w:after="40" w:before="80"/>
      </w:pPr>
      <w:r>
        <w:rPr>
          <w:rFonts w:ascii="Arial" w:cs="Arial" w:eastAsia="Arial" w:hAnsi="Arial"/>
          <w:b/>
          <w:bCs/>
          <w:color w:val="1B4F72"/>
          <w:sz w:val="21"/>
          <w:szCs w:val="21"/>
        </w:rPr>
        <w:t xml:space="preserve">Module 9 — Exit:</w:t>
      </w:r>
    </w:p>
    <w:p>
      <w:pPr>
        <w:spacing w:after="80" w:before="80" w:line="320"/>
      </w:pPr>
      <w:r>
        <w:rPr>
          <w:rFonts w:ascii="Arial" w:cs="Arial" w:eastAsia="Arial" w:hAnsi="Arial"/>
          <w:sz w:val="21"/>
          <w:szCs w:val="21"/>
        </w:rPr>
        <w:t xml:space="preserve">You built an exit readiness strategy covering business valuation, value drivers, exit options, transition planning, legal and tax considerations, and personal preparedness for life after the sale.</w:t>
      </w:r>
    </w:p>
    <w:p>
      <w:pPr>
        <w:spacing w:after="70" w:before="70"/>
      </w:pPr>
      <w:r>
        <w:t xml:space="preserve"/>
      </w:r>
    </w:p>
    <w:p>
      <w:pPr>
        <w:pBdr>
          <w:top w:val="single" w:color="1B4F72" w:sz="4"/>
        </w:pBdr>
        <w:spacing w:after="100" w:before="300"/>
        <w:jc w:val="center"/>
      </w:pPr>
      <w:r>
        <w:rPr>
          <w:rFonts w:ascii="Arial" w:cs="Arial" w:eastAsia="Arial" w:hAnsi="Arial"/>
          <w:b/>
          <w:bCs/>
          <w:color w:val="1B4F72"/>
          <w:sz w:val="20"/>
          <w:szCs w:val="20"/>
        </w:rPr>
        <w:t xml:space="preserve">CARSI — Centre for Applied Restoration and Specialist Industries</w:t>
      </w:r>
    </w:p>
    <w:p>
      <w:pPr>
        <w:jc w:val="center"/>
      </w:pPr>
      <w:r>
        <w:rPr>
          <w:rFonts w:ascii="Arial" w:cs="Arial" w:eastAsia="Arial" w:hAnsi="Arial"/>
          <w:i/>
          <w:iCs/>
          <w:color w:val="5D6D7E"/>
          <w:sz w:val="19"/>
          <w:szCs w:val="19"/>
        </w:rPr>
        <w:t xml:space="preserve">Raising the Standard of Restoration and Cleaning Practice Across Australia</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7"/>
        <w:szCs w:val="17"/>
      </w:rPr>
      <w:t xml:space="preserve">CARSI — Marketing &amp; Business Course Series  |  6 Courses  |  Page </w:t>
    </w:r>
    <w:fldSimple w:instr="PAGE">
      <w:r>
        <w:rPr>
          <w:color w:val="7F8C8D"/>
          <w:sz w:val="17"/>
          <w:szCs w:val="17"/>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4F72"/>
      <w:sz w:val="34"/>
      <w:szCs w:val="34"/>
    </w:rPr>
  </w:style>
  <w:style w:type="paragraph" w:styleId="Heading2">
    <w:name w:val="Heading 2"/>
    <w:basedOn w:val="Normal"/>
    <w:next w:val="Normal"/>
    <w:qFormat/>
    <w:pPr>
      <w:spacing w:after="120" w:before="200"/>
      <w:outlineLvl w:val="1"/>
    </w:pPr>
    <w:rPr>
      <w:rFonts w:ascii="Arial" w:cs="Arial" w:eastAsia="Arial" w:hAnsi="Arial"/>
      <w:b/>
      <w:bCs/>
      <w:color w:val="1A6B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2026-04-14T15:55:07.126Z</dcterms:created>
  <dcterms:modified xsi:type="dcterms:W3CDTF">2026-04-14T15:55:07.127Z</dcterms:modified>
</cp:coreProperties>
</file>

<file path=docProps/custom.xml><?xml version="1.0" encoding="utf-8"?>
<Properties xmlns="http://schemas.openxmlformats.org/officeDocument/2006/custom-properties" xmlns:vt="http://schemas.openxmlformats.org/officeDocument/2006/docPropsVTypes"/>
</file>