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A3B27" w14:textId="2FF4299B" w:rsidR="00F7667C" w:rsidRDefault="0077442D" w:rsidP="0077442D">
      <w:pPr>
        <w:jc w:val="center"/>
        <w:rPr>
          <w:rFonts w:ascii="黑体" w:eastAsia="黑体" w:hAnsi="黑体"/>
          <w:b/>
          <w:sz w:val="28"/>
          <w:szCs w:val="28"/>
        </w:rPr>
      </w:pPr>
      <w:r w:rsidRPr="0077442D">
        <w:rPr>
          <w:rFonts w:ascii="黑体" w:eastAsia="黑体" w:hAnsi="黑体"/>
          <w:b/>
          <w:sz w:val="28"/>
          <w:szCs w:val="28"/>
        </w:rPr>
        <w:t>T</w:t>
      </w:r>
      <w:r w:rsidRPr="0077442D">
        <w:rPr>
          <w:rFonts w:ascii="黑体" w:eastAsia="黑体" w:hAnsi="黑体" w:hint="eastAsia"/>
          <w:b/>
          <w:sz w:val="28"/>
          <w:szCs w:val="28"/>
        </w:rPr>
        <w:t>ensor</w:t>
      </w:r>
      <w:r>
        <w:rPr>
          <w:rFonts w:ascii="黑体" w:eastAsia="黑体" w:hAnsi="黑体" w:hint="eastAsia"/>
          <w:b/>
          <w:sz w:val="28"/>
          <w:szCs w:val="28"/>
        </w:rPr>
        <w:t>F</w:t>
      </w:r>
      <w:r w:rsidRPr="0077442D">
        <w:rPr>
          <w:rFonts w:ascii="黑体" w:eastAsia="黑体" w:hAnsi="黑体" w:hint="eastAsia"/>
          <w:b/>
          <w:sz w:val="28"/>
          <w:szCs w:val="28"/>
        </w:rPr>
        <w:t>low 所有</w:t>
      </w:r>
      <w:r>
        <w:rPr>
          <w:rFonts w:ascii="黑体" w:eastAsia="黑体" w:hAnsi="黑体" w:hint="eastAsia"/>
          <w:b/>
          <w:sz w:val="28"/>
          <w:szCs w:val="28"/>
        </w:rPr>
        <w:t>模块</w:t>
      </w:r>
      <w:r w:rsidRPr="0077442D">
        <w:rPr>
          <w:rFonts w:ascii="黑体" w:eastAsia="黑体" w:hAnsi="黑体" w:hint="eastAsia"/>
          <w:b/>
          <w:sz w:val="28"/>
          <w:szCs w:val="28"/>
        </w:rPr>
        <w:t>的简介</w:t>
      </w:r>
      <w:r w:rsidR="00733200">
        <w:rPr>
          <w:rFonts w:ascii="黑体" w:eastAsia="黑体" w:hAnsi="黑体" w:hint="eastAsia"/>
          <w:b/>
          <w:sz w:val="28"/>
          <w:szCs w:val="28"/>
        </w:rPr>
        <w:t>(</w:t>
      </w:r>
      <w:r w:rsidR="00733200">
        <w:rPr>
          <w:rFonts w:ascii="黑体" w:eastAsia="黑体" w:hAnsi="黑体"/>
          <w:b/>
          <w:sz w:val="28"/>
          <w:szCs w:val="28"/>
        </w:rPr>
        <w:t>1)</w:t>
      </w:r>
      <w:r w:rsidRPr="0077442D">
        <w:rPr>
          <w:rFonts w:ascii="黑体" w:eastAsia="黑体" w:hAnsi="黑体" w:hint="eastAsia"/>
          <w:b/>
          <w:sz w:val="28"/>
          <w:szCs w:val="28"/>
        </w:rPr>
        <w:t xml:space="preserve"> </w:t>
      </w:r>
      <w:r w:rsidRPr="0077442D">
        <w:rPr>
          <w:rFonts w:ascii="黑体" w:eastAsia="黑体" w:hAnsi="黑体"/>
          <w:b/>
          <w:sz w:val="28"/>
          <w:szCs w:val="28"/>
        </w:rPr>
        <w:t xml:space="preserve">  </w:t>
      </w:r>
      <w:r w:rsidRPr="0077442D">
        <w:rPr>
          <w:rFonts w:ascii="黑体" w:eastAsia="黑体" w:hAnsi="黑体" w:hint="eastAsia"/>
          <w:b/>
          <w:sz w:val="28"/>
          <w:szCs w:val="28"/>
        </w:rPr>
        <w:t>--参考官方API文档</w:t>
      </w:r>
    </w:p>
    <w:p w14:paraId="5CBD7DD2" w14:textId="2E73D1AD" w:rsidR="0077442D" w:rsidRDefault="0077442D" w:rsidP="0077442D">
      <w:pPr>
        <w:ind w:firstLineChars="200" w:firstLine="480"/>
        <w:jc w:val="left"/>
        <w:rPr>
          <w:rFonts w:ascii="宋体" w:eastAsia="宋体" w:hAnsi="宋体"/>
          <w:sz w:val="24"/>
          <w:szCs w:val="24"/>
        </w:rPr>
      </w:pPr>
      <w:r w:rsidRPr="0077442D">
        <w:rPr>
          <w:rFonts w:ascii="宋体" w:eastAsia="宋体" w:hAnsi="宋体"/>
          <w:sz w:val="24"/>
          <w:szCs w:val="24"/>
        </w:rPr>
        <w:t>TensorFlow™ 是一个开放源代码软件库，用于进行高性能数值计算。借助其灵活的架构，用户可以轻松地将计算工作部署到多种平台（CPU、GPU、TPU）和设备（桌面设备、服务器集群、移动设备、边缘设备等）。TensorFlow™ 最初是由 Google Brain 团队（隶属于 Google 的 AI 部门）中的研究人员和工程师开发的，可为机器学习和深度学习提供强力支持，并且其灵活的数值计算核心广泛应用于许多其他科学领域</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sz w:val="24"/>
          <w:szCs w:val="24"/>
        </w:rPr>
        <w:br/>
        <w:t xml:space="preserve">    </w:t>
      </w:r>
      <w:r>
        <w:rPr>
          <w:rFonts w:ascii="宋体" w:eastAsia="宋体" w:hAnsi="宋体" w:hint="eastAsia"/>
          <w:sz w:val="24"/>
          <w:szCs w:val="24"/>
        </w:rPr>
        <w:t>上述介绍摘自</w:t>
      </w:r>
      <w:hyperlink r:id="rId4" w:history="1">
        <w:r w:rsidRPr="00945A26">
          <w:rPr>
            <w:rStyle w:val="a3"/>
            <w:rFonts w:ascii="宋体" w:eastAsia="宋体" w:hAnsi="宋体"/>
            <w:sz w:val="24"/>
            <w:szCs w:val="24"/>
          </w:rPr>
          <w:t>https://tensorflow.google.cn/</w:t>
        </w:r>
      </w:hyperlink>
      <w:r>
        <w:rPr>
          <w:rFonts w:ascii="宋体" w:eastAsia="宋体" w:hAnsi="宋体"/>
          <w:sz w:val="24"/>
          <w:szCs w:val="24"/>
        </w:rPr>
        <w:t>,</w:t>
      </w:r>
      <w:r>
        <w:rPr>
          <w:rFonts w:ascii="宋体" w:eastAsia="宋体" w:hAnsi="宋体" w:hint="eastAsia"/>
          <w:sz w:val="24"/>
          <w:szCs w:val="24"/>
        </w:rPr>
        <w:t>这个是在国内可访问的一个算是官方主页的东西，可以从这个网页中找到我们需要的一些引导性的中文文档，可以把这个网站加入你的收藏夹当中。我阅读的TensorFlow</w:t>
      </w:r>
      <w:r w:rsidR="006E4BFD">
        <w:rPr>
          <w:rFonts w:ascii="宋体" w:eastAsia="宋体" w:hAnsi="宋体"/>
          <w:sz w:val="24"/>
          <w:szCs w:val="24"/>
        </w:rPr>
        <w:t xml:space="preserve"> API</w:t>
      </w:r>
      <w:r w:rsidR="006E4BFD">
        <w:rPr>
          <w:rFonts w:ascii="宋体" w:eastAsia="宋体" w:hAnsi="宋体" w:hint="eastAsia"/>
          <w:sz w:val="24"/>
          <w:szCs w:val="24"/>
        </w:rPr>
        <w:t>是</w:t>
      </w:r>
      <w:r w:rsidR="006E4BFD">
        <w:rPr>
          <w:rFonts w:ascii="宋体" w:eastAsia="宋体" w:hAnsi="宋体"/>
          <w:sz w:val="24"/>
          <w:szCs w:val="24"/>
        </w:rPr>
        <w:t>1</w:t>
      </w:r>
      <w:r w:rsidR="006E4BFD">
        <w:rPr>
          <w:rFonts w:ascii="宋体" w:eastAsia="宋体" w:hAnsi="宋体" w:hint="eastAsia"/>
          <w:sz w:val="24"/>
          <w:szCs w:val="24"/>
        </w:rPr>
        <w:t>.</w:t>
      </w:r>
      <w:r w:rsidR="006E4BFD">
        <w:rPr>
          <w:rFonts w:ascii="宋体" w:eastAsia="宋体" w:hAnsi="宋体"/>
          <w:sz w:val="24"/>
          <w:szCs w:val="24"/>
        </w:rPr>
        <w:t>9</w:t>
      </w:r>
      <w:r w:rsidR="006E4BFD">
        <w:rPr>
          <w:rFonts w:ascii="宋体" w:eastAsia="宋体" w:hAnsi="宋体" w:hint="eastAsia"/>
          <w:sz w:val="24"/>
          <w:szCs w:val="24"/>
        </w:rPr>
        <w:t>版本的，现在官方最新版本为1</w:t>
      </w:r>
      <w:r w:rsidR="006E4BFD">
        <w:rPr>
          <w:rFonts w:ascii="宋体" w:eastAsia="宋体" w:hAnsi="宋体"/>
          <w:sz w:val="24"/>
          <w:szCs w:val="24"/>
        </w:rPr>
        <w:t>.12</w:t>
      </w:r>
      <w:r w:rsidR="006E4BFD">
        <w:rPr>
          <w:rFonts w:ascii="宋体" w:eastAsia="宋体" w:hAnsi="宋体" w:hint="eastAsia"/>
          <w:sz w:val="24"/>
          <w:szCs w:val="24"/>
        </w:rPr>
        <w:t>，但是在模块方面</w:t>
      </w:r>
      <w:r w:rsidR="006E4BFD">
        <w:rPr>
          <w:rFonts w:ascii="宋体" w:eastAsia="宋体" w:hAnsi="宋体"/>
          <w:sz w:val="24"/>
          <w:szCs w:val="24"/>
        </w:rPr>
        <w:t>1.12</w:t>
      </w:r>
      <w:r w:rsidR="006E4BFD">
        <w:rPr>
          <w:rFonts w:ascii="宋体" w:eastAsia="宋体" w:hAnsi="宋体" w:hint="eastAsia"/>
          <w:sz w:val="24"/>
          <w:szCs w:val="24"/>
        </w:rPr>
        <w:t>和1</w:t>
      </w:r>
      <w:r w:rsidR="006E4BFD">
        <w:rPr>
          <w:rFonts w:ascii="宋体" w:eastAsia="宋体" w:hAnsi="宋体"/>
          <w:sz w:val="24"/>
          <w:szCs w:val="24"/>
        </w:rPr>
        <w:t>.9</w:t>
      </w:r>
      <w:r w:rsidR="006E4BFD">
        <w:rPr>
          <w:rFonts w:ascii="宋体" w:eastAsia="宋体" w:hAnsi="宋体" w:hint="eastAsia"/>
          <w:sz w:val="24"/>
          <w:szCs w:val="24"/>
        </w:rPr>
        <w:t>并无区别，大家可以去看这个的文档。之后更新的内容会根据投票决定是否会进行一个版本间的对比。</w:t>
      </w:r>
    </w:p>
    <w:p w14:paraId="2C3F9797" w14:textId="085BBAC6" w:rsidR="006E4BFD" w:rsidRDefault="006E4BFD" w:rsidP="0077442D">
      <w:pPr>
        <w:ind w:firstLineChars="200" w:firstLine="480"/>
        <w:jc w:val="left"/>
        <w:rPr>
          <w:rFonts w:ascii="宋体" w:eastAsia="宋体" w:hAnsi="宋体"/>
          <w:sz w:val="24"/>
          <w:szCs w:val="24"/>
        </w:rPr>
      </w:pPr>
      <w:r>
        <w:rPr>
          <w:rFonts w:ascii="宋体" w:eastAsia="宋体" w:hAnsi="宋体" w:hint="eastAsia"/>
          <w:sz w:val="24"/>
          <w:szCs w:val="24"/>
        </w:rPr>
        <w:t>现在进入正题，介绍TensorFlow中所有的模块，首先最大的模块就是</w:t>
      </w:r>
      <w:proofErr w:type="spellStart"/>
      <w:r>
        <w:rPr>
          <w:rFonts w:ascii="宋体" w:eastAsia="宋体" w:hAnsi="宋体" w:hint="eastAsia"/>
          <w:sz w:val="24"/>
          <w:szCs w:val="24"/>
        </w:rPr>
        <w:t>t</w:t>
      </w:r>
      <w:r w:rsidR="00B45327">
        <w:rPr>
          <w:rFonts w:ascii="宋体" w:eastAsia="宋体" w:hAnsi="宋体" w:hint="eastAsia"/>
          <w:sz w:val="24"/>
          <w:szCs w:val="24"/>
        </w:rPr>
        <w:t>f</w:t>
      </w:r>
      <w:proofErr w:type="spellEnd"/>
      <w:r w:rsidR="00B45327">
        <w:rPr>
          <w:rFonts w:ascii="宋体" w:eastAsia="宋体" w:hAnsi="宋体"/>
          <w:sz w:val="24"/>
          <w:szCs w:val="24"/>
        </w:rPr>
        <w:t>(</w:t>
      </w:r>
      <w:r w:rsidR="00B45327">
        <w:rPr>
          <w:rFonts w:ascii="宋体" w:eastAsia="宋体" w:hAnsi="宋体" w:hint="eastAsia"/>
          <w:sz w:val="24"/>
          <w:szCs w:val="24"/>
        </w:rPr>
        <w:t>可以说是</w:t>
      </w:r>
      <w:proofErr w:type="spellStart"/>
      <w:r w:rsidR="00B45327">
        <w:rPr>
          <w:rFonts w:ascii="宋体" w:eastAsia="宋体" w:hAnsi="宋体" w:hint="eastAsia"/>
          <w:sz w:val="24"/>
          <w:szCs w:val="24"/>
        </w:rPr>
        <w:t>tensorflow</w:t>
      </w:r>
      <w:proofErr w:type="spellEnd"/>
      <w:r w:rsidR="00B45327">
        <w:rPr>
          <w:rFonts w:ascii="宋体" w:eastAsia="宋体" w:hAnsi="宋体" w:hint="eastAsia"/>
          <w:sz w:val="24"/>
          <w:szCs w:val="24"/>
        </w:rPr>
        <w:t>中的公共接口的管理，实现对</w:t>
      </w:r>
      <w:proofErr w:type="spellStart"/>
      <w:r w:rsidR="00B45327">
        <w:rPr>
          <w:rFonts w:ascii="宋体" w:eastAsia="宋体" w:hAnsi="宋体" w:hint="eastAsia"/>
          <w:sz w:val="24"/>
          <w:szCs w:val="24"/>
        </w:rPr>
        <w:t>tensorflow</w:t>
      </w:r>
      <w:proofErr w:type="spellEnd"/>
      <w:r w:rsidR="00B45327">
        <w:rPr>
          <w:rFonts w:ascii="宋体" w:eastAsia="宋体" w:hAnsi="宋体" w:hint="eastAsia"/>
          <w:sz w:val="24"/>
          <w:szCs w:val="24"/>
        </w:rPr>
        <w:t>中所有包的导入管理)</w:t>
      </w:r>
      <w:r>
        <w:rPr>
          <w:rFonts w:ascii="宋体" w:eastAsia="宋体" w:hAnsi="宋体" w:hint="eastAsia"/>
          <w:sz w:val="24"/>
          <w:szCs w:val="24"/>
        </w:rPr>
        <w:t>了，</w:t>
      </w:r>
      <w:r w:rsidR="00B45327">
        <w:rPr>
          <w:rFonts w:ascii="宋体" w:eastAsia="宋体" w:hAnsi="宋体" w:hint="eastAsia"/>
          <w:sz w:val="24"/>
          <w:szCs w:val="24"/>
        </w:rPr>
        <w:t>所有TensorFlow中所有的公共接口都被引入它当中，它被定义在tensorflow</w:t>
      </w:r>
      <w:r w:rsidR="00B45327">
        <w:rPr>
          <w:rFonts w:ascii="宋体" w:eastAsia="宋体" w:hAnsi="宋体"/>
          <w:sz w:val="24"/>
          <w:szCs w:val="24"/>
        </w:rPr>
        <w:t>/__init__.py</w:t>
      </w:r>
      <w:r w:rsidR="00B45327">
        <w:rPr>
          <w:rFonts w:ascii="宋体" w:eastAsia="宋体" w:hAnsi="宋体" w:hint="eastAsia"/>
          <w:sz w:val="24"/>
          <w:szCs w:val="24"/>
        </w:rPr>
        <w:t>这个文件中。</w:t>
      </w:r>
    </w:p>
    <w:p w14:paraId="4218E09F" w14:textId="315D5F49" w:rsidR="00A04400" w:rsidRDefault="00A04400" w:rsidP="0077442D">
      <w:pPr>
        <w:ind w:firstLineChars="200" w:firstLine="480"/>
        <w:jc w:val="left"/>
        <w:rPr>
          <w:rFonts w:ascii="宋体" w:eastAsia="宋体" w:hAnsi="宋体"/>
          <w:sz w:val="24"/>
          <w:szCs w:val="24"/>
        </w:rPr>
      </w:pPr>
      <w:r>
        <w:rPr>
          <w:rFonts w:ascii="宋体" w:eastAsia="宋体" w:hAnsi="宋体" w:hint="eastAsia"/>
          <w:sz w:val="24"/>
          <w:szCs w:val="24"/>
        </w:rPr>
        <w:t>然后就是app模块，这个模块是所有的模块都会使用到的，因为它定义了通用的脚本入口点，相当于一个应用模块，</w:t>
      </w:r>
      <w:r w:rsidR="00286DA7">
        <w:rPr>
          <w:rFonts w:ascii="宋体" w:eastAsia="宋体" w:hAnsi="宋体" w:hint="eastAsia"/>
          <w:sz w:val="24"/>
          <w:szCs w:val="24"/>
        </w:rPr>
        <w:t>可以在你代码中的main方法里面使用这个模块的run方法进行一个通用的入口。</w:t>
      </w:r>
    </w:p>
    <w:p w14:paraId="0C9E12BA" w14:textId="4BD7CF80" w:rsidR="00286DA7" w:rsidRDefault="00286DA7" w:rsidP="00286DA7">
      <w:pPr>
        <w:ind w:firstLineChars="200" w:firstLine="480"/>
        <w:jc w:val="left"/>
        <w:rPr>
          <w:rFonts w:ascii="宋体" w:eastAsia="宋体" w:hAnsi="宋体"/>
          <w:sz w:val="24"/>
          <w:szCs w:val="24"/>
        </w:rPr>
      </w:pPr>
      <w:r>
        <w:rPr>
          <w:rFonts w:ascii="宋体" w:eastAsia="宋体" w:hAnsi="宋体" w:hint="eastAsia"/>
          <w:sz w:val="24"/>
          <w:szCs w:val="24"/>
        </w:rPr>
        <w:t>bitwise模块实现的是对整数的二元表示控制的一些操作。其中所包含的方法和函数等信息以后进行具体编程的时候再进行详细介绍。</w:t>
      </w:r>
    </w:p>
    <w:p w14:paraId="3140424F" w14:textId="11A637ED" w:rsidR="00286DA7" w:rsidRDefault="00286DA7" w:rsidP="00286DA7">
      <w:pPr>
        <w:ind w:firstLineChars="200" w:firstLine="480"/>
        <w:jc w:val="left"/>
        <w:rPr>
          <w:rFonts w:ascii="宋体" w:eastAsia="宋体" w:hAnsi="宋体"/>
          <w:sz w:val="24"/>
          <w:szCs w:val="24"/>
        </w:rPr>
      </w:pPr>
      <w:proofErr w:type="spellStart"/>
      <w:r>
        <w:rPr>
          <w:rFonts w:ascii="宋体" w:eastAsia="宋体" w:hAnsi="宋体" w:hint="eastAsia"/>
          <w:sz w:val="24"/>
          <w:szCs w:val="24"/>
        </w:rPr>
        <w:t>compat</w:t>
      </w:r>
      <w:proofErr w:type="spellEnd"/>
      <w:r>
        <w:rPr>
          <w:rFonts w:ascii="宋体" w:eastAsia="宋体" w:hAnsi="宋体" w:hint="eastAsia"/>
          <w:sz w:val="24"/>
          <w:szCs w:val="24"/>
        </w:rPr>
        <w:t>模块中实现的是对python</w:t>
      </w:r>
      <w:r>
        <w:rPr>
          <w:rFonts w:ascii="宋体" w:eastAsia="宋体" w:hAnsi="宋体"/>
          <w:sz w:val="24"/>
          <w:szCs w:val="24"/>
        </w:rPr>
        <w:t>2</w:t>
      </w:r>
      <w:r>
        <w:rPr>
          <w:rFonts w:ascii="宋体" w:eastAsia="宋体" w:hAnsi="宋体" w:hint="eastAsia"/>
          <w:sz w:val="24"/>
          <w:szCs w:val="24"/>
        </w:rPr>
        <w:t>和python</w:t>
      </w:r>
      <w:r>
        <w:rPr>
          <w:rFonts w:ascii="宋体" w:eastAsia="宋体" w:hAnsi="宋体"/>
          <w:sz w:val="24"/>
          <w:szCs w:val="24"/>
        </w:rPr>
        <w:t>3</w:t>
      </w:r>
      <w:r>
        <w:rPr>
          <w:rFonts w:ascii="宋体" w:eastAsia="宋体" w:hAnsi="宋体" w:hint="eastAsia"/>
          <w:sz w:val="24"/>
          <w:szCs w:val="24"/>
        </w:rPr>
        <w:t>进行兼容处理的一些函数，其具体作用是对一些数据类型的python</w:t>
      </w:r>
      <w:r>
        <w:rPr>
          <w:rFonts w:ascii="宋体" w:eastAsia="宋体" w:hAnsi="宋体"/>
          <w:sz w:val="24"/>
          <w:szCs w:val="24"/>
        </w:rPr>
        <w:t>2</w:t>
      </w:r>
      <w:r>
        <w:rPr>
          <w:rFonts w:ascii="宋体" w:eastAsia="宋体" w:hAnsi="宋体" w:hint="eastAsia"/>
          <w:sz w:val="24"/>
          <w:szCs w:val="24"/>
        </w:rPr>
        <w:t>和python</w:t>
      </w:r>
      <w:r>
        <w:rPr>
          <w:rFonts w:ascii="宋体" w:eastAsia="宋体" w:hAnsi="宋体"/>
          <w:sz w:val="24"/>
          <w:szCs w:val="24"/>
        </w:rPr>
        <w:t>3</w:t>
      </w:r>
      <w:r>
        <w:rPr>
          <w:rFonts w:ascii="宋体" w:eastAsia="宋体" w:hAnsi="宋体" w:hint="eastAsia"/>
          <w:sz w:val="24"/>
          <w:szCs w:val="24"/>
        </w:rPr>
        <w:t>的一个兼容性的函数。</w:t>
      </w:r>
      <w:r w:rsidR="009371F1">
        <w:rPr>
          <w:rFonts w:ascii="宋体" w:eastAsia="宋体" w:hAnsi="宋体" w:hint="eastAsia"/>
          <w:sz w:val="24"/>
          <w:szCs w:val="24"/>
        </w:rPr>
        <w:t>具体在以后进行说明。</w:t>
      </w:r>
    </w:p>
    <w:p w14:paraId="30BC4109" w14:textId="471E27F4" w:rsidR="009371F1" w:rsidRDefault="009371F1" w:rsidP="00286DA7">
      <w:pPr>
        <w:ind w:firstLineChars="200" w:firstLine="480"/>
        <w:jc w:val="left"/>
        <w:rPr>
          <w:rFonts w:ascii="宋体" w:eastAsia="宋体" w:hAnsi="宋体"/>
          <w:sz w:val="24"/>
          <w:szCs w:val="24"/>
        </w:rPr>
      </w:pPr>
      <w:proofErr w:type="spellStart"/>
      <w:r>
        <w:rPr>
          <w:rFonts w:ascii="宋体" w:eastAsia="宋体" w:hAnsi="宋体" w:hint="eastAsia"/>
          <w:sz w:val="24"/>
          <w:szCs w:val="24"/>
        </w:rPr>
        <w:t>contrib</w:t>
      </w:r>
      <w:proofErr w:type="spellEnd"/>
      <w:r>
        <w:rPr>
          <w:rFonts w:ascii="宋体" w:eastAsia="宋体" w:hAnsi="宋体" w:hint="eastAsia"/>
          <w:sz w:val="24"/>
          <w:szCs w:val="24"/>
        </w:rPr>
        <w:t>模块中的是一些不稳定的实验性的一些功能的实现，也就是说这个里面的功能和函数是放出来进行测试的，非常有可能出现问题，不过可以让你提前感受到这些新功能，可以说是一个体验版，其中的一些功能在以后是有可能成为正式可以用的功能的。在这个模块的出现之后还是很受欢迎的，根据tf</w:t>
      </w:r>
      <w:r>
        <w:rPr>
          <w:rFonts w:ascii="宋体" w:eastAsia="宋体" w:hAnsi="宋体"/>
          <w:sz w:val="24"/>
          <w:szCs w:val="24"/>
        </w:rPr>
        <w:t>2.0</w:t>
      </w:r>
      <w:r>
        <w:rPr>
          <w:rFonts w:ascii="宋体" w:eastAsia="宋体" w:hAnsi="宋体" w:hint="eastAsia"/>
          <w:sz w:val="24"/>
          <w:szCs w:val="24"/>
        </w:rPr>
        <w:t>的更新透露这个模块在tf</w:t>
      </w:r>
      <w:r>
        <w:rPr>
          <w:rFonts w:ascii="宋体" w:eastAsia="宋体" w:hAnsi="宋体"/>
          <w:sz w:val="24"/>
          <w:szCs w:val="24"/>
        </w:rPr>
        <w:t>2.</w:t>
      </w:r>
      <w:r>
        <w:rPr>
          <w:rFonts w:ascii="宋体" w:eastAsia="宋体" w:hAnsi="宋体" w:hint="eastAsia"/>
          <w:sz w:val="24"/>
          <w:szCs w:val="24"/>
        </w:rPr>
        <w:t>x版本后会成为一个独立库，因为这个模块现在已经成了</w:t>
      </w:r>
      <w:proofErr w:type="spellStart"/>
      <w:r>
        <w:rPr>
          <w:rFonts w:ascii="宋体" w:eastAsia="宋体" w:hAnsi="宋体" w:hint="eastAsia"/>
          <w:sz w:val="24"/>
          <w:szCs w:val="24"/>
        </w:rPr>
        <w:t>tensorflow</w:t>
      </w:r>
      <w:proofErr w:type="spellEnd"/>
      <w:r>
        <w:rPr>
          <w:rFonts w:ascii="宋体" w:eastAsia="宋体" w:hAnsi="宋体" w:hint="eastAsia"/>
          <w:sz w:val="24"/>
          <w:szCs w:val="24"/>
        </w:rPr>
        <w:t>所有模块中最大的一个模块了，将这个模块独立为一个</w:t>
      </w:r>
      <w:proofErr w:type="gramStart"/>
      <w:r>
        <w:rPr>
          <w:rFonts w:ascii="宋体" w:eastAsia="宋体" w:hAnsi="宋体" w:hint="eastAsia"/>
          <w:sz w:val="24"/>
          <w:szCs w:val="24"/>
        </w:rPr>
        <w:t>库可能</w:t>
      </w:r>
      <w:proofErr w:type="gramEnd"/>
      <w:r>
        <w:rPr>
          <w:rFonts w:ascii="宋体" w:eastAsia="宋体" w:hAnsi="宋体" w:hint="eastAsia"/>
          <w:sz w:val="24"/>
          <w:szCs w:val="24"/>
        </w:rPr>
        <w:t>是想让它能够承受更多的</w:t>
      </w:r>
      <w:r w:rsidR="00733200">
        <w:rPr>
          <w:rFonts w:ascii="宋体" w:eastAsia="宋体" w:hAnsi="宋体" w:hint="eastAsia"/>
          <w:sz w:val="24"/>
          <w:szCs w:val="24"/>
        </w:rPr>
        <w:t>新特性吧(</w:t>
      </w:r>
      <w:proofErr w:type="gramStart"/>
      <w:r w:rsidR="00733200">
        <w:rPr>
          <w:rFonts w:ascii="宋体" w:eastAsia="宋体" w:hAnsi="宋体" w:hint="eastAsia"/>
          <w:sz w:val="24"/>
          <w:szCs w:val="24"/>
        </w:rPr>
        <w:t>这个只是</w:t>
      </w:r>
      <w:proofErr w:type="gramEnd"/>
      <w:r w:rsidR="00733200">
        <w:rPr>
          <w:rFonts w:ascii="宋体" w:eastAsia="宋体" w:hAnsi="宋体" w:hint="eastAsia"/>
          <w:sz w:val="24"/>
          <w:szCs w:val="24"/>
        </w:rPr>
        <w:t>一个猜测，一个库中的一个单独模块包含的内容占整个代码库的比率特别高不是一个很好的现象，因而将其独立为一个仓库)。</w:t>
      </w:r>
    </w:p>
    <w:p w14:paraId="6AEF885D" w14:textId="7C293FA2" w:rsidR="00573B36" w:rsidRPr="0077442D" w:rsidRDefault="00573B36" w:rsidP="00286DA7">
      <w:pPr>
        <w:ind w:firstLineChars="200" w:firstLine="480"/>
        <w:jc w:val="left"/>
        <w:rPr>
          <w:rFonts w:ascii="宋体" w:eastAsia="宋体" w:hAnsi="宋体" w:hint="eastAsia"/>
          <w:sz w:val="24"/>
          <w:szCs w:val="24"/>
        </w:rPr>
      </w:pPr>
      <w:r>
        <w:rPr>
          <w:rFonts w:ascii="宋体" w:eastAsia="宋体" w:hAnsi="宋体" w:hint="eastAsia"/>
          <w:sz w:val="24"/>
          <w:szCs w:val="24"/>
        </w:rPr>
        <w:t>因为今天有点事所以今天就对这几个模块进行一个简单的介绍，之后会更新对后续模块的简介，并记录我个人对TensorFlow</w:t>
      </w:r>
      <w:r>
        <w:rPr>
          <w:rFonts w:ascii="宋体" w:eastAsia="宋体" w:hAnsi="宋体"/>
          <w:sz w:val="24"/>
          <w:szCs w:val="24"/>
        </w:rPr>
        <w:t xml:space="preserve"> </w:t>
      </w:r>
      <w:r>
        <w:rPr>
          <w:rFonts w:ascii="宋体" w:eastAsia="宋体" w:hAnsi="宋体" w:hint="eastAsia"/>
          <w:sz w:val="24"/>
          <w:szCs w:val="24"/>
        </w:rPr>
        <w:t>API文档的阅读历程。希望能够为大家带来帮助。</w:t>
      </w:r>
      <w:bookmarkStart w:id="0" w:name="_GoBack"/>
      <w:bookmarkEnd w:id="0"/>
    </w:p>
    <w:sectPr w:rsidR="00573B36" w:rsidRPr="007744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7DD"/>
    <w:rsid w:val="00275531"/>
    <w:rsid w:val="00286DA7"/>
    <w:rsid w:val="00573B36"/>
    <w:rsid w:val="006E4BFD"/>
    <w:rsid w:val="00733200"/>
    <w:rsid w:val="0077442D"/>
    <w:rsid w:val="008B37DD"/>
    <w:rsid w:val="009371F1"/>
    <w:rsid w:val="00A04400"/>
    <w:rsid w:val="00B45327"/>
    <w:rsid w:val="00B66D21"/>
    <w:rsid w:val="00C63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EC68B"/>
  <w15:chartTrackingRefBased/>
  <w15:docId w15:val="{8913846E-2D79-49EC-8DBA-A9212BED2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7442D"/>
    <w:rPr>
      <w:color w:val="0563C1" w:themeColor="hyperlink"/>
      <w:u w:val="single"/>
    </w:rPr>
  </w:style>
  <w:style w:type="character" w:styleId="a4">
    <w:name w:val="Unresolved Mention"/>
    <w:basedOn w:val="a0"/>
    <w:uiPriority w:val="99"/>
    <w:semiHidden/>
    <w:unhideWhenUsed/>
    <w:rsid w:val="007744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ensorflow.google.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 zhongxi</dc:creator>
  <cp:keywords/>
  <dc:description/>
  <cp:lastModifiedBy>qiu zhongxi</cp:lastModifiedBy>
  <cp:revision>6</cp:revision>
  <dcterms:created xsi:type="dcterms:W3CDTF">2018-11-16T09:12:00Z</dcterms:created>
  <dcterms:modified xsi:type="dcterms:W3CDTF">2018-11-16T10:05:00Z</dcterms:modified>
</cp:coreProperties>
</file>