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pBdr>
          <w:bottom w:val="single" w:color="3BEB96" w:sz="8" w:space="12"/>
        </w:pBdr>
        <w:spacing w:after="120"/>
      </w:pPr>
      <w:r>
        <w:rPr>
          <w:rFonts w:ascii="Arial" w:cs="Arial" w:eastAsia="Arial" w:hAnsi="Arial"/>
          <w:b/>
          <w:bCs/>
          <w:color w:val="121718"/>
          <w:sz w:val="52"/>
          <w:szCs w:val="52"/>
        </w:rPr>
        <w:t xml:space="preserve">MARKET LANDSCAPE ANALYSIS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BEB96"/>
          <w:sz w:val="22"/>
          <w:szCs w:val="22"/>
        </w:rPr>
        <w:t xml:space="preserve">B2C</w:t>
      </w:r>
    </w:p>
    <w:p>
      <w:pPr>
        <w:spacing w:after="200"/>
      </w:pPr>
      <w:r>
        <w:rPr>
          <w:rFonts w:ascii="Arial" w:cs="Arial" w:eastAsia="Arial" w:hAnsi="Arial"/>
          <w:color w:val="3BEB96"/>
          <w:sz w:val="36"/>
          <w:szCs w:val="36"/>
        </w:rPr>
        <w:t xml:space="preserve">[Client Name]</w:t>
      </w:r>
    </w:p>
    <w:p>
      <w:pPr>
        <w:spacing w:before="60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ClearLaunch System  |  Stage 2: Market Research</w:t>
      </w:r>
    </w:p>
    <w:p>
      <w:r>
        <w:rPr>
          <w:rFonts w:ascii="Arial" w:cs="Arial" w:eastAsia="Arial" w:hAnsi="Arial"/>
          <w:color w:val="6B6B6B"/>
          <w:sz w:val="20"/>
          <w:szCs w:val="20"/>
        </w:rPr>
        <w:t xml:space="preserve">[Date]</w:t>
      </w:r>
    </w:p>
    <w:p>
      <w:pPr>
        <w:spacing w:before="240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ClearThink Marketing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BEB96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21718"/>
          <w:sz w:val="20"/>
          <w:szCs w:val="20"/>
        </w:rPr>
        <w:t xml:space="preserve">Executive Summary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BEB96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21718"/>
          <w:sz w:val="20"/>
          <w:szCs w:val="20"/>
        </w:rPr>
        <w:t xml:space="preserve">Keyword Research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3BEB96"/>
          <w:sz w:val="18"/>
          <w:szCs w:val="18"/>
        </w:rPr>
        <w:t xml:space="preserve">  2.1  </w:t>
      </w:r>
      <w:r>
        <w:rPr>
          <w:rFonts w:ascii="Arial" w:cs="Arial" w:eastAsia="Arial" w:hAnsi="Arial"/>
          <w:color w:val="6B6B6B"/>
          <w:sz w:val="18"/>
          <w:szCs w:val="18"/>
        </w:rPr>
        <w:t xml:space="preserve">Seed Keywords &amp; Sources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3BEB96"/>
          <w:sz w:val="18"/>
          <w:szCs w:val="18"/>
        </w:rPr>
        <w:t xml:space="preserve">  2.2  </w:t>
      </w:r>
      <w:r>
        <w:rPr>
          <w:rFonts w:ascii="Arial" w:cs="Arial" w:eastAsia="Arial" w:hAnsi="Arial"/>
          <w:color w:val="6B6B6B"/>
          <w:sz w:val="18"/>
          <w:szCs w:val="18"/>
        </w:rPr>
        <w:t xml:space="preserve">Ahrefs Keyword Data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3BEB96"/>
          <w:sz w:val="18"/>
          <w:szCs w:val="18"/>
        </w:rPr>
        <w:t xml:space="preserve">  2.3  </w:t>
      </w:r>
      <w:r>
        <w:rPr>
          <w:rFonts w:ascii="Arial" w:cs="Arial" w:eastAsia="Arial" w:hAnsi="Arial"/>
          <w:color w:val="6B6B6B"/>
          <w:sz w:val="18"/>
          <w:szCs w:val="18"/>
        </w:rPr>
        <w:t xml:space="preserve">Intent Classification &amp; Funnel Mapping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BEB96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21718"/>
          <w:sz w:val="20"/>
          <w:szCs w:val="20"/>
        </w:rPr>
        <w:t xml:space="preserve">Competitive Analysis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3BEB96"/>
          <w:sz w:val="18"/>
          <w:szCs w:val="18"/>
        </w:rPr>
        <w:t xml:space="preserve">  3.1  </w:t>
      </w:r>
      <w:r>
        <w:rPr>
          <w:rFonts w:ascii="Arial" w:cs="Arial" w:eastAsia="Arial" w:hAnsi="Arial"/>
          <w:color w:val="6B6B6B"/>
          <w:sz w:val="18"/>
          <w:szCs w:val="18"/>
        </w:rPr>
        <w:t xml:space="preserve">Competitor Overview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3BEB96"/>
          <w:sz w:val="18"/>
          <w:szCs w:val="18"/>
        </w:rPr>
        <w:t xml:space="preserve">  3.2  </w:t>
      </w:r>
      <w:r>
        <w:rPr>
          <w:rFonts w:ascii="Arial" w:cs="Arial" w:eastAsia="Arial" w:hAnsi="Arial"/>
          <w:color w:val="6B6B6B"/>
          <w:sz w:val="18"/>
          <w:szCs w:val="18"/>
        </w:rPr>
        <w:t xml:space="preserve">Keyword Gap Analysis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3BEB96"/>
          <w:sz w:val="18"/>
          <w:szCs w:val="18"/>
        </w:rPr>
        <w:t xml:space="preserve">  3.3  </w:t>
      </w:r>
      <w:r>
        <w:rPr>
          <w:rFonts w:ascii="Arial" w:cs="Arial" w:eastAsia="Arial" w:hAnsi="Arial"/>
          <w:color w:val="6B6B6B"/>
          <w:sz w:val="18"/>
          <w:szCs w:val="18"/>
        </w:rPr>
        <w:t xml:space="preserve">Content Strategy — Topic Focus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3BEB96"/>
          <w:sz w:val="18"/>
          <w:szCs w:val="18"/>
        </w:rPr>
        <w:t xml:space="preserve">  3.4  </w:t>
      </w:r>
      <w:r>
        <w:rPr>
          <w:rFonts w:ascii="Arial" w:cs="Arial" w:eastAsia="Arial" w:hAnsi="Arial"/>
          <w:color w:val="6B6B6B"/>
          <w:sz w:val="18"/>
          <w:szCs w:val="18"/>
        </w:rPr>
        <w:t xml:space="preserve">Backlink Profile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3BEB96"/>
          <w:sz w:val="18"/>
          <w:szCs w:val="18"/>
        </w:rPr>
        <w:t xml:space="preserve">  3.5  </w:t>
      </w:r>
      <w:r>
        <w:rPr>
          <w:rFonts w:ascii="Arial" w:cs="Arial" w:eastAsia="Arial" w:hAnsi="Arial"/>
          <w:color w:val="6B6B6B"/>
          <w:sz w:val="18"/>
          <w:szCs w:val="18"/>
        </w:rPr>
        <w:t xml:space="preserve">Traffic Sources &amp; Channels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3BEB96"/>
          <w:sz w:val="18"/>
          <w:szCs w:val="18"/>
        </w:rPr>
        <w:t xml:space="preserve">  3.6  </w:t>
      </w:r>
      <w:r>
        <w:rPr>
          <w:rFonts w:ascii="Arial" w:cs="Arial" w:eastAsia="Arial" w:hAnsi="Arial"/>
          <w:color w:val="6B6B6B"/>
          <w:sz w:val="18"/>
          <w:szCs w:val="18"/>
        </w:rPr>
        <w:t xml:space="preserve">Audience Insights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3BEB96"/>
          <w:sz w:val="18"/>
          <w:szCs w:val="18"/>
        </w:rPr>
        <w:t xml:space="preserve">  3.7  </w:t>
      </w:r>
      <w:r>
        <w:rPr>
          <w:rFonts w:ascii="Arial" w:cs="Arial" w:eastAsia="Arial" w:hAnsi="Arial"/>
          <w:color w:val="6B6B6B"/>
          <w:sz w:val="18"/>
          <w:szCs w:val="18"/>
        </w:rPr>
        <w:t xml:space="preserve">Social &amp; Digital Presence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3BEB96"/>
          <w:sz w:val="18"/>
          <w:szCs w:val="18"/>
        </w:rPr>
        <w:t xml:space="preserve">  3.8  </w:t>
      </w:r>
      <w:r>
        <w:rPr>
          <w:rFonts w:ascii="Arial" w:cs="Arial" w:eastAsia="Arial" w:hAnsi="Arial"/>
          <w:color w:val="6B6B6B"/>
          <w:sz w:val="18"/>
          <w:szCs w:val="18"/>
        </w:rPr>
        <w:t xml:space="preserve">Ad Presence &amp; Messaging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BEB96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21718"/>
          <w:sz w:val="20"/>
          <w:szCs w:val="20"/>
        </w:rPr>
        <w:t xml:space="preserve">Methodology &amp; Data Sources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Bdr>
          <w:bottom w:val="single" w:color="3BEB96" w:sz="4" w:space="6"/>
        </w:pBdr>
        <w:spacing w:after="120" w:before="120"/>
      </w:pPr>
    </w:p>
    <w:p>
      <w:pPr>
        <w:pStyle w:val="Heading2"/>
      </w:pPr>
      <w:r>
        <w:t xml:space="preserve">Key Findings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[Top 3-5 findings from keyword research and competitive analysis. Focus on actionable insights.]</w:t>
      </w:r>
    </w:p>
    <w:p>
      <w:pPr>
        <w:pStyle w:val="Heading2"/>
      </w:pPr>
      <w:r>
        <w:t xml:space="preserve">Top Opportunities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[3 highest-priority market opportunities, ranked by business impact.]</w:t>
      </w:r>
    </w:p>
    <w:p>
      <w:pPr>
        <w:pStyle w:val="Heading2"/>
      </w:pPr>
      <w:r>
        <w:t xml:space="preserve">Recommended Next Actions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[3 immediate actions based on findings.]</w:t>
      </w:r>
    </w:p>
    <w:p>
      <w:r>
        <w:br w:type="page"/>
      </w:r>
    </w:p>
    <w:p>
      <w:pPr>
        <w:pStyle w:val="Heading1"/>
      </w:pPr>
      <w:r>
        <w:t xml:space="preserve">2. Keyword Research</w:t>
      </w:r>
    </w:p>
    <w:p>
      <w:pPr>
        <w:pBdr>
          <w:bottom w:val="single" w:color="3BEB96" w:sz="4" w:space="6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[Up to 50 keywords from two sources: (1) Client onboarding form responses and (2) Ahrefs-derived related keywords.]</w:t>
      </w:r>
    </w:p>
    <w:p>
      <w:pPr>
        <w:pStyle w:val="Heading2"/>
      </w:pPr>
      <w:r>
        <w:t xml:space="preserve">2.1 Seed Keywords &amp; Sources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BEB96"/>
          <w:sz w:val="16"/>
          <w:szCs w:val="16"/>
        </w:rPr>
        <w:t xml:space="preserve">Data Source: </w:t>
      </w:r>
      <w:r>
        <w:rPr>
          <w:rFonts w:ascii="Arial" w:cs="Arial" w:eastAsia="Arial" w:hAnsi="Arial"/>
          <w:color w:val="6B6B6B"/>
          <w:sz w:val="16"/>
          <w:szCs w:val="16"/>
        </w:rPr>
        <w:t xml:space="preserve">Onboarding Form + Ahrefs (Also Rank For, Related Terms, Questions)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Keyword</w:t>
            </w:r>
          </w:p>
        </w:tc>
        <w:tc>
          <w:tcPr>
            <w:tcW w:type="dxa" w:w="2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[Keyword from client]</w:t>
            </w:r>
          </w:p>
        </w:tc>
        <w:tc>
          <w:tcPr>
            <w:tcW w:type="dxa" w:w="2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Onboarding Form</w:t>
            </w:r>
          </w:p>
        </w:tc>
        <w:tc>
          <w:tcPr>
            <w:tcW w:type="dxa" w:w="33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[Client’s exact language for how prospects search]</w:t>
            </w:r>
          </w:p>
        </w:tc>
      </w:tr>
      <w:tr>
        <w:tc>
          <w:tcPr>
            <w:tcW w:type="dxa" w:w="3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[Keyword from client]</w:t>
            </w:r>
          </w:p>
        </w:tc>
        <w:tc>
          <w:tcPr>
            <w:tcW w:type="dxa" w:w="2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Onboarding Form</w:t>
            </w:r>
          </w:p>
        </w:tc>
        <w:tc>
          <w:tcPr>
            <w:tcW w:type="dxa" w:w="33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[Problem they’re solving when they search]</w:t>
            </w:r>
          </w:p>
        </w:tc>
      </w:tr>
      <w:tr>
        <w:tc>
          <w:tcPr>
            <w:tcW w:type="dxa" w:w="3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[Keyword from client]</w:t>
            </w:r>
          </w:p>
        </w:tc>
        <w:tc>
          <w:tcPr>
            <w:tcW w:type="dxa" w:w="2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Onboarding Form</w:t>
            </w:r>
          </w:p>
        </w:tc>
        <w:tc>
          <w:tcPr>
            <w:tcW w:type="dxa" w:w="33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[Words customers use to describe services]</w:t>
            </w:r>
          </w:p>
        </w:tc>
      </w:tr>
      <w:tr>
        <w:tc>
          <w:tcPr>
            <w:tcW w:type="dxa" w:w="3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[Related keyword]</w:t>
            </w:r>
          </w:p>
        </w:tc>
        <w:tc>
          <w:tcPr>
            <w:tcW w:type="dxa" w:w="2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Ahrefs — Also Rank For</w:t>
            </w:r>
          </w:p>
        </w:tc>
        <w:tc>
          <w:tcPr>
            <w:tcW w:type="dxa" w:w="33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[Derived from seed keyword above]</w:t>
            </w:r>
          </w:p>
        </w:tc>
      </w:tr>
      <w:tr>
        <w:tc>
          <w:tcPr>
            <w:tcW w:type="dxa" w:w="3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[Related keyword]</w:t>
            </w:r>
          </w:p>
        </w:tc>
        <w:tc>
          <w:tcPr>
            <w:tcW w:type="dxa" w:w="2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Ahrefs — Related Terms</w:t>
            </w:r>
          </w:p>
        </w:tc>
        <w:tc>
          <w:tcPr>
            <w:tcW w:type="dxa" w:w="33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[Derived from seed keyword above]</w:t>
            </w:r>
          </w:p>
        </w:tc>
      </w:tr>
      <w:tr>
        <w:tc>
          <w:tcPr>
            <w:tcW w:type="dxa" w:w="3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[Question keyword]</w:t>
            </w:r>
          </w:p>
        </w:tc>
        <w:tc>
          <w:tcPr>
            <w:tcW w:type="dxa" w:w="2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Ahrefs — Questions</w:t>
            </w:r>
          </w:p>
        </w:tc>
        <w:tc>
          <w:tcPr>
            <w:tcW w:type="dxa" w:w="33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[People Also Ask / question format]</w:t>
            </w:r>
          </w:p>
        </w:tc>
      </w:tr>
    </w:tbl>
    <w:p>
      <w:pPr>
        <w:pStyle w:val="Heading2"/>
      </w:pPr>
      <w:r>
        <w:t xml:space="preserve">2.2 Ahrefs Keyword Data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BEB96"/>
          <w:sz w:val="16"/>
          <w:szCs w:val="16"/>
        </w:rPr>
        <w:t xml:space="preserve">Data Source: </w:t>
      </w:r>
      <w:r>
        <w:rPr>
          <w:rFonts w:ascii="Arial" w:cs="Arial" w:eastAsia="Arial" w:hAnsi="Arial"/>
          <w:color w:val="6B6B6B"/>
          <w:sz w:val="16"/>
          <w:szCs w:val="16"/>
        </w:rPr>
        <w:t xml:space="preserve">Ahrefs Keywords Explorer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[Core metrics for all keywords (up to 50). The landscape overview of search demand.]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700"/>
        <w:gridCol w:w="800"/>
        <w:gridCol w:w="1200"/>
        <w:gridCol w:w="1560"/>
        <w:gridCol w:w="2100"/>
      </w:tblGrid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Keyword</w:t>
            </w:r>
          </w:p>
        </w:tc>
        <w:tc>
          <w:tcPr>
            <w:tcW w:type="dxa" w:w="1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Monthly Volume</w:t>
            </w:r>
          </w:p>
        </w:tc>
        <w:tc>
          <w:tcPr>
            <w:tcW w:type="dxa" w:w="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KD</w:t>
            </w:r>
          </w:p>
        </w:tc>
        <w:tc>
          <w:tcPr>
            <w:tcW w:type="dxa" w:w="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CPC</w:t>
            </w:r>
          </w:p>
        </w:tc>
        <w:tc>
          <w:tcPr>
            <w:tcW w:type="dxa" w:w="1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Traffic Potential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Parent Topic</w:t>
            </w:r>
          </w:p>
        </w:tc>
        <w:tc>
          <w:tcPr>
            <w:tcW w:type="dxa" w:w="21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SERP Features</w:t>
            </w:r>
          </w:p>
        </w:tc>
      </w:tr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[Keyword]</w:t>
            </w:r>
          </w:p>
        </w:tc>
        <w:tc>
          <w:tcPr>
            <w:tcW w:type="dxa" w:w="1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[Volume]</w:t>
            </w:r>
          </w:p>
        </w:tc>
        <w:tc>
          <w:tcPr>
            <w:tcW w:type="dxa" w:w="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[0-100]</w:t>
            </w:r>
          </w:p>
        </w:tc>
        <w:tc>
          <w:tcPr>
            <w:tcW w:type="dxa" w:w="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[$X.XX]</w:t>
            </w:r>
          </w:p>
        </w:tc>
        <w:tc>
          <w:tcPr>
            <w:tcW w:type="dxa" w:w="1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[Est. traffic]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[Parent topic]</w:t>
            </w:r>
          </w:p>
        </w:tc>
        <w:tc>
          <w:tcPr>
            <w:tcW w:type="dxa" w:w="21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[Snippet, PAA, etc.]</w:t>
            </w:r>
          </w:p>
        </w:tc>
      </w:tr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[Keyword]</w:t>
            </w:r>
          </w:p>
        </w:tc>
        <w:tc>
          <w:tcPr>
            <w:tcW w:type="dxa" w:w="1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[Volume]</w:t>
            </w:r>
          </w:p>
        </w:tc>
        <w:tc>
          <w:tcPr>
            <w:tcW w:type="dxa" w:w="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[0-100]</w:t>
            </w:r>
          </w:p>
        </w:tc>
        <w:tc>
          <w:tcPr>
            <w:tcW w:type="dxa" w:w="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[$X.XX]</w:t>
            </w:r>
          </w:p>
        </w:tc>
        <w:tc>
          <w:tcPr>
            <w:tcW w:type="dxa" w:w="1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[Est. traffic]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[Parent topic]</w:t>
            </w:r>
          </w:p>
        </w:tc>
        <w:tc>
          <w:tcPr>
            <w:tcW w:type="dxa" w:w="21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[Snippet, PAA, etc.]</w:t>
            </w:r>
          </w:p>
        </w:tc>
      </w:tr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[Keyword]</w:t>
            </w:r>
          </w:p>
        </w:tc>
        <w:tc>
          <w:tcPr>
            <w:tcW w:type="dxa" w:w="1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[Volume]</w:t>
            </w:r>
          </w:p>
        </w:tc>
        <w:tc>
          <w:tcPr>
            <w:tcW w:type="dxa" w:w="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[0-100]</w:t>
            </w:r>
          </w:p>
        </w:tc>
        <w:tc>
          <w:tcPr>
            <w:tcW w:type="dxa" w:w="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[$X.XX]</w:t>
            </w:r>
          </w:p>
        </w:tc>
        <w:tc>
          <w:tcPr>
            <w:tcW w:type="dxa" w:w="1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[Est. traffic]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[Parent topic]</w:t>
            </w:r>
          </w:p>
        </w:tc>
        <w:tc>
          <w:tcPr>
            <w:tcW w:type="dxa" w:w="21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[Snippet, PAA, etc.]</w:t>
            </w:r>
          </w:p>
        </w:tc>
      </w:tr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[Keyword]</w:t>
            </w:r>
          </w:p>
        </w:tc>
        <w:tc>
          <w:tcPr>
            <w:tcW w:type="dxa" w:w="1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[Volume]</w:t>
            </w:r>
          </w:p>
        </w:tc>
        <w:tc>
          <w:tcPr>
            <w:tcW w:type="dxa" w:w="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[0-100]</w:t>
            </w:r>
          </w:p>
        </w:tc>
        <w:tc>
          <w:tcPr>
            <w:tcW w:type="dxa" w:w="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[$X.XX]</w:t>
            </w:r>
          </w:p>
        </w:tc>
        <w:tc>
          <w:tcPr>
            <w:tcW w:type="dxa" w:w="1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[Est. traffic]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[Parent topic]</w:t>
            </w:r>
          </w:p>
        </w:tc>
        <w:tc>
          <w:tcPr>
            <w:tcW w:type="dxa" w:w="21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[Snippet, PAA, etc.]</w:t>
            </w:r>
          </w:p>
        </w:tc>
      </w:tr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[Keyword]</w:t>
            </w:r>
          </w:p>
        </w:tc>
        <w:tc>
          <w:tcPr>
            <w:tcW w:type="dxa" w:w="1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[Volume]</w:t>
            </w:r>
          </w:p>
        </w:tc>
        <w:tc>
          <w:tcPr>
            <w:tcW w:type="dxa" w:w="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[0-100]</w:t>
            </w:r>
          </w:p>
        </w:tc>
        <w:tc>
          <w:tcPr>
            <w:tcW w:type="dxa" w:w="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[$X.XX]</w:t>
            </w:r>
          </w:p>
        </w:tc>
        <w:tc>
          <w:tcPr>
            <w:tcW w:type="dxa" w:w="1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[Est. traffic]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[Parent topic]</w:t>
            </w:r>
          </w:p>
        </w:tc>
        <w:tc>
          <w:tcPr>
            <w:tcW w:type="dxa" w:w="21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[Snippet, PAA, etc.]</w:t>
            </w:r>
          </w:p>
        </w:tc>
      </w:tr>
    </w:tbl>
    <w:p>
      <w:pPr>
        <w:pStyle w:val="Heading2"/>
      </w:pPr>
      <w:r>
        <w:t xml:space="preserve">2.3 Intent Classification &amp; Funnel Mapping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BEB96"/>
          <w:sz w:val="16"/>
          <w:szCs w:val="16"/>
        </w:rPr>
        <w:t xml:space="preserve">Data Source: </w:t>
      </w:r>
      <w:r>
        <w:rPr>
          <w:rFonts w:ascii="Arial" w:cs="Arial" w:eastAsia="Arial" w:hAnsi="Arial"/>
          <w:color w:val="6B6B6B"/>
          <w:sz w:val="16"/>
          <w:szCs w:val="16"/>
        </w:rPr>
        <w:t xml:space="preserve">Agent analysis based on Ahrefs data + SERP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W w:type="dxa" w:w="2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Keyword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Awareness Stage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Funnel Position</w:t>
            </w:r>
          </w:p>
        </w:tc>
        <w:tc>
          <w:tcPr>
            <w:tcW w:type="dxa" w:w="33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 Type Needed</w:t>
            </w:r>
          </w:p>
        </w:tc>
      </w:tr>
      <w:tr>
        <w:tc>
          <w:tcPr>
            <w:tcW w:type="dxa" w:w="2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[Keyword]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Problem-Unaware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Top of Funnel</w:t>
            </w:r>
          </w:p>
        </w:tc>
        <w:tc>
          <w:tcPr>
            <w:tcW w:type="dxa" w:w="33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Educational blog / guide</w:t>
            </w:r>
          </w:p>
        </w:tc>
      </w:tr>
      <w:tr>
        <w:tc>
          <w:tcPr>
            <w:tcW w:type="dxa" w:w="2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[Keyword]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Problem-Aware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Middle of Funnel</w:t>
            </w:r>
          </w:p>
        </w:tc>
        <w:tc>
          <w:tcPr>
            <w:tcW w:type="dxa" w:w="33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How-to content / comparison</w:t>
            </w:r>
          </w:p>
        </w:tc>
      </w:tr>
      <w:tr>
        <w:tc>
          <w:tcPr>
            <w:tcW w:type="dxa" w:w="2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[Keyword]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Solution-Aware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Middle of Funnel</w:t>
            </w:r>
          </w:p>
        </w:tc>
        <w:tc>
          <w:tcPr>
            <w:tcW w:type="dxa" w:w="33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Service page / case study</w:t>
            </w:r>
          </w:p>
        </w:tc>
      </w:tr>
      <w:tr>
        <w:tc>
          <w:tcPr>
            <w:tcW w:type="dxa" w:w="2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[Keyword]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Product-Aware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Bottom of Funnel</w:t>
            </w:r>
          </w:p>
        </w:tc>
        <w:tc>
          <w:tcPr>
            <w:tcW w:type="dxa" w:w="33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Comparison / testimonial page</w:t>
            </w:r>
          </w:p>
        </w:tc>
      </w:tr>
      <w:tr>
        <w:tc>
          <w:tcPr>
            <w:tcW w:type="dxa" w:w="2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[Keyword]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Most-Aware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Bottom of Funnel</w:t>
            </w:r>
          </w:p>
        </w:tc>
        <w:tc>
          <w:tcPr>
            <w:tcW w:type="dxa" w:w="33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Pricing / contact / CTA page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Competitive Analysis</w:t>
      </w:r>
    </w:p>
    <w:p>
      <w:pPr>
        <w:pBdr>
          <w:bottom w:val="single" w:color="3BEB96" w:sz="4" w:space="6"/>
        </w:pBdr>
        <w:spacing w:after="120" w:before="120"/>
      </w:pPr>
    </w:p>
    <w:p>
      <w:pPr>
        <w:pStyle w:val="Heading2"/>
      </w:pPr>
      <w:r>
        <w:t xml:space="preserve">3.1 Competitor Overview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BEB96"/>
          <w:sz w:val="16"/>
          <w:szCs w:val="16"/>
        </w:rPr>
        <w:t xml:space="preserve">Data Source: </w:t>
      </w:r>
      <w:r>
        <w:rPr>
          <w:rFonts w:ascii="Arial" w:cs="Arial" w:eastAsia="Arial" w:hAnsi="Arial"/>
          <w:color w:val="6B6B6B"/>
          <w:sz w:val="16"/>
          <w:szCs w:val="16"/>
        </w:rPr>
        <w:t xml:space="preserve">Ahrefs Site Explorer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600"/>
        <w:gridCol w:w="2260"/>
        <w:gridCol w:w="2400"/>
      </w:tblGrid>
      <w:tr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Competitor</w:t>
            </w:r>
          </w:p>
        </w:tc>
        <w:tc>
          <w:tcPr>
            <w:tcW w:type="dxa" w:w="1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Domain Rating</w:t>
            </w:r>
          </w:p>
        </w:tc>
        <w:tc>
          <w:tcPr>
            <w:tcW w:type="dxa" w:w="16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Organic Traffic Est.</w:t>
            </w:r>
          </w:p>
        </w:tc>
        <w:tc>
          <w:tcPr>
            <w:tcW w:type="dxa" w:w="22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Top Keywords</w:t>
            </w:r>
          </w:p>
        </w:tc>
        <w:tc>
          <w:tcPr>
            <w:tcW w:type="dxa" w:w="2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Primary Channels</w:t>
            </w:r>
          </w:p>
        </w:tc>
      </w:tr>
      <w:tr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A]</w:t>
            </w:r>
          </w:p>
        </w:tc>
        <w:tc>
          <w:tcPr>
            <w:tcW w:type="dxa" w:w="1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[DR]</w:t>
            </w:r>
          </w:p>
        </w:tc>
        <w:tc>
          <w:tcPr>
            <w:tcW w:type="dxa" w:w="16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[Monthly traffic]</w:t>
            </w:r>
          </w:p>
        </w:tc>
        <w:tc>
          <w:tcPr>
            <w:tcW w:type="dxa" w:w="22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 keywords]</w:t>
            </w:r>
          </w:p>
        </w:tc>
        <w:tc>
          <w:tcPr>
            <w:tcW w:type="dxa" w:w="2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[SEO, PPC, Social, etc.]</w:t>
            </w:r>
          </w:p>
        </w:tc>
      </w:tr>
      <w:tr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B]</w:t>
            </w:r>
          </w:p>
        </w:tc>
        <w:tc>
          <w:tcPr>
            <w:tcW w:type="dxa" w:w="1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[DR]</w:t>
            </w:r>
          </w:p>
        </w:tc>
        <w:tc>
          <w:tcPr>
            <w:tcW w:type="dxa" w:w="16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[Monthly traffic]</w:t>
            </w:r>
          </w:p>
        </w:tc>
        <w:tc>
          <w:tcPr>
            <w:tcW w:type="dxa" w:w="22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 keywords]</w:t>
            </w:r>
          </w:p>
        </w:tc>
        <w:tc>
          <w:tcPr>
            <w:tcW w:type="dxa" w:w="2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[SEO, PPC, Social, etc.]</w:t>
            </w:r>
          </w:p>
        </w:tc>
      </w:tr>
      <w:tr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C]</w:t>
            </w:r>
          </w:p>
        </w:tc>
        <w:tc>
          <w:tcPr>
            <w:tcW w:type="dxa" w:w="1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[DR]</w:t>
            </w:r>
          </w:p>
        </w:tc>
        <w:tc>
          <w:tcPr>
            <w:tcW w:type="dxa" w:w="16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[Monthly traffic]</w:t>
            </w:r>
          </w:p>
        </w:tc>
        <w:tc>
          <w:tcPr>
            <w:tcW w:type="dxa" w:w="22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 keywords]</w:t>
            </w:r>
          </w:p>
        </w:tc>
        <w:tc>
          <w:tcPr>
            <w:tcW w:type="dxa" w:w="2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[SEO, PPC, Social, etc.]</w:t>
            </w:r>
          </w:p>
        </w:tc>
      </w:tr>
      <w:tr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[Client — Current]</w:t>
            </w:r>
          </w:p>
        </w:tc>
        <w:tc>
          <w:tcPr>
            <w:tcW w:type="dxa" w:w="1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[DR]</w:t>
            </w:r>
          </w:p>
        </w:tc>
        <w:tc>
          <w:tcPr>
            <w:tcW w:type="dxa" w:w="16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[Monthly traffic]</w:t>
            </w:r>
          </w:p>
        </w:tc>
        <w:tc>
          <w:tcPr>
            <w:tcW w:type="dxa" w:w="22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 keywords]</w:t>
            </w:r>
          </w:p>
        </w:tc>
        <w:tc>
          <w:tcPr>
            <w:tcW w:type="dxa" w:w="2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[Current channels]</w:t>
            </w:r>
          </w:p>
        </w:tc>
      </w:tr>
    </w:tbl>
    <w:p>
      <w:pPr>
        <w:pStyle w:val="Heading2"/>
      </w:pPr>
      <w:r>
        <w:t xml:space="preserve">3.2 Keyword Gap Analysis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BEB96"/>
          <w:sz w:val="16"/>
          <w:szCs w:val="16"/>
        </w:rPr>
        <w:t xml:space="preserve">Data Source: </w:t>
      </w:r>
      <w:r>
        <w:rPr>
          <w:rFonts w:ascii="Arial" w:cs="Arial" w:eastAsia="Arial" w:hAnsi="Arial"/>
          <w:color w:val="6B6B6B"/>
          <w:sz w:val="16"/>
          <w:szCs w:val="16"/>
        </w:rPr>
        <w:t xml:space="preserve">Ahrefs Content Gap Tool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[Keywords competitors rank for that the client does not. Filtered by volume and KD to surface quick wins.]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700"/>
        <w:gridCol w:w="1300"/>
        <w:gridCol w:w="1300"/>
        <w:gridCol w:w="1300"/>
        <w:gridCol w:w="2160"/>
      </w:tblGrid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Keyword</w:t>
            </w:r>
          </w:p>
        </w:tc>
        <w:tc>
          <w:tcPr>
            <w:tcW w:type="dxa" w:w="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Volume</w:t>
            </w:r>
          </w:p>
        </w:tc>
        <w:tc>
          <w:tcPr>
            <w:tcW w:type="dxa" w:w="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KD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Client Position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 A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 B</w:t>
            </w:r>
          </w:p>
        </w:tc>
        <w:tc>
          <w:tcPr>
            <w:tcW w:type="dxa" w:w="21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Gap Type</w:t>
            </w:r>
          </w:p>
        </w:tc>
      </w:tr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[Keyword]</w:t>
            </w:r>
          </w:p>
        </w:tc>
        <w:tc>
          <w:tcPr>
            <w:tcW w:type="dxa" w:w="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[Vol]</w:t>
            </w:r>
          </w:p>
        </w:tc>
        <w:tc>
          <w:tcPr>
            <w:tcW w:type="dxa" w:w="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[KD]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[Pos or N/A]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[Pos]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[Pos]</w:t>
            </w:r>
          </w:p>
        </w:tc>
        <w:tc>
          <w:tcPr>
            <w:tcW w:type="dxa" w:w="21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[Keyword]</w:t>
            </w:r>
          </w:p>
        </w:tc>
        <w:tc>
          <w:tcPr>
            <w:tcW w:type="dxa" w:w="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[Vol]</w:t>
            </w:r>
          </w:p>
        </w:tc>
        <w:tc>
          <w:tcPr>
            <w:tcW w:type="dxa" w:w="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[KD]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[Pos]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[Pos]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[Pos]</w:t>
            </w:r>
          </w:p>
        </w:tc>
        <w:tc>
          <w:tcPr>
            <w:tcW w:type="dxa" w:w="21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Weak</w:t>
            </w:r>
          </w:p>
        </w:tc>
      </w:tr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[Keyword]</w:t>
            </w:r>
          </w:p>
        </w:tc>
        <w:tc>
          <w:tcPr>
            <w:tcW w:type="dxa" w:w="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[Vol]</w:t>
            </w:r>
          </w:p>
        </w:tc>
        <w:tc>
          <w:tcPr>
            <w:tcW w:type="dxa" w:w="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[KD]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[N/A]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[N/A]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[N/A]</w:t>
            </w:r>
          </w:p>
        </w:tc>
        <w:tc>
          <w:tcPr>
            <w:tcW w:type="dxa" w:w="21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Blue Ocean</w:t>
            </w:r>
          </w:p>
        </w:tc>
      </w:tr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[Keyword]</w:t>
            </w:r>
          </w:p>
        </w:tc>
        <w:tc>
          <w:tcPr>
            <w:tcW w:type="dxa" w:w="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[Vol]</w:t>
            </w:r>
          </w:p>
        </w:tc>
        <w:tc>
          <w:tcPr>
            <w:tcW w:type="dxa" w:w="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[KD]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[Pos]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[N/A]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[Pos]</w:t>
            </w:r>
          </w:p>
        </w:tc>
        <w:tc>
          <w:tcPr>
            <w:tcW w:type="dxa" w:w="21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Opportunity</w:t>
            </w:r>
          </w:p>
        </w:tc>
      </w:tr>
    </w:tbl>
    <w:p>
      <w:pPr>
        <w:pStyle w:val="Heading2"/>
      </w:pPr>
      <w:r>
        <w:t xml:space="preserve">3.3 Content Strategy — Topic Focus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BEB96"/>
          <w:sz w:val="16"/>
          <w:szCs w:val="16"/>
        </w:rPr>
        <w:t xml:space="preserve">Data Source: </w:t>
      </w:r>
      <w:r>
        <w:rPr>
          <w:rFonts w:ascii="Arial" w:cs="Arial" w:eastAsia="Arial" w:hAnsi="Arial"/>
          <w:color w:val="6B6B6B"/>
          <w:sz w:val="16"/>
          <w:szCs w:val="16"/>
        </w:rPr>
        <w:t xml:space="preserve">Ahrefs Top Pages Report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[What topics drive the most traffic for each competitor. Focus on topic direction, not publishing frequency.]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2460"/>
        <w:gridCol w:w="2400"/>
      </w:tblGrid>
      <w:tr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Competitor</w:t>
            </w:r>
          </w:p>
        </w:tc>
        <w:tc>
          <w:tcPr>
            <w:tcW w:type="dxa" w:w="2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Top Traffic-Driving Pages</w:t>
            </w:r>
          </w:p>
        </w:tc>
        <w:tc>
          <w:tcPr>
            <w:tcW w:type="dxa" w:w="24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Primary Topics</w:t>
            </w:r>
          </w:p>
        </w:tc>
        <w:tc>
          <w:tcPr>
            <w:tcW w:type="dxa" w:w="2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 Gaps vs Client</w:t>
            </w:r>
          </w:p>
        </w:tc>
      </w:tr>
      <w:tr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A]</w:t>
            </w:r>
          </w:p>
        </w:tc>
        <w:tc>
          <w:tcPr>
            <w:tcW w:type="dxa" w:w="2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3-5 pages by traffic]</w:t>
            </w:r>
          </w:p>
        </w:tc>
        <w:tc>
          <w:tcPr>
            <w:tcW w:type="dxa" w:w="24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[Topics covered]</w:t>
            </w:r>
          </w:p>
        </w:tc>
        <w:tc>
          <w:tcPr>
            <w:tcW w:type="dxa" w:w="2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[What client is missing]</w:t>
            </w:r>
          </w:p>
        </w:tc>
      </w:tr>
      <w:tr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B]</w:t>
            </w:r>
          </w:p>
        </w:tc>
        <w:tc>
          <w:tcPr>
            <w:tcW w:type="dxa" w:w="2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3-5 pages by traffic]</w:t>
            </w:r>
          </w:p>
        </w:tc>
        <w:tc>
          <w:tcPr>
            <w:tcW w:type="dxa" w:w="24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[Topics covered]</w:t>
            </w:r>
          </w:p>
        </w:tc>
        <w:tc>
          <w:tcPr>
            <w:tcW w:type="dxa" w:w="2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[What client is missing]</w:t>
            </w:r>
          </w:p>
        </w:tc>
      </w:tr>
      <w:tr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C]</w:t>
            </w:r>
          </w:p>
        </w:tc>
        <w:tc>
          <w:tcPr>
            <w:tcW w:type="dxa" w:w="2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3-5 pages by traffic]</w:t>
            </w:r>
          </w:p>
        </w:tc>
        <w:tc>
          <w:tcPr>
            <w:tcW w:type="dxa" w:w="24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[Topics covered]</w:t>
            </w:r>
          </w:p>
        </w:tc>
        <w:tc>
          <w:tcPr>
            <w:tcW w:type="dxa" w:w="2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[What client is missing]</w:t>
            </w:r>
          </w:p>
        </w:tc>
      </w:tr>
    </w:tbl>
    <w:p>
      <w:pPr>
        <w:pStyle w:val="Heading2"/>
      </w:pPr>
      <w:r>
        <w:t xml:space="preserve">3.4 Backlink Profile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BEB96"/>
          <w:sz w:val="16"/>
          <w:szCs w:val="16"/>
        </w:rPr>
        <w:t xml:space="preserve">Data Source: </w:t>
      </w:r>
      <w:r>
        <w:rPr>
          <w:rFonts w:ascii="Arial" w:cs="Arial" w:eastAsia="Arial" w:hAnsi="Arial"/>
          <w:color w:val="6B6B6B"/>
          <w:sz w:val="16"/>
          <w:szCs w:val="16"/>
        </w:rPr>
        <w:t xml:space="preserve">Ahrefs Backlinks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500"/>
        <w:gridCol w:w="3160"/>
        <w:gridCol w:w="2000"/>
      </w:tblGrid>
      <w:tr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Competitor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DR/DA</w:t>
            </w:r>
          </w:p>
        </w:tc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Referring Domains</w:t>
            </w:r>
          </w:p>
        </w:tc>
        <w:tc>
          <w:tcPr>
            <w:tcW w:type="dxa" w:w="31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Top Link Sources</w:t>
            </w:r>
          </w:p>
        </w:tc>
        <w:tc>
          <w:tcPr>
            <w:tcW w:type="dxa" w:w="2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Growth Trend</w:t>
            </w:r>
          </w:p>
        </w:tc>
      </w:tr>
      <w:tr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A]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[Score]</w:t>
            </w:r>
          </w:p>
        </w:tc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[Count]</w:t>
            </w:r>
          </w:p>
        </w:tc>
        <w:tc>
          <w:tcPr>
            <w:tcW w:type="dxa" w:w="31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 linking domains]</w:t>
            </w:r>
          </w:p>
        </w:tc>
        <w:tc>
          <w:tcPr>
            <w:tcW w:type="dxa" w:w="2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[Growing / Flat / Declining]</w:t>
            </w:r>
          </w:p>
        </w:tc>
      </w:tr>
      <w:tr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B]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[Score]</w:t>
            </w:r>
          </w:p>
        </w:tc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[Count]</w:t>
            </w:r>
          </w:p>
        </w:tc>
        <w:tc>
          <w:tcPr>
            <w:tcW w:type="dxa" w:w="31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 linking domains]</w:t>
            </w:r>
          </w:p>
        </w:tc>
        <w:tc>
          <w:tcPr>
            <w:tcW w:type="dxa" w:w="2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[Growing / Flat / Declining]</w:t>
            </w:r>
          </w:p>
        </w:tc>
      </w:tr>
      <w:tr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C]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[Score]</w:t>
            </w:r>
          </w:p>
        </w:tc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[Count]</w:t>
            </w:r>
          </w:p>
        </w:tc>
        <w:tc>
          <w:tcPr>
            <w:tcW w:type="dxa" w:w="31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 linking domains]</w:t>
            </w:r>
          </w:p>
        </w:tc>
        <w:tc>
          <w:tcPr>
            <w:tcW w:type="dxa" w:w="2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[Growing / Flat / Declining]</w:t>
            </w:r>
          </w:p>
        </w:tc>
      </w:tr>
      <w:tr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[Client]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[Score]</w:t>
            </w:r>
          </w:p>
        </w:tc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[Count]</w:t>
            </w:r>
          </w:p>
        </w:tc>
        <w:tc>
          <w:tcPr>
            <w:tcW w:type="dxa" w:w="31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[Current top sources]</w:t>
            </w:r>
          </w:p>
        </w:tc>
        <w:tc>
          <w:tcPr>
            <w:tcW w:type="dxa" w:w="2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[Current trend]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3.5 Traffic Sources &amp; Channels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BEB96"/>
          <w:sz w:val="16"/>
          <w:szCs w:val="16"/>
        </w:rPr>
        <w:t xml:space="preserve">Data Source: </w:t>
      </w:r>
      <w:r>
        <w:rPr>
          <w:rFonts w:ascii="Arial" w:cs="Arial" w:eastAsia="Arial" w:hAnsi="Arial"/>
          <w:color w:val="6B6B6B"/>
          <w:sz w:val="16"/>
          <w:szCs w:val="16"/>
        </w:rPr>
        <w:t xml:space="preserve">SimilarWeb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[Where each competitor’s traffic comes from. Reveals which channels are actually driving results.]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300"/>
        <w:gridCol w:w="1100"/>
        <w:gridCol w:w="1000"/>
        <w:gridCol w:w="1060"/>
        <w:gridCol w:w="1100"/>
        <w:gridCol w:w="1300"/>
      </w:tblGrid>
      <w:tr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Competitor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Direct %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Organic Search %</w:t>
            </w:r>
          </w:p>
        </w:tc>
        <w:tc>
          <w:tcPr>
            <w:tcW w:type="dxa" w:w="11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Paid Search %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Social %</w:t>
            </w:r>
          </w:p>
        </w:tc>
        <w:tc>
          <w:tcPr>
            <w:tcW w:type="dxa" w:w="10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Referral %</w:t>
            </w:r>
          </w:p>
        </w:tc>
        <w:tc>
          <w:tcPr>
            <w:tcW w:type="dxa" w:w="11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Display %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Email %</w:t>
            </w:r>
          </w:p>
        </w:tc>
      </w:tr>
      <w:tr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A]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1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0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1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</w:tr>
      <w:tr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B]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1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0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1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</w:tr>
      <w:tr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C]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1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0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1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</w:tr>
      <w:tr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[Client]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1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0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1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</w:tr>
    </w:tbl>
    <w:p>
      <w:pPr>
        <w:pStyle w:val="Heading2"/>
        <w:spacing w:before="180"/>
      </w:pPr>
      <w:r>
        <w:t xml:space="preserve">3.6 Audience Insights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BEB96"/>
          <w:sz w:val="16"/>
          <w:szCs w:val="16"/>
        </w:rPr>
        <w:t xml:space="preserve">Data Source: </w:t>
      </w:r>
      <w:r>
        <w:rPr>
          <w:rFonts w:ascii="Arial" w:cs="Arial" w:eastAsia="Arial" w:hAnsi="Arial"/>
          <w:color w:val="6B6B6B"/>
          <w:sz w:val="16"/>
          <w:szCs w:val="16"/>
        </w:rPr>
        <w:t xml:space="preserve">SimilarWeb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[Demographics, interests, and engagement quality for competitor audiences.]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400"/>
        <w:gridCol w:w="1160"/>
        <w:gridCol w:w="1700"/>
      </w:tblGrid>
      <w:tr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Competitor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Top Geographies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Audience Demographics</w:t>
            </w:r>
          </w:p>
        </w:tc>
        <w:tc>
          <w:tcPr>
            <w:tcW w:type="dxa" w:w="1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Avg. Visit Duration</w:t>
            </w:r>
          </w:p>
        </w:tc>
        <w:tc>
          <w:tcPr>
            <w:tcW w:type="dxa" w:w="11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Pages/Visit</w:t>
            </w:r>
          </w:p>
        </w:tc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Bounce Rate</w:t>
            </w:r>
          </w:p>
        </w:tc>
      </w:tr>
      <w:tr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A]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 countries/regions]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[Age, gender split]</w:t>
            </w:r>
          </w:p>
        </w:tc>
        <w:tc>
          <w:tcPr>
            <w:tcW w:type="dxa" w:w="1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[Duration]</w:t>
            </w:r>
          </w:p>
        </w:tc>
        <w:tc>
          <w:tcPr>
            <w:tcW w:type="dxa" w:w="11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[Pages]</w:t>
            </w:r>
          </w:p>
        </w:tc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</w:tr>
      <w:tr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B]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 countries/regions]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[Age, gender split]</w:t>
            </w:r>
          </w:p>
        </w:tc>
        <w:tc>
          <w:tcPr>
            <w:tcW w:type="dxa" w:w="1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[Duration]</w:t>
            </w:r>
          </w:p>
        </w:tc>
        <w:tc>
          <w:tcPr>
            <w:tcW w:type="dxa" w:w="11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[Pages]</w:t>
            </w:r>
          </w:p>
        </w:tc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</w:tr>
      <w:tr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C]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 countries/regions]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[Age, gender split]</w:t>
            </w:r>
          </w:p>
        </w:tc>
        <w:tc>
          <w:tcPr>
            <w:tcW w:type="dxa" w:w="1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[Duration]</w:t>
            </w:r>
          </w:p>
        </w:tc>
        <w:tc>
          <w:tcPr>
            <w:tcW w:type="dxa" w:w="11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[Pages]</w:t>
            </w:r>
          </w:p>
        </w:tc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</w:tr>
      <w:tr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[Client]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 countries/regions]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[Age, gender split]</w:t>
            </w:r>
          </w:p>
        </w:tc>
        <w:tc>
          <w:tcPr>
            <w:tcW w:type="dxa" w:w="1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[Duration]</w:t>
            </w:r>
          </w:p>
        </w:tc>
        <w:tc>
          <w:tcPr>
            <w:tcW w:type="dxa" w:w="11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[Pages]</w:t>
            </w:r>
          </w:p>
        </w:tc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21718"/>
          <w:sz w:val="22"/>
          <w:szCs w:val="22"/>
        </w:rPr>
        <w:t xml:space="preserve">Audience Interests &amp; Cross-visitation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BEB96"/>
          <w:sz w:val="16"/>
          <w:szCs w:val="16"/>
        </w:rPr>
        <w:t xml:space="preserve">Data Source: </w:t>
      </w:r>
      <w:r>
        <w:rPr>
          <w:rFonts w:ascii="Arial" w:cs="Arial" w:eastAsia="Arial" w:hAnsi="Arial"/>
          <w:color w:val="6B6B6B"/>
          <w:sz w:val="16"/>
          <w:szCs w:val="16"/>
        </w:rPr>
        <w:t xml:space="preserve">SimilarWeb &gt; Audience &gt; Audience Interests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[Top interest categories and most-visited domains that overlap with competitor audiences. Reveals content affinities and cross-visitation patterns.]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3240"/>
        <w:gridCol w:w="1800"/>
      </w:tblGrid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Competitor</w:t>
            </w:r>
          </w:p>
        </w:tc>
        <w:tc>
          <w:tcPr>
            <w:tcW w:type="dxa" w:w="252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Top Interest Categories</w:t>
            </w:r>
          </w:p>
        </w:tc>
        <w:tc>
          <w:tcPr>
            <w:tcW w:type="dxa" w:w="324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Cross-visitation Domains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Relevance Score</w:t>
            </w:r>
          </w:p>
        </w:tc>
      </w:tr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A]</w:t>
            </w:r>
          </w:p>
        </w:tc>
        <w:tc>
          <w:tcPr>
            <w:tcW w:type="dxa" w:w="252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3–5 interest categories]</w:t>
            </w:r>
          </w:p>
        </w:tc>
        <w:tc>
          <w:tcPr>
            <w:tcW w:type="dxa" w:w="324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3–5 also-visited domains]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[Score / affinity %]</w:t>
            </w:r>
          </w:p>
        </w:tc>
      </w:tr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B]</w:t>
            </w:r>
          </w:p>
        </w:tc>
        <w:tc>
          <w:tcPr>
            <w:tcW w:type="dxa" w:w="252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3–5 interest categories]</w:t>
            </w:r>
          </w:p>
        </w:tc>
        <w:tc>
          <w:tcPr>
            <w:tcW w:type="dxa" w:w="324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3–5 also-visited domains]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[Score / affinity %]</w:t>
            </w:r>
          </w:p>
        </w:tc>
      </w:tr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C]</w:t>
            </w:r>
          </w:p>
        </w:tc>
        <w:tc>
          <w:tcPr>
            <w:tcW w:type="dxa" w:w="252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3–5 interest categories]</w:t>
            </w:r>
          </w:p>
        </w:tc>
        <w:tc>
          <w:tcPr>
            <w:tcW w:type="dxa" w:w="324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3–5 also-visited domains]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[Score / affinity %]</w:t>
            </w:r>
          </w:p>
        </w:tc>
      </w:tr>
    </w:tbl>
    <w:p>
      <w:pPr>
        <w:pStyle w:val="Heading2"/>
      </w:pPr>
      <w:r>
        <w:t xml:space="preserve">3.7 Social &amp; Digital Presence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21718"/>
          <w:sz w:val="22"/>
          <w:szCs w:val="22"/>
        </w:rPr>
        <w:t xml:space="preserve">Social Traffic Distribution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BEB96"/>
          <w:sz w:val="16"/>
          <w:szCs w:val="16"/>
        </w:rPr>
        <w:t xml:space="preserve">Data Source: </w:t>
      </w:r>
      <w:r>
        <w:rPr>
          <w:rFonts w:ascii="Arial" w:cs="Arial" w:eastAsia="Arial" w:hAnsi="Arial"/>
          <w:color w:val="6B6B6B"/>
          <w:sz w:val="16"/>
          <w:szCs w:val="16"/>
        </w:rPr>
        <w:t xml:space="preserve">SimilarWeb &gt; Social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[Percentage breakdown of social media traffic by platform. Shows which social channels drive the most referral traffic to each competitor.]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10"/>
        <w:gridCol w:w="1310"/>
        <w:gridCol w:w="1310"/>
        <w:gridCol w:w="1310"/>
        <w:gridCol w:w="1310"/>
        <w:gridCol w:w="1210"/>
      </w:tblGrid>
      <w:tr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Competitor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Facebook %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YouTube %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 (Twitter) %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Instagram %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Pinterest %</w:t>
            </w:r>
          </w:p>
        </w:tc>
        <w:tc>
          <w:tcPr>
            <w:tcW w:type="dxa" w:w="12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Others %</w:t>
            </w:r>
          </w:p>
        </w:tc>
      </w:tr>
      <w:tr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A]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2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</w:tr>
      <w:tr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B]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2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</w:tr>
      <w:tr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C]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2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21718"/>
          <w:sz w:val="22"/>
          <w:szCs w:val="22"/>
        </w:rPr>
        <w:t xml:space="preserve">Paid Social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BEB96"/>
          <w:sz w:val="16"/>
          <w:szCs w:val="16"/>
        </w:rPr>
        <w:t xml:space="preserve">Data Source: </w:t>
      </w:r>
      <w:r>
        <w:rPr>
          <w:rFonts w:ascii="Arial" w:cs="Arial" w:eastAsia="Arial" w:hAnsi="Arial"/>
          <w:color w:val="6B6B6B"/>
          <w:sz w:val="16"/>
          <w:szCs w:val="16"/>
        </w:rPr>
        <w:t xml:space="preserve">Meta Ad Library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[Active ad campaigns, creative formats, messaging themes, and offers being promoted.]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500"/>
        <w:gridCol w:w="1900"/>
        <w:gridCol w:w="1800"/>
        <w:gridCol w:w="1560"/>
      </w:tblGrid>
      <w:tr>
        <w:tc>
          <w:tcPr>
            <w:tcW w:type="dxa" w:w="1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Competitor</w:t>
            </w:r>
          </w:p>
        </w:tc>
        <w:tc>
          <w:tcPr>
            <w:tcW w:type="dxa" w:w="1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Active Campaigns</w:t>
            </w:r>
          </w:p>
        </w:tc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Ad Formats</w:t>
            </w:r>
          </w:p>
        </w:tc>
        <w:tc>
          <w:tcPr>
            <w:tcW w:type="dxa" w:w="19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Messaging Themes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Offers Promoted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 Running</w:t>
            </w:r>
          </w:p>
        </w:tc>
      </w:tr>
      <w:tr>
        <w:tc>
          <w:tcPr>
            <w:tcW w:type="dxa" w:w="1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A]</w:t>
            </w:r>
          </w:p>
        </w:tc>
        <w:tc>
          <w:tcPr>
            <w:tcW w:type="dxa" w:w="1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[Count]</w:t>
            </w:r>
          </w:p>
        </w:tc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[Image, Video, Carousel]</w:t>
            </w:r>
          </w:p>
        </w:tc>
        <w:tc>
          <w:tcPr>
            <w:tcW w:type="dxa" w:w="19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[Primary messages]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[Discounts, free consult, etc.]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[Since date]</w:t>
            </w:r>
          </w:p>
        </w:tc>
      </w:tr>
      <w:tr>
        <w:tc>
          <w:tcPr>
            <w:tcW w:type="dxa" w:w="1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B]</w:t>
            </w:r>
          </w:p>
        </w:tc>
        <w:tc>
          <w:tcPr>
            <w:tcW w:type="dxa" w:w="1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[Count]</w:t>
            </w:r>
          </w:p>
        </w:tc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[Image, Video, Carousel]</w:t>
            </w:r>
          </w:p>
        </w:tc>
        <w:tc>
          <w:tcPr>
            <w:tcW w:type="dxa" w:w="19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[Primary messages]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[Discounts, free consult, etc.]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[Since date]</w:t>
            </w:r>
          </w:p>
        </w:tc>
      </w:tr>
      <w:tr>
        <w:tc>
          <w:tcPr>
            <w:tcW w:type="dxa" w:w="1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C]</w:t>
            </w:r>
          </w:p>
        </w:tc>
        <w:tc>
          <w:tcPr>
            <w:tcW w:type="dxa" w:w="1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[Count]</w:t>
            </w:r>
          </w:p>
        </w:tc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[Image, Video, Carousel]</w:t>
            </w:r>
          </w:p>
        </w:tc>
        <w:tc>
          <w:tcPr>
            <w:tcW w:type="dxa" w:w="19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[Primary messages]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[Discounts, free consult, etc.]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[Since date]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21718"/>
          <w:sz w:val="22"/>
          <w:szCs w:val="22"/>
        </w:rPr>
        <w:t xml:space="preserve">Organic Social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BEB96"/>
          <w:sz w:val="16"/>
          <w:szCs w:val="16"/>
        </w:rPr>
        <w:t xml:space="preserve">Data Source: </w:t>
      </w:r>
      <w:r>
        <w:rPr>
          <w:rFonts w:ascii="Arial" w:cs="Arial" w:eastAsia="Arial" w:hAnsi="Arial"/>
          <w:color w:val="6B6B6B"/>
          <w:sz w:val="16"/>
          <w:szCs w:val="16"/>
        </w:rPr>
        <w:t xml:space="preserve">Manual observation of competitor social profiles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[Review each competitor’s active social profiles. Spend 10-15 minutes per competitor documenting what you observe.]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000"/>
        <w:gridCol w:w="900"/>
        <w:gridCol w:w="1300"/>
        <w:gridCol w:w="1560"/>
        <w:gridCol w:w="1700"/>
        <w:gridCol w:w="1600"/>
      </w:tblGrid>
      <w:tr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Competitor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</w:t>
            </w:r>
          </w:p>
        </w:tc>
        <w:tc>
          <w:tcPr>
            <w:tcW w:type="dxa" w:w="9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Followers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Posting Cadence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 Types</w:t>
            </w:r>
          </w:p>
        </w:tc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Themes</w:t>
            </w:r>
          </w:p>
        </w:tc>
        <w:tc>
          <w:tcPr>
            <w:tcW w:type="dxa" w:w="16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Engagement Level</w:t>
            </w:r>
          </w:p>
        </w:tc>
      </w:tr>
      <w:tr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A]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Instagram</w:t>
            </w:r>
          </w:p>
        </w:tc>
        <w:tc>
          <w:tcPr>
            <w:tcW w:type="dxa" w:w="9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[Count]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[Daily / Few times/wk / Sporadic]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[Reels, Carousels, Static, Stories]</w:t>
            </w:r>
          </w:p>
        </w:tc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[Educational, Promotional, BTS, UGC]</w:t>
            </w:r>
          </w:p>
        </w:tc>
        <w:tc>
          <w:tcPr>
            <w:tcW w:type="dxa" w:w="16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[High / Moderate / Low]</w:t>
            </w:r>
          </w:p>
        </w:tc>
      </w:tr>
      <w:tr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A]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LinkedIn</w:t>
            </w:r>
          </w:p>
        </w:tc>
        <w:tc>
          <w:tcPr>
            <w:tcW w:type="dxa" w:w="9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[Count]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[Cadence]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[Articles, Posts, Video]</w:t>
            </w:r>
          </w:p>
        </w:tc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[Thought leadership, Hiring, Case studies]</w:t>
            </w:r>
          </w:p>
        </w:tc>
        <w:tc>
          <w:tcPr>
            <w:tcW w:type="dxa" w:w="16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[Level]</w:t>
            </w:r>
          </w:p>
        </w:tc>
      </w:tr>
      <w:tr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B]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Instagram</w:t>
            </w:r>
          </w:p>
        </w:tc>
        <w:tc>
          <w:tcPr>
            <w:tcW w:type="dxa" w:w="9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[Count]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[Cadence]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[Content types]</w:t>
            </w:r>
          </w:p>
        </w:tc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[Themes]</w:t>
            </w:r>
          </w:p>
        </w:tc>
        <w:tc>
          <w:tcPr>
            <w:tcW w:type="dxa" w:w="16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[Level]</w:t>
            </w:r>
          </w:p>
        </w:tc>
      </w:tr>
      <w:tr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B]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LinkedIn</w:t>
            </w:r>
          </w:p>
        </w:tc>
        <w:tc>
          <w:tcPr>
            <w:tcW w:type="dxa" w:w="9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[Count]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[Cadence]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[Content types]</w:t>
            </w:r>
          </w:p>
        </w:tc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[Themes]</w:t>
            </w:r>
          </w:p>
        </w:tc>
        <w:tc>
          <w:tcPr>
            <w:tcW w:type="dxa" w:w="16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[Level]</w:t>
            </w:r>
          </w:p>
        </w:tc>
      </w:tr>
      <w:tr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C]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Instagram</w:t>
            </w:r>
          </w:p>
        </w:tc>
        <w:tc>
          <w:tcPr>
            <w:tcW w:type="dxa" w:w="9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[Count]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[Cadence]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[Content types]</w:t>
            </w:r>
          </w:p>
        </w:tc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[Themes]</w:t>
            </w:r>
          </w:p>
        </w:tc>
        <w:tc>
          <w:tcPr>
            <w:tcW w:type="dxa" w:w="16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[Level]</w:t>
            </w:r>
          </w:p>
        </w:tc>
      </w:tr>
      <w:tr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[Client]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Instagram</w:t>
            </w:r>
          </w:p>
        </w:tc>
        <w:tc>
          <w:tcPr>
            <w:tcW w:type="dxa" w:w="9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[Count]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[Cadence]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[Content types]</w:t>
            </w:r>
          </w:p>
        </w:tc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[Themes]</w:t>
            </w:r>
          </w:p>
        </w:tc>
        <w:tc>
          <w:tcPr>
            <w:tcW w:type="dxa" w:w="16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[Level]</w:t>
            </w:r>
          </w:p>
        </w:tc>
      </w:tr>
      <w:tr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[Client]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LinkedIn</w:t>
            </w:r>
          </w:p>
        </w:tc>
        <w:tc>
          <w:tcPr>
            <w:tcW w:type="dxa" w:w="9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[Count]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[Cadence]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[Content types]</w:t>
            </w:r>
          </w:p>
        </w:tc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[Themes]</w:t>
            </w:r>
          </w:p>
        </w:tc>
        <w:tc>
          <w:tcPr>
            <w:tcW w:type="dxa" w:w="16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[Level]</w:t>
            </w:r>
          </w:p>
        </w:tc>
      </w:tr>
    </w:tbl>
    <w:p>
      <w:pPr>
        <w:pStyle w:val="Heading2"/>
      </w:pPr>
      <w:r>
        <w:t xml:space="preserve">3.8 Ad Presence &amp; Messaging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BEB96"/>
          <w:sz w:val="16"/>
          <w:szCs w:val="16"/>
        </w:rPr>
        <w:t xml:space="preserve">Data Source: </w:t>
      </w:r>
      <w:r>
        <w:rPr>
          <w:rFonts w:ascii="Arial" w:cs="Arial" w:eastAsia="Arial" w:hAnsi="Arial"/>
          <w:color w:val="6B6B6B"/>
          <w:sz w:val="16"/>
          <w:szCs w:val="16"/>
        </w:rPr>
        <w:t xml:space="preserve">Ahrefs Paid Keywords Report + Meta Ad Library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[Paid search activity alongside paid social. Combined view of advertising strategy.]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2200"/>
        <w:gridCol w:w="2260"/>
        <w:gridCol w:w="2000"/>
      </w:tblGrid>
      <w:tr>
        <w:tc>
          <w:tcPr>
            <w:tcW w:type="dxa" w:w="16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Competitor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Paid Keywords</w:t>
            </w:r>
          </w:p>
        </w:tc>
        <w:tc>
          <w:tcPr>
            <w:tcW w:type="dxa" w:w="2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Top Ad Copy Themes</w:t>
            </w:r>
          </w:p>
        </w:tc>
        <w:tc>
          <w:tcPr>
            <w:tcW w:type="dxa" w:w="22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Top Landing Pages</w:t>
            </w:r>
          </w:p>
        </w:tc>
        <w:tc>
          <w:tcPr>
            <w:tcW w:type="dxa" w:w="2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Est. Monthly Spend</w:t>
            </w:r>
          </w:p>
        </w:tc>
      </w:tr>
      <w:tr>
        <w:tc>
          <w:tcPr>
            <w:tcW w:type="dxa" w:w="16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A]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[Count]</w:t>
            </w:r>
          </w:p>
        </w:tc>
        <w:tc>
          <w:tcPr>
            <w:tcW w:type="dxa" w:w="2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 messages/offers]</w:t>
            </w:r>
          </w:p>
        </w:tc>
        <w:tc>
          <w:tcPr>
            <w:tcW w:type="dxa" w:w="22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landing pages]</w:t>
            </w:r>
          </w:p>
        </w:tc>
        <w:tc>
          <w:tcPr>
            <w:tcW w:type="dxa" w:w="2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[$X,XXX]</w:t>
            </w:r>
          </w:p>
        </w:tc>
      </w:tr>
      <w:tr>
        <w:tc>
          <w:tcPr>
            <w:tcW w:type="dxa" w:w="16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B]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[Count]</w:t>
            </w:r>
          </w:p>
        </w:tc>
        <w:tc>
          <w:tcPr>
            <w:tcW w:type="dxa" w:w="2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 messages/offers]</w:t>
            </w:r>
          </w:p>
        </w:tc>
        <w:tc>
          <w:tcPr>
            <w:tcW w:type="dxa" w:w="22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landing pages]</w:t>
            </w:r>
          </w:p>
        </w:tc>
        <w:tc>
          <w:tcPr>
            <w:tcW w:type="dxa" w:w="2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[$X,XXX]</w:t>
            </w:r>
          </w:p>
        </w:tc>
      </w:tr>
      <w:tr>
        <w:tc>
          <w:tcPr>
            <w:tcW w:type="dxa" w:w="16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C]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[Count]</w:t>
            </w:r>
          </w:p>
        </w:tc>
        <w:tc>
          <w:tcPr>
            <w:tcW w:type="dxa" w:w="2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 messages/offers]</w:t>
            </w:r>
          </w:p>
        </w:tc>
        <w:tc>
          <w:tcPr>
            <w:tcW w:type="dxa" w:w="22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landing pages]</w:t>
            </w:r>
          </w:p>
        </w:tc>
        <w:tc>
          <w:tcPr>
            <w:tcW w:type="dxa" w:w="2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[$X,XXX]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Methodology &amp; Data Sources</w:t>
      </w:r>
    </w:p>
    <w:p>
      <w:pPr>
        <w:pBdr>
          <w:bottom w:val="single" w:color="3BEB96" w:sz="4" w:space="6"/>
        </w:pBdr>
        <w:spacing w:after="120" w:before="120"/>
      </w:pPr>
    </w:p>
    <w:p>
      <w:pPr>
        <w:pStyle w:val="Heading2"/>
      </w:pPr>
      <w:r>
        <w:t xml:space="preserve">Tools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Tool</w:t>
            </w:r>
          </w:p>
        </w:tc>
        <w:tc>
          <w:tcPr>
            <w:tcW w:type="dxa" w:w="4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Used For</w:t>
            </w:r>
          </w:p>
        </w:tc>
        <w:tc>
          <w:tcPr>
            <w:tcW w:type="dxa" w:w="3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Sections</w:t>
            </w:r>
          </w:p>
        </w:tc>
      </w:tr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Ahrefs</w:t>
            </w:r>
          </w:p>
        </w:tc>
        <w:tc>
          <w:tcPr>
            <w:tcW w:type="dxa" w:w="4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Keyword data, keyword gaps, backlinks, paid search, top pages</w:t>
            </w:r>
          </w:p>
        </w:tc>
        <w:tc>
          <w:tcPr>
            <w:tcW w:type="dxa" w:w="3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2.1, 2.2, 3.1–3.4, 3.8</w:t>
            </w:r>
          </w:p>
        </w:tc>
      </w:tr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SimilarWeb</w:t>
            </w:r>
          </w:p>
        </w:tc>
        <w:tc>
          <w:tcPr>
            <w:tcW w:type="dxa" w:w="4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Traffic sources, audience demographics, engagement metrics</w:t>
            </w:r>
          </w:p>
        </w:tc>
        <w:tc>
          <w:tcPr>
            <w:tcW w:type="dxa" w:w="3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3.5, 3.6</w:t>
            </w:r>
          </w:p>
        </w:tc>
      </w:tr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Meta Ad Library</w:t>
            </w:r>
          </w:p>
        </w:tc>
        <w:tc>
          <w:tcPr>
            <w:tcW w:type="dxa" w:w="4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Active paid social campaigns, ad creative, messaging</w:t>
            </w:r>
          </w:p>
        </w:tc>
        <w:tc>
          <w:tcPr>
            <w:tcW w:type="dxa" w:w="3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3.7 (Paid Social), 3.8</w:t>
            </w:r>
          </w:p>
        </w:tc>
      </w:tr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Manual Observation</w:t>
            </w:r>
          </w:p>
        </w:tc>
        <w:tc>
          <w:tcPr>
            <w:tcW w:type="dxa" w:w="4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Organic social presence, content types, engagement quality</w:t>
            </w:r>
          </w:p>
        </w:tc>
        <w:tc>
          <w:tcPr>
            <w:tcW w:type="dxa" w:w="3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3.7 (Organic Social)</w:t>
            </w:r>
          </w:p>
        </w:tc>
      </w:tr>
    </w:tbl>
    <w:p>
      <w:pPr>
        <w:pStyle w:val="Heading2"/>
      </w:pPr>
      <w:r>
        <w:t xml:space="preserve">Data Collection Period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[Date range of data analyzed]</w:t>
      </w:r>
    </w:p>
    <w:p>
      <w:pPr>
        <w:pStyle w:val="Heading2"/>
      </w:pPr>
      <w:r>
        <w:t xml:space="preserve">Limitations &amp; Caveats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[Estimated traffic data accuracy, Ahrefs paid data limitations vs dedicated PPC tools, SimilarWeb traffic estimates for low-traffic sites, manual observation subjectivity, data freshness.]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B6B6B"/>
        <w:sz w:val="14"/>
        <w:szCs w:val="14"/>
      </w:rPr>
      <w:t xml:space="preserve">ClearThink Marketing  |  Market Landscape Analysis</w:t>
    </w:r>
    <w:r>
      <w:rPr>
        <w:rFonts w:ascii="Arial" w:cs="Arial" w:eastAsia="Arial" w:hAnsi="Arial"/>
        <w:color w:val="6B6B6B"/>
        <w:sz w:val="14"/>
        <w:szCs w:val="14"/>
      </w:rPr>
      <w:t xml:space="preserve">	Page </w:t>
    </w:r>
    <w:r>
      <w:rPr>
        <w:rFonts w:ascii="Arial" w:cs="Arial" w:eastAsia="Arial" w:hAnsi="Arial"/>
        <w:color w:val="6B6B6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EB96" w:sz="2" w:space="4"/>
      </w:pBdr>
    </w:pPr>
    <w:r>
      <w:rPr>
        <w:rFonts w:ascii="Arial" w:cs="Arial" w:eastAsia="Arial" w:hAnsi="Arial"/>
        <w:b/>
        <w:bCs/>
        <w:color w:val="3BEB96"/>
        <w:sz w:val="14"/>
        <w:szCs w:val="14"/>
      </w:rPr>
      <w:t xml:space="preserve">CLEARTHINK MARKETING</w:t>
    </w:r>
    <w:r>
      <w:rPr>
        <w:rFonts w:ascii="Arial" w:cs="Arial" w:eastAsia="Arial" w:hAnsi="Arial"/>
        <w:color w:val="6B6B6B"/>
        <w:sz w:val="14"/>
        <w:szCs w:val="14"/>
      </w:rPr>
      <w:t xml:space="preserve">  |  Market Landscape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141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1B9B5E"/>
      <w:sz w:val="32"/>
      <w:szCs w:val="32"/>
    </w:rPr>
  </w:style>
  <w:style w:type="paragraph" w:styleId="Heading2">
    <w:name w:val="Heading 2"/>
    <w:basedOn w:val="Normal"/>
    <w:next w:val="Normal"/>
    <w:qFormat/>
    <w:rPr>
      <w:color w:val="1B9B5E"/>
      <w:sz w:val="26"/>
      <w:szCs w:val="26"/>
    </w:rPr>
  </w:style>
  <w:style w:type="paragraph" w:styleId="Heading3">
    <w:name w:val="Heading 3"/>
    <w:basedOn w:val="Normal"/>
    <w:next w:val="Normal"/>
    <w:qFormat/>
    <w:rPr>
      <w:color w:val="137A4A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1B9B5E"/>
    </w:rPr>
  </w:style>
  <w:style w:type="paragraph" w:styleId="Heading5">
    <w:name w:val="Heading 5"/>
    <w:basedOn w:val="Normal"/>
    <w:next w:val="Normal"/>
    <w:qFormat/>
    <w:rPr>
      <w:color w:val="1B9B5E"/>
    </w:rPr>
  </w:style>
  <w:style w:type="paragraph" w:styleId="Heading6">
    <w:name w:val="Heading 6"/>
    <w:basedOn w:val="Normal"/>
    <w:next w:val="Normal"/>
    <w:qFormat/>
    <w:rPr>
      <w:color w:val="137A4A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1B9B5E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2171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2171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2026-03-24T00:12:14.850Z</dcterms:created>
  <dcterms:modified xsi:type="dcterms:W3CDTF">2026-03-24T00:12:14.851Z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