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left"/>
      </w:pPr>
      <w:r>
        <w:rPr>
          <w:rFonts w:ascii="Inter" w:hAnsi="Inter"/>
          <w:b w:val="0"/>
          <w:color w:val="121718"/>
          <w:sz w:val="22"/>
        </w:rPr>
      </w:r>
    </w:p>
    <w:p>
      <w:pPr>
        <w:spacing w:after="80"/>
        <w:jc w:val="center"/>
      </w:pPr>
      <w:r>
        <w:rPr>
          <w:rFonts w:ascii="Inter" w:hAnsi="Inter"/>
          <w:b/>
          <w:color w:val="1B9B5E"/>
          <w:sz w:val="48"/>
        </w:rPr>
        <w:t>UNIQUE VALUE PROPOSITION</w:t>
      </w:r>
    </w:p>
    <w:p>
      <w:pPr>
        <w:spacing w:after="80"/>
        <w:jc w:val="center"/>
      </w:pPr>
      <w:r>
        <w:rPr>
          <w:rFonts w:ascii="Inter" w:hAnsi="Inter"/>
          <w:b w:val="0"/>
          <w:color w:val="121718"/>
          <w:sz w:val="28"/>
        </w:rPr>
        <w:t>Discovery Workshop Template</w:t>
      </w:r>
    </w:p>
    <w:p>
      <w:pPr>
        <w:spacing w:after="320"/>
        <w:jc w:val="center"/>
      </w:pPr>
      <w:r>
        <w:rPr>
          <w:rFonts w:ascii="Inter" w:hAnsi="Inter"/>
          <w:b w:val="0"/>
          <w:color w:val="999999"/>
          <w:sz w:val="20"/>
        </w:rPr>
        <w:t>ClearLaunch System | Step 4: UVP Development</w:t>
      </w:r>
    </w:p>
    <w:p>
      <w:pPr>
        <w:spacing w:after="80"/>
        <w:jc w:val="left"/>
      </w:pPr>
      <w:r>
        <w:rPr>
          <w:rFonts w:ascii="Inter" w:hAnsi="Inter"/>
          <w:b w:val="0"/>
          <w:color w:val="666666"/>
          <w:sz w:val="20"/>
        </w:rPr>
        <w:t>Purpose: This template guides a structured discovery process to identify and articulate what truly differentiates the business in their marketplace. Use these questions to uncover meaningful competitive advantages that will form the foundation of their GTM strategy.</w:t>
      </w:r>
    </w:p>
    <w:p>
      <w:pPr>
        <w:spacing w:after="40"/>
        <w:jc w:val="left"/>
      </w:pPr>
      <w:r>
        <w:rPr>
          <w:rFonts w:ascii="Inter" w:hAnsi="Inter"/>
          <w:b/>
          <w:color w:val="121718"/>
          <w:sz w:val="20"/>
        </w:rPr>
        <w:t>Key Guidelines:</w:t>
      </w:r>
    </w:p>
    <w:p>
      <w:pPr>
        <w:spacing w:after="40"/>
        <w:jc w:val="left"/>
      </w:pPr>
      <w:r>
        <w:rPr>
          <w:rFonts w:ascii="Inter" w:hAnsi="Inter"/>
          <w:b w:val="0"/>
          <w:color w:val="666666"/>
          <w:sz w:val="19"/>
        </w:rPr>
        <w:t xml:space="preserve">  •  Push for specific, tangible differentiators rather than generic claims</w:t>
      </w:r>
    </w:p>
    <w:p>
      <w:pPr>
        <w:spacing w:after="40"/>
        <w:jc w:val="left"/>
      </w:pPr>
      <w:r>
        <w:rPr>
          <w:rFonts w:ascii="Inter" w:hAnsi="Inter"/>
          <w:b w:val="0"/>
          <w:color w:val="666666"/>
          <w:sz w:val="19"/>
        </w:rPr>
        <w:t xml:space="preserve">  •  Look for the intersection of what they do exceptionally well and what their market values most</w:t>
      </w:r>
    </w:p>
    <w:p>
      <w:pPr>
        <w:spacing w:after="40"/>
        <w:jc w:val="left"/>
      </w:pPr>
      <w:r>
        <w:rPr>
          <w:rFonts w:ascii="Inter" w:hAnsi="Inter"/>
          <w:b w:val="0"/>
          <w:color w:val="666666"/>
          <w:sz w:val="19"/>
        </w:rPr>
        <w:t xml:space="preserve">  •  Document examples that demonstrate their UVP in action</w:t>
      </w:r>
    </w:p>
    <w:p>
      <w:pPr>
        <w:spacing w:after="40"/>
        <w:jc w:val="left"/>
      </w:pPr>
      <w:r>
        <w:rPr>
          <w:rFonts w:ascii="Inter" w:hAnsi="Inter"/>
          <w:b w:val="0"/>
          <w:color w:val="666666"/>
          <w:sz w:val="19"/>
        </w:rPr>
        <w:t xml:space="preserve">  •  Focus on benefits to customers, not just features of their offering</w:t>
      </w:r>
    </w:p>
    <w:p>
      <w:pPr>
        <w:spacing w:after="240"/>
        <w:jc w:val="left"/>
      </w:pPr>
      <w:r>
        <w:rPr>
          <w:rFonts w:ascii="Inter" w:hAnsi="Inter"/>
          <w:b w:val="0"/>
          <w:color w:val="666666"/>
          <w:sz w:val="20"/>
        </w:rPr>
        <w:t>After completing this exercise, synthesize the responses into a concise UVP statement (1-2 sentences) that clearly articulates their unique market position.</w:t>
      </w:r>
    </w:p>
    <w:tbl>
      <w:tblPr>
        <w:tblW w:type="auto" w:w="0"/>
        <w:jc w:val="center"/>
        <w:tblLook w:firstColumn="1" w:firstRow="1" w:lastColumn="0" w:lastRow="0" w:noHBand="0" w:noVBand="1" w:val="04A0"/>
      </w:tblPr>
      <w:tblGrid>
        <w:gridCol w:w="4320"/>
        <w:gridCol w:w="4320"/>
      </w:tblGrid>
      <w:tr>
        <w:tc>
          <w:tcPr>
            <w:tcW w:type="dxa" w:w="4320"/>
            <w:shd w:fill="E5F5EC"/>
            <w:tcBorders>
              <w:top w:val="single" w:sz="4" w:space="0" w:color="A8D9BD"/>
              <w:bottom w:val="single" w:sz="4" w:space="0" w:color="A8D9BD"/>
              <w:left w:val="single" w:sz="4" w:space="0" w:color="A8D9BD"/>
              <w:right w:val="single" w:sz="4" w:space="0" w:color="A8D9BD"/>
            </w:tcBorders>
          </w:tcPr>
          <w:p>
            <w:r>
              <w:rPr>
                <w:rFonts w:ascii="Inter" w:hAnsi="Inter"/>
                <w:b/>
                <w:color w:val="121718"/>
                <w:sz w:val="20"/>
              </w:rPr>
              <w:t>Client / Business Name</w:t>
            </w:r>
          </w:p>
        </w:tc>
        <w:tc>
          <w:tcPr>
            <w:tcW w:type="dxa" w:w="4320"/>
            <w:tcBorders>
              <w:top w:val="single" w:sz="4" w:space="0" w:color="A8D9BD"/>
              <w:bottom w:val="single" w:sz="4" w:space="0" w:color="A8D9BD"/>
              <w:left w:val="single" w:sz="4" w:space="0" w:color="A8D9BD"/>
              <w:right w:val="single" w:sz="4" w:space="0" w:color="A8D9BD"/>
            </w:tcBorders>
          </w:tcPr>
          <w:p>
            <w:r>
              <w:rPr>
                <w:rFonts w:ascii="Inter" w:hAnsi="Inter"/>
                <w:color w:val="999999"/>
                <w:sz w:val="20"/>
              </w:rPr>
              <w:t>[________________]</w:t>
            </w:r>
          </w:p>
        </w:tc>
      </w:tr>
      <w:tr>
        <w:tc>
          <w:tcPr>
            <w:tcW w:type="dxa" w:w="4320"/>
            <w:shd w:fill="E5F5EC"/>
            <w:tcBorders>
              <w:top w:val="single" w:sz="4" w:space="0" w:color="A8D9BD"/>
              <w:bottom w:val="single" w:sz="4" w:space="0" w:color="A8D9BD"/>
              <w:left w:val="single" w:sz="4" w:space="0" w:color="A8D9BD"/>
              <w:right w:val="single" w:sz="4" w:space="0" w:color="A8D9BD"/>
            </w:tcBorders>
          </w:tcPr>
          <w:p>
            <w:r>
              <w:rPr>
                <w:rFonts w:ascii="Inter" w:hAnsi="Inter"/>
                <w:b/>
                <w:color w:val="121718"/>
                <w:sz w:val="20"/>
              </w:rPr>
              <w:t>Industry / Vertical</w:t>
            </w:r>
          </w:p>
        </w:tc>
        <w:tc>
          <w:tcPr>
            <w:tcW w:type="dxa" w:w="4320"/>
            <w:tcBorders>
              <w:top w:val="single" w:sz="4" w:space="0" w:color="A8D9BD"/>
              <w:bottom w:val="single" w:sz="4" w:space="0" w:color="A8D9BD"/>
              <w:left w:val="single" w:sz="4" w:space="0" w:color="A8D9BD"/>
              <w:right w:val="single" w:sz="4" w:space="0" w:color="A8D9BD"/>
            </w:tcBorders>
          </w:tcPr>
          <w:p>
            <w:r>
              <w:rPr>
                <w:rFonts w:ascii="Inter" w:hAnsi="Inter"/>
                <w:color w:val="999999"/>
                <w:sz w:val="20"/>
              </w:rPr>
              <w:t>[________________]</w:t>
            </w:r>
          </w:p>
        </w:tc>
      </w:tr>
      <w:tr>
        <w:tc>
          <w:tcPr>
            <w:tcW w:type="dxa" w:w="4320"/>
            <w:shd w:fill="E5F5EC"/>
            <w:tcBorders>
              <w:top w:val="single" w:sz="4" w:space="0" w:color="A8D9BD"/>
              <w:bottom w:val="single" w:sz="4" w:space="0" w:color="A8D9BD"/>
              <w:left w:val="single" w:sz="4" w:space="0" w:color="A8D9BD"/>
              <w:right w:val="single" w:sz="4" w:space="0" w:color="A8D9BD"/>
            </w:tcBorders>
          </w:tcPr>
          <w:p>
            <w:r>
              <w:rPr>
                <w:rFonts w:ascii="Inter" w:hAnsi="Inter"/>
                <w:b/>
                <w:color w:val="121718"/>
                <w:sz w:val="20"/>
              </w:rPr>
              <w:t>Date</w:t>
            </w:r>
          </w:p>
        </w:tc>
        <w:tc>
          <w:tcPr>
            <w:tcW w:type="dxa" w:w="4320"/>
            <w:tcBorders>
              <w:top w:val="single" w:sz="4" w:space="0" w:color="A8D9BD"/>
              <w:bottom w:val="single" w:sz="4" w:space="0" w:color="A8D9BD"/>
              <w:left w:val="single" w:sz="4" w:space="0" w:color="A8D9BD"/>
              <w:right w:val="single" w:sz="4" w:space="0" w:color="A8D9BD"/>
            </w:tcBorders>
          </w:tcPr>
          <w:p>
            <w:r>
              <w:rPr>
                <w:rFonts w:ascii="Inter" w:hAnsi="Inter"/>
                <w:color w:val="999999"/>
                <w:sz w:val="20"/>
              </w:rPr>
              <w:t>[________________]</w:t>
            </w:r>
          </w:p>
        </w:tc>
      </w:tr>
    </w:tbl>
    <w:p/>
    <w:p>
      <w:pPr>
        <w:spacing w:after="80"/>
        <w:jc w:val="left"/>
      </w:pPr>
      <w:r>
        <w:rPr>
          <w:rFonts w:ascii="Inter" w:hAnsi="Inter"/>
          <w:b/>
          <w:color w:val="1B9B5E"/>
          <w:sz w:val="28"/>
        </w:rPr>
        <w:t>1. Problem &amp; Market Gap</w:t>
      </w:r>
    </w:p>
    <w:p>
      <w:pPr>
        <w:spacing w:after="160"/>
      </w:pPr>
      <w:r>
        <w:rPr>
          <w:rFonts w:ascii="Inter" w:hAnsi="Inter"/>
          <w:i/>
          <w:color w:val="1B9B5E"/>
          <w:sz w:val="17"/>
        </w:rPr>
        <w:t>Agent Note: For product businesses, focus on what gap the product fills. For services, focus on what outcome they deliver that others miss. For SaaS, probe the workflow or process pain the software eliminates.</w:t>
      </w:r>
    </w:p>
    <w:tbl>
      <w:tblPr>
        <w:tblW w:type="auto" w:w="0"/>
        <w:jc w:val="center"/>
        <w:tblLook w:firstColumn="1" w:firstRow="1" w:lastColumn="0" w:lastRow="0" w:noHBand="0" w:noVBand="1" w:val="04A0"/>
      </w:tblPr>
      <w:tblGrid>
        <w:gridCol w:w="4320"/>
        <w:gridCol w:w="4320"/>
      </w:tblGrid>
      <w:tr>
        <w:tc>
          <w:tcPr>
            <w:tcW w:type="dxa" w:w="5760"/>
            <w:shd w:fill="1B9B5E"/>
            <w:tcBorders>
              <w:top w:val="single" w:sz="4" w:space="0" w:color="A8D9BD"/>
              <w:bottom w:val="single" w:sz="4" w:space="0" w:color="A8D9BD"/>
              <w:left w:val="single" w:sz="4" w:space="0" w:color="A8D9BD"/>
              <w:right w:val="single" w:sz="4" w:space="0" w:color="A8D9BD"/>
            </w:tcBorders>
          </w:tcPr>
          <w:p>
            <w:pPr>
              <w:jc w:val="left"/>
            </w:pPr>
            <w:r>
              <w:rPr>
                <w:rFonts w:ascii="Inter" w:hAnsi="Inter"/>
                <w:b/>
                <w:color w:val="FFFFFF"/>
                <w:sz w:val="20"/>
              </w:rPr>
              <w:t>Problem &amp; Market Gap</w:t>
            </w:r>
          </w:p>
        </w:tc>
        <w:tc>
          <w:tcPr>
            <w:tcW w:type="dxa" w:w="3600"/>
            <w:shd w:fill="1B9B5E"/>
            <w:tcBorders>
              <w:top w:val="single" w:sz="4" w:space="0" w:color="A8D9BD"/>
              <w:bottom w:val="single" w:sz="4" w:space="0" w:color="A8D9BD"/>
              <w:left w:val="single" w:sz="4" w:space="0" w:color="A8D9BD"/>
              <w:right w:val="single" w:sz="4" w:space="0" w:color="A8D9BD"/>
            </w:tcBorders>
          </w:tcPr>
          <w:p>
            <w:pPr>
              <w:jc w:val="left"/>
            </w:pPr>
            <w:r>
              <w:rPr>
                <w:rFonts w:ascii="Inter" w:hAnsi="Inter"/>
                <w:b/>
                <w:color w:val="FFFFFF"/>
                <w:sz w:val="20"/>
              </w:rPr>
              <w:t>Answer</w:t>
            </w:r>
          </w:p>
        </w:tc>
      </w:tr>
      <w:tr>
        <w:tc>
          <w:tcPr>
            <w:tcW w:type="dxa" w:w="5760"/>
            <w:shd w:fill="F0F9F4"/>
            <w:tcBorders>
              <w:top w:val="single" w:sz="4" w:space="0" w:color="A8D9BD"/>
              <w:bottom w:val="single" w:sz="4" w:space="0" w:color="A8D9BD"/>
              <w:left w:val="single" w:sz="4" w:space="0" w:color="A8D9BD"/>
              <w:right w:val="single" w:sz="4" w:space="0" w:color="A8D9BD"/>
            </w:tcBorders>
          </w:tcPr>
          <w:p>
            <w:r>
              <w:rPr>
                <w:rFonts w:ascii="Inter" w:hAnsi="Inter"/>
                <w:color w:val="121718"/>
                <w:sz w:val="19"/>
              </w:rPr>
              <w:t>What specific problem does your business solve that others in your space don't address effectively?</w:t>
            </w:r>
          </w:p>
        </w:tc>
        <w:tc>
          <w:tcPr>
            <w:tcW w:type="dxa" w:w="3600"/>
            <w:shd w:fill="F0F9F4"/>
            <w:tcBorders>
              <w:top w:val="single" w:sz="4" w:space="0" w:color="A8D9BD"/>
              <w:bottom w:val="single" w:sz="4" w:space="0" w:color="A8D9BD"/>
              <w:left w:val="single" w:sz="4" w:space="0" w:color="A8D9BD"/>
              <w:right w:val="single" w:sz="4" w:space="0" w:color="A8D9BD"/>
            </w:tcBorders>
          </w:tcPr>
          <w:p/>
        </w:tc>
      </w:tr>
      <w:tr>
        <w:tc>
          <w:tcPr>
            <w:tcW w:type="dxa" w:w="5760"/>
            <w:shd w:fill="FFFFFF"/>
            <w:tcBorders>
              <w:top w:val="single" w:sz="4" w:space="0" w:color="A8D9BD"/>
              <w:bottom w:val="single" w:sz="4" w:space="0" w:color="A8D9BD"/>
              <w:left w:val="single" w:sz="4" w:space="0" w:color="A8D9BD"/>
              <w:right w:val="single" w:sz="4" w:space="0" w:color="A8D9BD"/>
            </w:tcBorders>
          </w:tcPr>
          <w:p>
            <w:r>
              <w:rPr>
                <w:rFonts w:ascii="Inter" w:hAnsi="Inter"/>
                <w:color w:val="121718"/>
                <w:sz w:val="19"/>
              </w:rPr>
              <w:t>What gaps or underserved needs in your market does your business specifically address?</w:t>
            </w:r>
          </w:p>
        </w:tc>
        <w:tc>
          <w:tcPr>
            <w:tcW w:type="dxa" w:w="3600"/>
            <w:shd w:fill="FFFFFF"/>
            <w:tcBorders>
              <w:top w:val="single" w:sz="4" w:space="0" w:color="A8D9BD"/>
              <w:bottom w:val="single" w:sz="4" w:space="0" w:color="A8D9BD"/>
              <w:left w:val="single" w:sz="4" w:space="0" w:color="A8D9BD"/>
              <w:right w:val="single" w:sz="4" w:space="0" w:color="A8D9BD"/>
            </w:tcBorders>
          </w:tcPr>
          <w:p/>
        </w:tc>
      </w:tr>
      <w:tr>
        <w:tc>
          <w:tcPr>
            <w:tcW w:type="dxa" w:w="5760"/>
            <w:shd w:fill="F0F9F4"/>
            <w:tcBorders>
              <w:top w:val="single" w:sz="4" w:space="0" w:color="A8D9BD"/>
              <w:bottom w:val="single" w:sz="4" w:space="0" w:color="A8D9BD"/>
              <w:left w:val="single" w:sz="4" w:space="0" w:color="A8D9BD"/>
              <w:right w:val="single" w:sz="4" w:space="0" w:color="A8D9BD"/>
            </w:tcBorders>
          </w:tcPr>
          <w:p>
            <w:r>
              <w:rPr>
                <w:rFonts w:ascii="Inter" w:hAnsi="Inter"/>
                <w:color w:val="121718"/>
                <w:sz w:val="19"/>
              </w:rPr>
              <w:t>What specific pain points do you eliminate for customers that others typically overlook?</w:t>
            </w:r>
          </w:p>
        </w:tc>
        <w:tc>
          <w:tcPr>
            <w:tcW w:type="dxa" w:w="3600"/>
            <w:shd w:fill="F0F9F4"/>
            <w:tcBorders>
              <w:top w:val="single" w:sz="4" w:space="0" w:color="A8D9BD"/>
              <w:bottom w:val="single" w:sz="4" w:space="0" w:color="A8D9BD"/>
              <w:left w:val="single" w:sz="4" w:space="0" w:color="A8D9BD"/>
              <w:right w:val="single" w:sz="4" w:space="0" w:color="A8D9BD"/>
            </w:tcBorders>
          </w:tcPr>
          <w:p/>
        </w:tc>
      </w:tr>
    </w:tbl>
    <w:p/>
    <w:p>
      <w:pPr>
        <w:spacing w:after="80"/>
        <w:jc w:val="left"/>
      </w:pPr>
      <w:r>
        <w:rPr>
          <w:rFonts w:ascii="Inter" w:hAnsi="Inter"/>
          <w:b/>
          <w:color w:val="1B9B5E"/>
          <w:sz w:val="28"/>
        </w:rPr>
        <w:t>2. Methodology &amp; Approach</w:t>
      </w:r>
    </w:p>
    <w:p>
      <w:pPr>
        <w:spacing w:after="160"/>
      </w:pPr>
      <w:r>
        <w:rPr>
          <w:rFonts w:ascii="Inter" w:hAnsi="Inter"/>
          <w:i/>
          <w:color w:val="1B9B5E"/>
          <w:sz w:val="17"/>
        </w:rPr>
        <w:t>Agent Note: For services, probe proprietary frameworks or delivery methods. For products, probe design philosophy, sourcing, or manufacturing. For SaaS, probe the technical architecture or UX philosophy that drives the product.</w:t>
      </w:r>
    </w:p>
    <w:tbl>
      <w:tblPr>
        <w:tblW w:type="auto" w:w="0"/>
        <w:jc w:val="center"/>
        <w:tblLook w:firstColumn="1" w:firstRow="1" w:lastColumn="0" w:lastRow="0" w:noHBand="0" w:noVBand="1" w:val="04A0"/>
      </w:tblPr>
      <w:tblGrid>
        <w:gridCol w:w="4320"/>
        <w:gridCol w:w="4320"/>
      </w:tblGrid>
      <w:tr>
        <w:tc>
          <w:tcPr>
            <w:tcW w:type="dxa" w:w="5760"/>
            <w:shd w:fill="1B9B5E"/>
            <w:tcBorders>
              <w:top w:val="single" w:sz="4" w:space="0" w:color="A8D9BD"/>
              <w:bottom w:val="single" w:sz="4" w:space="0" w:color="A8D9BD"/>
              <w:left w:val="single" w:sz="4" w:space="0" w:color="A8D9BD"/>
              <w:right w:val="single" w:sz="4" w:space="0" w:color="A8D9BD"/>
            </w:tcBorders>
          </w:tcPr>
          <w:p>
            <w:pPr>
              <w:jc w:val="left"/>
            </w:pPr>
            <w:r>
              <w:rPr>
                <w:rFonts w:ascii="Inter" w:hAnsi="Inter"/>
                <w:b/>
                <w:color w:val="FFFFFF"/>
                <w:sz w:val="20"/>
              </w:rPr>
              <w:t>Methodology &amp; Approach</w:t>
            </w:r>
          </w:p>
        </w:tc>
        <w:tc>
          <w:tcPr>
            <w:tcW w:type="dxa" w:w="3600"/>
            <w:shd w:fill="1B9B5E"/>
            <w:tcBorders>
              <w:top w:val="single" w:sz="4" w:space="0" w:color="A8D9BD"/>
              <w:bottom w:val="single" w:sz="4" w:space="0" w:color="A8D9BD"/>
              <w:left w:val="single" w:sz="4" w:space="0" w:color="A8D9BD"/>
              <w:right w:val="single" w:sz="4" w:space="0" w:color="A8D9BD"/>
            </w:tcBorders>
          </w:tcPr>
          <w:p>
            <w:pPr>
              <w:jc w:val="left"/>
            </w:pPr>
            <w:r>
              <w:rPr>
                <w:rFonts w:ascii="Inter" w:hAnsi="Inter"/>
                <w:b/>
                <w:color w:val="FFFFFF"/>
                <w:sz w:val="20"/>
              </w:rPr>
              <w:t>Answer</w:t>
            </w:r>
          </w:p>
        </w:tc>
      </w:tr>
      <w:tr>
        <w:tc>
          <w:tcPr>
            <w:tcW w:type="dxa" w:w="5760"/>
            <w:shd w:fill="F0F9F4"/>
            <w:tcBorders>
              <w:top w:val="single" w:sz="4" w:space="0" w:color="A8D9BD"/>
              <w:bottom w:val="single" w:sz="4" w:space="0" w:color="A8D9BD"/>
              <w:left w:val="single" w:sz="4" w:space="0" w:color="A8D9BD"/>
              <w:right w:val="single" w:sz="4" w:space="0" w:color="A8D9BD"/>
            </w:tcBorders>
          </w:tcPr>
          <w:p>
            <w:r>
              <w:rPr>
                <w:rFonts w:ascii="Inter" w:hAnsi="Inter"/>
                <w:color w:val="121718"/>
                <w:sz w:val="19"/>
              </w:rPr>
              <w:t>What unique methodology, process, or approach sets your offerings apart from competitors?</w:t>
            </w:r>
          </w:p>
        </w:tc>
        <w:tc>
          <w:tcPr>
            <w:tcW w:type="dxa" w:w="3600"/>
            <w:shd w:fill="F0F9F4"/>
            <w:tcBorders>
              <w:top w:val="single" w:sz="4" w:space="0" w:color="A8D9BD"/>
              <w:bottom w:val="single" w:sz="4" w:space="0" w:color="A8D9BD"/>
              <w:left w:val="single" w:sz="4" w:space="0" w:color="A8D9BD"/>
              <w:right w:val="single" w:sz="4" w:space="0" w:color="A8D9BD"/>
            </w:tcBorders>
          </w:tcPr>
          <w:p/>
        </w:tc>
      </w:tr>
      <w:tr>
        <w:tc>
          <w:tcPr>
            <w:tcW w:type="dxa" w:w="5760"/>
            <w:shd w:fill="FFFFFF"/>
            <w:tcBorders>
              <w:top w:val="single" w:sz="4" w:space="0" w:color="A8D9BD"/>
              <w:bottom w:val="single" w:sz="4" w:space="0" w:color="A8D9BD"/>
              <w:left w:val="single" w:sz="4" w:space="0" w:color="A8D9BD"/>
              <w:right w:val="single" w:sz="4" w:space="0" w:color="A8D9BD"/>
            </w:tcBorders>
          </w:tcPr>
          <w:p>
            <w:r>
              <w:rPr>
                <w:rFonts w:ascii="Inter" w:hAnsi="Inter"/>
                <w:color w:val="121718"/>
                <w:sz w:val="19"/>
              </w:rPr>
              <w:t>How do you deliver differently than competitors (faster, more transparent, more hands-on, more automated, etc.)?</w:t>
            </w:r>
          </w:p>
        </w:tc>
        <w:tc>
          <w:tcPr>
            <w:tcW w:type="dxa" w:w="3600"/>
            <w:shd w:fill="FFFFFF"/>
            <w:tcBorders>
              <w:top w:val="single" w:sz="4" w:space="0" w:color="A8D9BD"/>
              <w:bottom w:val="single" w:sz="4" w:space="0" w:color="A8D9BD"/>
              <w:left w:val="single" w:sz="4" w:space="0" w:color="A8D9BD"/>
              <w:right w:val="single" w:sz="4" w:space="0" w:color="A8D9BD"/>
            </w:tcBorders>
          </w:tcPr>
          <w:p/>
        </w:tc>
      </w:tr>
      <w:tr>
        <w:tc>
          <w:tcPr>
            <w:tcW w:type="dxa" w:w="5760"/>
            <w:shd w:fill="F0F9F4"/>
            <w:tcBorders>
              <w:top w:val="single" w:sz="4" w:space="0" w:color="A8D9BD"/>
              <w:bottom w:val="single" w:sz="4" w:space="0" w:color="A8D9BD"/>
              <w:left w:val="single" w:sz="4" w:space="0" w:color="A8D9BD"/>
              <w:right w:val="single" w:sz="4" w:space="0" w:color="A8D9BD"/>
            </w:tcBorders>
          </w:tcPr>
          <w:p>
            <w:r>
              <w:rPr>
                <w:rFonts w:ascii="Inter" w:hAnsi="Inter"/>
                <w:color w:val="121718"/>
                <w:sz w:val="19"/>
              </w:rPr>
              <w:t>What unique combination of products, services, or capabilities do you offer that provides a comprehensive solution?</w:t>
            </w:r>
          </w:p>
        </w:tc>
        <w:tc>
          <w:tcPr>
            <w:tcW w:type="dxa" w:w="3600"/>
            <w:shd w:fill="F0F9F4"/>
            <w:tcBorders>
              <w:top w:val="single" w:sz="4" w:space="0" w:color="A8D9BD"/>
              <w:bottom w:val="single" w:sz="4" w:space="0" w:color="A8D9BD"/>
              <w:left w:val="single" w:sz="4" w:space="0" w:color="A8D9BD"/>
              <w:right w:val="single" w:sz="4" w:space="0" w:color="A8D9BD"/>
            </w:tcBorders>
          </w:tcPr>
          <w:p/>
        </w:tc>
      </w:tr>
    </w:tbl>
    <w:p/>
    <w:p>
      <w:pPr>
        <w:spacing w:after="80"/>
        <w:jc w:val="left"/>
      </w:pPr>
      <w:r>
        <w:rPr>
          <w:rFonts w:ascii="Inter" w:hAnsi="Inter"/>
          <w:b/>
          <w:color w:val="1B9B5E"/>
          <w:sz w:val="28"/>
        </w:rPr>
        <w:t>3. Expertise &amp; Credibility</w:t>
      </w:r>
    </w:p>
    <w:p>
      <w:pPr>
        <w:spacing w:after="160"/>
      </w:pPr>
      <w:r>
        <w:rPr>
          <w:rFonts w:ascii="Inter" w:hAnsi="Inter"/>
          <w:i/>
          <w:color w:val="1B9B5E"/>
          <w:sz w:val="17"/>
        </w:rPr>
        <w:t>Agent Note: For product companies, probe sourcing expertise, R&amp;D investment, or proprietary technology. For services, probe certifications, years in niche, or specialized training. For founders, probe personal story and domain authority.</w:t>
      </w:r>
    </w:p>
    <w:tbl>
      <w:tblPr>
        <w:tblW w:type="auto" w:w="0"/>
        <w:jc w:val="center"/>
        <w:tblLook w:firstColumn="1" w:firstRow="1" w:lastColumn="0" w:lastRow="0" w:noHBand="0" w:noVBand="1" w:val="04A0"/>
      </w:tblPr>
      <w:tblGrid>
        <w:gridCol w:w="4320"/>
        <w:gridCol w:w="4320"/>
      </w:tblGrid>
      <w:tr>
        <w:tc>
          <w:tcPr>
            <w:tcW w:type="dxa" w:w="5760"/>
            <w:shd w:fill="1B9B5E"/>
            <w:tcBorders>
              <w:top w:val="single" w:sz="4" w:space="0" w:color="A8D9BD"/>
              <w:bottom w:val="single" w:sz="4" w:space="0" w:color="A8D9BD"/>
              <w:left w:val="single" w:sz="4" w:space="0" w:color="A8D9BD"/>
              <w:right w:val="single" w:sz="4" w:space="0" w:color="A8D9BD"/>
            </w:tcBorders>
          </w:tcPr>
          <w:p>
            <w:pPr>
              <w:jc w:val="left"/>
            </w:pPr>
            <w:r>
              <w:rPr>
                <w:rFonts w:ascii="Inter" w:hAnsi="Inter"/>
                <w:b/>
                <w:color w:val="FFFFFF"/>
                <w:sz w:val="20"/>
              </w:rPr>
              <w:t>Expertise &amp; Credibility</w:t>
            </w:r>
          </w:p>
        </w:tc>
        <w:tc>
          <w:tcPr>
            <w:tcW w:type="dxa" w:w="3600"/>
            <w:shd w:fill="1B9B5E"/>
            <w:tcBorders>
              <w:top w:val="single" w:sz="4" w:space="0" w:color="A8D9BD"/>
              <w:bottom w:val="single" w:sz="4" w:space="0" w:color="A8D9BD"/>
              <w:left w:val="single" w:sz="4" w:space="0" w:color="A8D9BD"/>
              <w:right w:val="single" w:sz="4" w:space="0" w:color="A8D9BD"/>
            </w:tcBorders>
          </w:tcPr>
          <w:p>
            <w:pPr>
              <w:jc w:val="left"/>
            </w:pPr>
            <w:r>
              <w:rPr>
                <w:rFonts w:ascii="Inter" w:hAnsi="Inter"/>
                <w:b/>
                <w:color w:val="FFFFFF"/>
                <w:sz w:val="20"/>
              </w:rPr>
              <w:t>Answer</w:t>
            </w:r>
          </w:p>
        </w:tc>
      </w:tr>
      <w:tr>
        <w:tc>
          <w:tcPr>
            <w:tcW w:type="dxa" w:w="5760"/>
            <w:shd w:fill="F0F9F4"/>
            <w:tcBorders>
              <w:top w:val="single" w:sz="4" w:space="0" w:color="A8D9BD"/>
              <w:bottom w:val="single" w:sz="4" w:space="0" w:color="A8D9BD"/>
              <w:left w:val="single" w:sz="4" w:space="0" w:color="A8D9BD"/>
              <w:right w:val="single" w:sz="4" w:space="0" w:color="A8D9BD"/>
            </w:tcBorders>
          </w:tcPr>
          <w:p>
            <w:r>
              <w:rPr>
                <w:rFonts w:ascii="Inter" w:hAnsi="Inter"/>
                <w:color w:val="121718"/>
                <w:sz w:val="19"/>
              </w:rPr>
              <w:t>What specialized expertise, certifications, technology, or experience does your team possess that's rare in your space?</w:t>
            </w:r>
          </w:p>
        </w:tc>
        <w:tc>
          <w:tcPr>
            <w:tcW w:type="dxa" w:w="3600"/>
            <w:shd w:fill="F0F9F4"/>
            <w:tcBorders>
              <w:top w:val="single" w:sz="4" w:space="0" w:color="A8D9BD"/>
              <w:bottom w:val="single" w:sz="4" w:space="0" w:color="A8D9BD"/>
              <w:left w:val="single" w:sz="4" w:space="0" w:color="A8D9BD"/>
              <w:right w:val="single" w:sz="4" w:space="0" w:color="A8D9BD"/>
            </w:tcBorders>
          </w:tcPr>
          <w:p/>
        </w:tc>
      </w:tr>
      <w:tr>
        <w:tc>
          <w:tcPr>
            <w:tcW w:type="dxa" w:w="5760"/>
            <w:shd w:fill="FFFFFF"/>
            <w:tcBorders>
              <w:top w:val="single" w:sz="4" w:space="0" w:color="A8D9BD"/>
              <w:bottom w:val="single" w:sz="4" w:space="0" w:color="A8D9BD"/>
              <w:left w:val="single" w:sz="4" w:space="0" w:color="A8D9BD"/>
              <w:right w:val="single" w:sz="4" w:space="0" w:color="A8D9BD"/>
            </w:tcBorders>
          </w:tcPr>
          <w:p>
            <w:r>
              <w:rPr>
                <w:rFonts w:ascii="Inter" w:hAnsi="Inter"/>
                <w:color w:val="121718"/>
                <w:sz w:val="19"/>
              </w:rPr>
              <w:t>What aspects of your company culture or values translate into tangible benefits for customers?</w:t>
            </w:r>
          </w:p>
        </w:tc>
        <w:tc>
          <w:tcPr>
            <w:tcW w:type="dxa" w:w="3600"/>
            <w:shd w:fill="FFFFFF"/>
            <w:tcBorders>
              <w:top w:val="single" w:sz="4" w:space="0" w:color="A8D9BD"/>
              <w:bottom w:val="single" w:sz="4" w:space="0" w:color="A8D9BD"/>
              <w:left w:val="single" w:sz="4" w:space="0" w:color="A8D9BD"/>
              <w:right w:val="single" w:sz="4" w:space="0" w:color="A8D9BD"/>
            </w:tcBorders>
          </w:tcPr>
          <w:p/>
        </w:tc>
      </w:tr>
    </w:tbl>
    <w:p/>
    <w:p>
      <w:pPr>
        <w:spacing w:after="80"/>
        <w:jc w:val="left"/>
      </w:pPr>
      <w:r>
        <w:rPr>
          <w:rFonts w:ascii="Inter" w:hAnsi="Inter"/>
          <w:b/>
          <w:color w:val="1B9B5E"/>
          <w:sz w:val="28"/>
        </w:rPr>
        <w:t>4. Results &amp; Outcomes</w:t>
      </w:r>
    </w:p>
    <w:p>
      <w:pPr>
        <w:spacing w:after="160"/>
      </w:pPr>
      <w:r>
        <w:rPr>
          <w:rFonts w:ascii="Inter" w:hAnsi="Inter"/>
          <w:i/>
          <w:color w:val="1B9B5E"/>
          <w:sz w:val="17"/>
        </w:rPr>
        <w:t>Agent Note: For B2B, focus on measurable business outcomes (revenue, efficiency, cost savings). For B2C/DTC, focus on customer experience outcomes (satisfaction, lifestyle improvement, time saved). For SaaS, probe specific metrics the platform improves.</w:t>
      </w:r>
    </w:p>
    <w:tbl>
      <w:tblPr>
        <w:tblW w:type="auto" w:w="0"/>
        <w:jc w:val="center"/>
        <w:tblLook w:firstColumn="1" w:firstRow="1" w:lastColumn="0" w:lastRow="0" w:noHBand="0" w:noVBand="1" w:val="04A0"/>
      </w:tblPr>
      <w:tblGrid>
        <w:gridCol w:w="4320"/>
        <w:gridCol w:w="4320"/>
      </w:tblGrid>
      <w:tr>
        <w:tc>
          <w:tcPr>
            <w:tcW w:type="dxa" w:w="5760"/>
            <w:shd w:fill="1B9B5E"/>
            <w:tcBorders>
              <w:top w:val="single" w:sz="4" w:space="0" w:color="A8D9BD"/>
              <w:bottom w:val="single" w:sz="4" w:space="0" w:color="A8D9BD"/>
              <w:left w:val="single" w:sz="4" w:space="0" w:color="A8D9BD"/>
              <w:right w:val="single" w:sz="4" w:space="0" w:color="A8D9BD"/>
            </w:tcBorders>
          </w:tcPr>
          <w:p>
            <w:pPr>
              <w:jc w:val="left"/>
            </w:pPr>
            <w:r>
              <w:rPr>
                <w:rFonts w:ascii="Inter" w:hAnsi="Inter"/>
                <w:b/>
                <w:color w:val="FFFFFF"/>
                <w:sz w:val="20"/>
              </w:rPr>
              <w:t>Results &amp; Outcomes</w:t>
            </w:r>
          </w:p>
        </w:tc>
        <w:tc>
          <w:tcPr>
            <w:tcW w:type="dxa" w:w="3600"/>
            <w:shd w:fill="1B9B5E"/>
            <w:tcBorders>
              <w:top w:val="single" w:sz="4" w:space="0" w:color="A8D9BD"/>
              <w:bottom w:val="single" w:sz="4" w:space="0" w:color="A8D9BD"/>
              <w:left w:val="single" w:sz="4" w:space="0" w:color="A8D9BD"/>
              <w:right w:val="single" w:sz="4" w:space="0" w:color="A8D9BD"/>
            </w:tcBorders>
          </w:tcPr>
          <w:p>
            <w:pPr>
              <w:jc w:val="left"/>
            </w:pPr>
            <w:r>
              <w:rPr>
                <w:rFonts w:ascii="Inter" w:hAnsi="Inter"/>
                <w:b/>
                <w:color w:val="FFFFFF"/>
                <w:sz w:val="20"/>
              </w:rPr>
              <w:t>Answer</w:t>
            </w:r>
          </w:p>
        </w:tc>
      </w:tr>
      <w:tr>
        <w:tc>
          <w:tcPr>
            <w:tcW w:type="dxa" w:w="5760"/>
            <w:shd w:fill="F0F9F4"/>
            <w:tcBorders>
              <w:top w:val="single" w:sz="4" w:space="0" w:color="A8D9BD"/>
              <w:bottom w:val="single" w:sz="4" w:space="0" w:color="A8D9BD"/>
              <w:left w:val="single" w:sz="4" w:space="0" w:color="A8D9BD"/>
              <w:right w:val="single" w:sz="4" w:space="0" w:color="A8D9BD"/>
            </w:tcBorders>
          </w:tcPr>
          <w:p>
            <w:r>
              <w:rPr>
                <w:rFonts w:ascii="Inter" w:hAnsi="Inter"/>
                <w:color w:val="121718"/>
                <w:sz w:val="19"/>
              </w:rPr>
              <w:t>What specific results or outcomes can customers expect that they can't get elsewhere?</w:t>
            </w:r>
          </w:p>
        </w:tc>
        <w:tc>
          <w:tcPr>
            <w:tcW w:type="dxa" w:w="3600"/>
            <w:shd w:fill="F0F9F4"/>
            <w:tcBorders>
              <w:top w:val="single" w:sz="4" w:space="0" w:color="A8D9BD"/>
              <w:bottom w:val="single" w:sz="4" w:space="0" w:color="A8D9BD"/>
              <w:left w:val="single" w:sz="4" w:space="0" w:color="A8D9BD"/>
              <w:right w:val="single" w:sz="4" w:space="0" w:color="A8D9BD"/>
            </w:tcBorders>
          </w:tcPr>
          <w:p/>
        </w:tc>
      </w:tr>
      <w:tr>
        <w:tc>
          <w:tcPr>
            <w:tcW w:type="dxa" w:w="5760"/>
            <w:shd w:fill="FFFFFF"/>
            <w:tcBorders>
              <w:top w:val="single" w:sz="4" w:space="0" w:color="A8D9BD"/>
              <w:bottom w:val="single" w:sz="4" w:space="0" w:color="A8D9BD"/>
              <w:left w:val="single" w:sz="4" w:space="0" w:color="A8D9BD"/>
              <w:right w:val="single" w:sz="4" w:space="0" w:color="A8D9BD"/>
            </w:tcBorders>
          </w:tcPr>
          <w:p>
            <w:r>
              <w:rPr>
                <w:rFonts w:ascii="Inter" w:hAnsi="Inter"/>
                <w:color w:val="121718"/>
                <w:sz w:val="19"/>
              </w:rPr>
              <w:t>What specific metrics or KPIs can you improve for customers better than competitors?</w:t>
            </w:r>
          </w:p>
        </w:tc>
        <w:tc>
          <w:tcPr>
            <w:tcW w:type="dxa" w:w="3600"/>
            <w:shd w:fill="FFFFFF"/>
            <w:tcBorders>
              <w:top w:val="single" w:sz="4" w:space="0" w:color="A8D9BD"/>
              <w:bottom w:val="single" w:sz="4" w:space="0" w:color="A8D9BD"/>
              <w:left w:val="single" w:sz="4" w:space="0" w:color="A8D9BD"/>
              <w:right w:val="single" w:sz="4" w:space="0" w:color="A8D9BD"/>
            </w:tcBorders>
          </w:tcPr>
          <w:p/>
        </w:tc>
      </w:tr>
    </w:tbl>
    <w:p/>
    <w:p>
      <w:pPr>
        <w:spacing w:after="80"/>
        <w:jc w:val="left"/>
      </w:pPr>
      <w:r>
        <w:rPr>
          <w:rFonts w:ascii="Inter" w:hAnsi="Inter"/>
          <w:b/>
          <w:color w:val="1B9B5E"/>
          <w:sz w:val="28"/>
        </w:rPr>
        <w:t>5. Risk Reduction &amp; Assurance</w:t>
      </w:r>
    </w:p>
    <w:p>
      <w:pPr>
        <w:spacing w:after="160"/>
      </w:pPr>
      <w:r>
        <w:rPr>
          <w:rFonts w:ascii="Inter" w:hAnsi="Inter"/>
          <w:i/>
          <w:color w:val="1B9B5E"/>
          <w:sz w:val="17"/>
        </w:rPr>
        <w:t>Agent Note: For high-ticket services, probe guarantees and contracts. For ecommerce/DTC, probe return policies, trials, and social proof mechanisms. For SaaS, probe free tiers, onboarding support, and data portability.</w:t>
      </w:r>
    </w:p>
    <w:tbl>
      <w:tblPr>
        <w:tblW w:type="auto" w:w="0"/>
        <w:jc w:val="center"/>
        <w:tblLook w:firstColumn="1" w:firstRow="1" w:lastColumn="0" w:lastRow="0" w:noHBand="0" w:noVBand="1" w:val="04A0"/>
      </w:tblPr>
      <w:tblGrid>
        <w:gridCol w:w="4320"/>
        <w:gridCol w:w="4320"/>
      </w:tblGrid>
      <w:tr>
        <w:tc>
          <w:tcPr>
            <w:tcW w:type="dxa" w:w="5760"/>
            <w:shd w:fill="1B9B5E"/>
            <w:tcBorders>
              <w:top w:val="single" w:sz="4" w:space="0" w:color="A8D9BD"/>
              <w:bottom w:val="single" w:sz="4" w:space="0" w:color="A8D9BD"/>
              <w:left w:val="single" w:sz="4" w:space="0" w:color="A8D9BD"/>
              <w:right w:val="single" w:sz="4" w:space="0" w:color="A8D9BD"/>
            </w:tcBorders>
          </w:tcPr>
          <w:p>
            <w:pPr>
              <w:jc w:val="left"/>
            </w:pPr>
            <w:r>
              <w:rPr>
                <w:rFonts w:ascii="Inter" w:hAnsi="Inter"/>
                <w:b/>
                <w:color w:val="FFFFFF"/>
                <w:sz w:val="20"/>
              </w:rPr>
              <w:t>Risk Reduction &amp; Assurance</w:t>
            </w:r>
          </w:p>
        </w:tc>
        <w:tc>
          <w:tcPr>
            <w:tcW w:type="dxa" w:w="3600"/>
            <w:shd w:fill="1B9B5E"/>
            <w:tcBorders>
              <w:top w:val="single" w:sz="4" w:space="0" w:color="A8D9BD"/>
              <w:bottom w:val="single" w:sz="4" w:space="0" w:color="A8D9BD"/>
              <w:left w:val="single" w:sz="4" w:space="0" w:color="A8D9BD"/>
              <w:right w:val="single" w:sz="4" w:space="0" w:color="A8D9BD"/>
            </w:tcBorders>
          </w:tcPr>
          <w:p>
            <w:pPr>
              <w:jc w:val="left"/>
            </w:pPr>
            <w:r>
              <w:rPr>
                <w:rFonts w:ascii="Inter" w:hAnsi="Inter"/>
                <w:b/>
                <w:color w:val="FFFFFF"/>
                <w:sz w:val="20"/>
              </w:rPr>
              <w:t>Answer</w:t>
            </w:r>
          </w:p>
        </w:tc>
      </w:tr>
      <w:tr>
        <w:tc>
          <w:tcPr>
            <w:tcW w:type="dxa" w:w="5760"/>
            <w:shd w:fill="F0F9F4"/>
            <w:tcBorders>
              <w:top w:val="single" w:sz="4" w:space="0" w:color="A8D9BD"/>
              <w:bottom w:val="single" w:sz="4" w:space="0" w:color="A8D9BD"/>
              <w:left w:val="single" w:sz="4" w:space="0" w:color="A8D9BD"/>
              <w:right w:val="single" w:sz="4" w:space="0" w:color="A8D9BD"/>
            </w:tcBorders>
          </w:tcPr>
          <w:p>
            <w:r>
              <w:rPr>
                <w:rFonts w:ascii="Inter" w:hAnsi="Inter"/>
                <w:color w:val="121718"/>
                <w:sz w:val="19"/>
              </w:rPr>
              <w:t>What guarantees, assurances, or risk-reduction elements can you offer that competitors don't?</w:t>
            </w:r>
          </w:p>
        </w:tc>
        <w:tc>
          <w:tcPr>
            <w:tcW w:type="dxa" w:w="3600"/>
            <w:shd w:fill="F0F9F4"/>
            <w:tcBorders>
              <w:top w:val="single" w:sz="4" w:space="0" w:color="A8D9BD"/>
              <w:bottom w:val="single" w:sz="4" w:space="0" w:color="A8D9BD"/>
              <w:left w:val="single" w:sz="4" w:space="0" w:color="A8D9BD"/>
              <w:right w:val="single" w:sz="4" w:space="0" w:color="A8D9BD"/>
            </w:tcBorders>
          </w:tcPr>
          <w:p/>
        </w:tc>
      </w:tr>
      <w:tr>
        <w:tc>
          <w:tcPr>
            <w:tcW w:type="dxa" w:w="5760"/>
            <w:shd w:fill="FFFFFF"/>
            <w:tcBorders>
              <w:top w:val="single" w:sz="4" w:space="0" w:color="A8D9BD"/>
              <w:bottom w:val="single" w:sz="4" w:space="0" w:color="A8D9BD"/>
              <w:left w:val="single" w:sz="4" w:space="0" w:color="A8D9BD"/>
              <w:right w:val="single" w:sz="4" w:space="0" w:color="A8D9BD"/>
            </w:tcBorders>
          </w:tcPr>
          <w:p>
            <w:r>
              <w:rPr>
                <w:rFonts w:ascii="Inter" w:hAnsi="Inter"/>
                <w:color w:val="121718"/>
                <w:sz w:val="19"/>
              </w:rPr>
              <w:t>How does your pricing model or structure provide better value than traditional approaches in your space?</w:t>
            </w:r>
          </w:p>
        </w:tc>
        <w:tc>
          <w:tcPr>
            <w:tcW w:type="dxa" w:w="3600"/>
            <w:shd w:fill="FFFFFF"/>
            <w:tcBorders>
              <w:top w:val="single" w:sz="4" w:space="0" w:color="A8D9BD"/>
              <w:bottom w:val="single" w:sz="4" w:space="0" w:color="A8D9BD"/>
              <w:left w:val="single" w:sz="4" w:space="0" w:color="A8D9BD"/>
              <w:right w:val="single" w:sz="4" w:space="0" w:color="A8D9BD"/>
            </w:tcBorders>
          </w:tcPr>
          <w:p/>
        </w:tc>
      </w:tr>
    </w:tbl>
    <w:p/>
    <w:p>
      <w:pPr>
        <w:spacing w:after="80"/>
        <w:jc w:val="left"/>
      </w:pPr>
      <w:r>
        <w:rPr>
          <w:rFonts w:ascii="Inter" w:hAnsi="Inter"/>
          <w:b/>
          <w:color w:val="1B9B5E"/>
          <w:sz w:val="28"/>
        </w:rPr>
        <w:t>6. Proof &amp; Validation</w:t>
      </w:r>
    </w:p>
    <w:p>
      <w:pPr>
        <w:spacing w:after="160"/>
      </w:pPr>
      <w:r>
        <w:rPr>
          <w:rFonts w:ascii="Inter" w:hAnsi="Inter"/>
          <w:i/>
          <w:color w:val="1B9B5E"/>
          <w:sz w:val="17"/>
        </w:rPr>
        <w:t>Agent Note: For B2B, focus on case studies and named client outcomes. For B2C/DTC, focus on reviews, user-generated content, and community evidence. For SaaS, probe usage metrics, retention rates, and customer stories.</w:t>
      </w:r>
    </w:p>
    <w:tbl>
      <w:tblPr>
        <w:tblW w:type="auto" w:w="0"/>
        <w:jc w:val="center"/>
        <w:tblLook w:firstColumn="1" w:firstRow="1" w:lastColumn="0" w:lastRow="0" w:noHBand="0" w:noVBand="1" w:val="04A0"/>
      </w:tblPr>
      <w:tblGrid>
        <w:gridCol w:w="4320"/>
        <w:gridCol w:w="4320"/>
      </w:tblGrid>
      <w:tr>
        <w:tc>
          <w:tcPr>
            <w:tcW w:type="dxa" w:w="5760"/>
            <w:shd w:fill="1B9B5E"/>
            <w:tcBorders>
              <w:top w:val="single" w:sz="4" w:space="0" w:color="A8D9BD"/>
              <w:bottom w:val="single" w:sz="4" w:space="0" w:color="A8D9BD"/>
              <w:left w:val="single" w:sz="4" w:space="0" w:color="A8D9BD"/>
              <w:right w:val="single" w:sz="4" w:space="0" w:color="A8D9BD"/>
            </w:tcBorders>
          </w:tcPr>
          <w:p>
            <w:pPr>
              <w:jc w:val="left"/>
            </w:pPr>
            <w:r>
              <w:rPr>
                <w:rFonts w:ascii="Inter" w:hAnsi="Inter"/>
                <w:b/>
                <w:color w:val="FFFFFF"/>
                <w:sz w:val="20"/>
              </w:rPr>
              <w:t>Proof &amp; Validation</w:t>
            </w:r>
          </w:p>
        </w:tc>
        <w:tc>
          <w:tcPr>
            <w:tcW w:type="dxa" w:w="3600"/>
            <w:shd w:fill="1B9B5E"/>
            <w:tcBorders>
              <w:top w:val="single" w:sz="4" w:space="0" w:color="A8D9BD"/>
              <w:bottom w:val="single" w:sz="4" w:space="0" w:color="A8D9BD"/>
              <w:left w:val="single" w:sz="4" w:space="0" w:color="A8D9BD"/>
              <w:right w:val="single" w:sz="4" w:space="0" w:color="A8D9BD"/>
            </w:tcBorders>
          </w:tcPr>
          <w:p>
            <w:pPr>
              <w:jc w:val="left"/>
            </w:pPr>
            <w:r>
              <w:rPr>
                <w:rFonts w:ascii="Inter" w:hAnsi="Inter"/>
                <w:b/>
                <w:color w:val="FFFFFF"/>
                <w:sz w:val="20"/>
              </w:rPr>
              <w:t>Answer</w:t>
            </w:r>
          </w:p>
        </w:tc>
      </w:tr>
      <w:tr>
        <w:tc>
          <w:tcPr>
            <w:tcW w:type="dxa" w:w="5760"/>
            <w:shd w:fill="F0F9F4"/>
            <w:tcBorders>
              <w:top w:val="single" w:sz="4" w:space="0" w:color="A8D9BD"/>
              <w:bottom w:val="single" w:sz="4" w:space="0" w:color="A8D9BD"/>
              <w:left w:val="single" w:sz="4" w:space="0" w:color="A8D9BD"/>
              <w:right w:val="single" w:sz="4" w:space="0" w:color="A8D9BD"/>
            </w:tcBorders>
          </w:tcPr>
          <w:p>
            <w:r>
              <w:rPr>
                <w:rFonts w:ascii="Inter" w:hAnsi="Inter"/>
                <w:color w:val="121718"/>
                <w:sz w:val="19"/>
              </w:rPr>
              <w:t>What specific customer feedback, testimonials, or reviews highlight your unique advantages?</w:t>
            </w:r>
          </w:p>
        </w:tc>
        <w:tc>
          <w:tcPr>
            <w:tcW w:type="dxa" w:w="3600"/>
            <w:shd w:fill="F0F9F4"/>
            <w:tcBorders>
              <w:top w:val="single" w:sz="4" w:space="0" w:color="A8D9BD"/>
              <w:bottom w:val="single" w:sz="4" w:space="0" w:color="A8D9BD"/>
              <w:left w:val="single" w:sz="4" w:space="0" w:color="A8D9BD"/>
              <w:right w:val="single" w:sz="4" w:space="0" w:color="A8D9BD"/>
            </w:tcBorders>
          </w:tcPr>
          <w:p/>
        </w:tc>
      </w:tr>
      <w:tr>
        <w:tc>
          <w:tcPr>
            <w:tcW w:type="dxa" w:w="5760"/>
            <w:shd w:fill="FFFFFF"/>
            <w:tcBorders>
              <w:top w:val="single" w:sz="4" w:space="0" w:color="A8D9BD"/>
              <w:bottom w:val="single" w:sz="4" w:space="0" w:color="A8D9BD"/>
              <w:left w:val="single" w:sz="4" w:space="0" w:color="A8D9BD"/>
              <w:right w:val="single" w:sz="4" w:space="0" w:color="A8D9BD"/>
            </w:tcBorders>
          </w:tcPr>
          <w:p>
            <w:r>
              <w:rPr>
                <w:rFonts w:ascii="Inter" w:hAnsi="Inter"/>
                <w:color w:val="121718"/>
                <w:sz w:val="19"/>
              </w:rPr>
              <w:t>What case studies, examples, or data points demonstrate your value proposition in action?</w:t>
            </w:r>
          </w:p>
        </w:tc>
        <w:tc>
          <w:tcPr>
            <w:tcW w:type="dxa" w:w="3600"/>
            <w:shd w:fill="FFFFFF"/>
            <w:tcBorders>
              <w:top w:val="single" w:sz="4" w:space="0" w:color="A8D9BD"/>
              <w:bottom w:val="single" w:sz="4" w:space="0" w:color="A8D9BD"/>
              <w:left w:val="single" w:sz="4" w:space="0" w:color="A8D9BD"/>
              <w:right w:val="single" w:sz="4" w:space="0" w:color="A8D9BD"/>
            </w:tcBorders>
          </w:tcPr>
          <w:p/>
        </w:tc>
      </w:tr>
    </w:tbl>
    <w:p/>
    <w:p>
      <w:pPr>
        <w:spacing w:after="80"/>
        <w:jc w:val="left"/>
      </w:pPr>
      <w:r>
        <w:rPr>
          <w:rFonts w:ascii="Inter" w:hAnsi="Inter"/>
          <w:b/>
          <w:color w:val="1B9B5E"/>
          <w:sz w:val="28"/>
        </w:rPr>
        <w:t>7. UVP Synthesis</w:t>
      </w:r>
    </w:p>
    <w:p>
      <w:pPr>
        <w:spacing w:after="40"/>
        <w:jc w:val="left"/>
      </w:pPr>
      <w:r>
        <w:rPr>
          <w:rFonts w:ascii="Inter" w:hAnsi="Inter"/>
          <w:b w:val="0"/>
          <w:color w:val="666666"/>
          <w:sz w:val="19"/>
        </w:rPr>
        <w:t>Synthesize the responses above into the deliverables below. Each differentiator should be named, specific, and connected to a customer pain point.</w:t>
      </w:r>
    </w:p>
    <w:p>
      <w:pPr>
        <w:spacing w:after="80"/>
        <w:jc w:val="left"/>
      </w:pPr>
      <w:r>
        <w:rPr>
          <w:rFonts w:ascii="Inter" w:hAnsi="Inter"/>
          <w:b/>
          <w:color w:val="121718"/>
          <w:sz w:val="22"/>
        </w:rPr>
        <w:t>Top 3 Differentiators:</w:t>
      </w:r>
    </w:p>
    <w:tbl>
      <w:tblPr>
        <w:tblW w:type="auto" w:w="0"/>
        <w:jc w:val="center"/>
        <w:tblLook w:firstColumn="1" w:firstRow="1" w:lastColumn="0" w:lastRow="0" w:noHBand="0" w:noVBand="1" w:val="04A0"/>
      </w:tblPr>
      <w:tblGrid>
        <w:gridCol w:w="4320"/>
        <w:gridCol w:w="4320"/>
      </w:tblGrid>
      <w:tr>
        <w:tc>
          <w:tcPr>
            <w:tcW w:type="dxa" w:w="720"/>
            <w:shd w:fill="1B9B5E"/>
            <w:tcBorders>
              <w:top w:val="single" w:sz="4" w:space="0" w:color="A8D9BD"/>
              <w:bottom w:val="single" w:sz="4" w:space="0" w:color="A8D9BD"/>
              <w:left w:val="single" w:sz="4" w:space="0" w:color="A8D9BD"/>
              <w:right w:val="single" w:sz="4" w:space="0" w:color="A8D9BD"/>
            </w:tcBorders>
          </w:tcPr>
          <w:p>
            <w:pPr>
              <w:jc w:val="center"/>
            </w:pPr>
            <w:r>
              <w:rPr>
                <w:rFonts w:ascii="Inter" w:hAnsi="Inter"/>
                <w:b/>
                <w:color w:val="FFFFFF"/>
                <w:sz w:val="22"/>
              </w:rPr>
              <w:t>1</w:t>
            </w:r>
          </w:p>
        </w:tc>
        <w:tc>
          <w:tcPr>
            <w:tcW w:type="dxa" w:w="8640"/>
            <w:tcBorders>
              <w:top w:val="single" w:sz="4" w:space="0" w:color="A8D9BD"/>
              <w:bottom w:val="single" w:sz="4" w:space="0" w:color="A8D9BD"/>
              <w:left w:val="single" w:sz="4" w:space="0" w:color="A8D9BD"/>
              <w:right w:val="single" w:sz="4" w:space="0" w:color="A8D9BD"/>
            </w:tcBorders>
          </w:tcPr>
          <w:p>
            <w:r>
              <w:rPr>
                <w:rFonts w:ascii="Inter" w:hAnsi="Inter"/>
                <w:color w:val="999999"/>
                <w:sz w:val="19"/>
              </w:rPr>
              <w:t>[Named differentiator + 2-3 sentence explanation]</w:t>
            </w:r>
          </w:p>
        </w:tc>
      </w:tr>
      <w:tr>
        <w:tc>
          <w:tcPr>
            <w:tcW w:type="dxa" w:w="720"/>
            <w:shd w:fill="1B9B5E"/>
            <w:tcBorders>
              <w:top w:val="single" w:sz="4" w:space="0" w:color="A8D9BD"/>
              <w:bottom w:val="single" w:sz="4" w:space="0" w:color="A8D9BD"/>
              <w:left w:val="single" w:sz="4" w:space="0" w:color="A8D9BD"/>
              <w:right w:val="single" w:sz="4" w:space="0" w:color="A8D9BD"/>
            </w:tcBorders>
          </w:tcPr>
          <w:p>
            <w:pPr>
              <w:jc w:val="center"/>
            </w:pPr>
            <w:r>
              <w:rPr>
                <w:rFonts w:ascii="Inter" w:hAnsi="Inter"/>
                <w:b/>
                <w:color w:val="FFFFFF"/>
                <w:sz w:val="22"/>
              </w:rPr>
              <w:t>2</w:t>
            </w:r>
          </w:p>
        </w:tc>
        <w:tc>
          <w:tcPr>
            <w:tcW w:type="dxa" w:w="8640"/>
            <w:tcBorders>
              <w:top w:val="single" w:sz="4" w:space="0" w:color="A8D9BD"/>
              <w:bottom w:val="single" w:sz="4" w:space="0" w:color="A8D9BD"/>
              <w:left w:val="single" w:sz="4" w:space="0" w:color="A8D9BD"/>
              <w:right w:val="single" w:sz="4" w:space="0" w:color="A8D9BD"/>
            </w:tcBorders>
          </w:tcPr>
          <w:p>
            <w:r>
              <w:rPr>
                <w:rFonts w:ascii="Inter" w:hAnsi="Inter"/>
                <w:color w:val="999999"/>
                <w:sz w:val="19"/>
              </w:rPr>
              <w:t>[Named differentiator + 2-3 sentence explanation]</w:t>
            </w:r>
          </w:p>
        </w:tc>
      </w:tr>
      <w:tr>
        <w:tc>
          <w:tcPr>
            <w:tcW w:type="dxa" w:w="720"/>
            <w:shd w:fill="1B9B5E"/>
            <w:tcBorders>
              <w:top w:val="single" w:sz="4" w:space="0" w:color="A8D9BD"/>
              <w:bottom w:val="single" w:sz="4" w:space="0" w:color="A8D9BD"/>
              <w:left w:val="single" w:sz="4" w:space="0" w:color="A8D9BD"/>
              <w:right w:val="single" w:sz="4" w:space="0" w:color="A8D9BD"/>
            </w:tcBorders>
          </w:tcPr>
          <w:p>
            <w:pPr>
              <w:jc w:val="center"/>
            </w:pPr>
            <w:r>
              <w:rPr>
                <w:rFonts w:ascii="Inter" w:hAnsi="Inter"/>
                <w:b/>
                <w:color w:val="FFFFFF"/>
                <w:sz w:val="22"/>
              </w:rPr>
              <w:t>3</w:t>
            </w:r>
          </w:p>
        </w:tc>
        <w:tc>
          <w:tcPr>
            <w:tcW w:type="dxa" w:w="8640"/>
            <w:tcBorders>
              <w:top w:val="single" w:sz="4" w:space="0" w:color="A8D9BD"/>
              <w:bottom w:val="single" w:sz="4" w:space="0" w:color="A8D9BD"/>
              <w:left w:val="single" w:sz="4" w:space="0" w:color="A8D9BD"/>
              <w:right w:val="single" w:sz="4" w:space="0" w:color="A8D9BD"/>
            </w:tcBorders>
          </w:tcPr>
          <w:p>
            <w:r>
              <w:rPr>
                <w:rFonts w:ascii="Inter" w:hAnsi="Inter"/>
                <w:color w:val="999999"/>
                <w:sz w:val="19"/>
              </w:rPr>
              <w:t>[Named differentiator + 2-3 sentence explanation]</w:t>
            </w:r>
          </w:p>
        </w:tc>
      </w:tr>
    </w:tbl>
    <w:p/>
    <w:p>
      <w:pPr>
        <w:spacing w:after="80"/>
        <w:jc w:val="left"/>
      </w:pPr>
      <w:r>
        <w:rPr>
          <w:rFonts w:ascii="Inter" w:hAnsi="Inter"/>
          <w:b/>
          <w:color w:val="121718"/>
          <w:sz w:val="22"/>
        </w:rPr>
        <w:t>Draft UVP Statement:</w:t>
      </w:r>
    </w:p>
    <w:tbl>
      <w:tblPr>
        <w:tblW w:type="auto" w:w="0"/>
        <w:jc w:val="center"/>
        <w:tblLook w:firstColumn="1" w:firstRow="1" w:lastColumn="0" w:lastRow="0" w:noHBand="0" w:noVBand="1" w:val="04A0"/>
      </w:tblPr>
      <w:tblGrid>
        <w:gridCol w:w="8640"/>
      </w:tblGrid>
      <w:tr>
        <w:tc>
          <w:tcPr>
            <w:tcW w:type="dxa" w:w="8640"/>
            <w:shd w:fill="E5F5EC"/>
            <w:tcBorders>
              <w:top w:val="single" w:sz="4" w:space="0" w:color="1B9B5E"/>
              <w:bottom w:val="single" w:sz="4" w:space="0" w:color="1B9B5E"/>
              <w:left w:val="single" w:sz="4" w:space="0" w:color="1B9B5E"/>
              <w:right w:val="single" w:sz="4" w:space="0" w:color="1B9B5E"/>
            </w:tcBorders>
          </w:tcPr>
          <w:p>
            <w:r>
              <w:rPr>
                <w:rFonts w:ascii="Inter" w:hAnsi="Inter"/>
                <w:color w:val="999999"/>
                <w:sz w:val="20"/>
              </w:rPr>
              <w:t>[2-3 sentences capturing core value proposition]</w:t>
            </w:r>
          </w:p>
        </w:tc>
      </w:tr>
    </w:tbl>
    <w:p/>
    <w:p>
      <w:pPr>
        <w:spacing w:after="80"/>
        <w:jc w:val="left"/>
      </w:pPr>
      <w:r>
        <w:rPr>
          <w:rFonts w:ascii="Inter" w:hAnsi="Inter"/>
          <w:b/>
          <w:color w:val="121718"/>
          <w:sz w:val="22"/>
        </w:rPr>
        <w:t>Elevator Pitch (30 seconds):</w:t>
      </w:r>
    </w:p>
    <w:tbl>
      <w:tblPr>
        <w:tblW w:type="auto" w:w="0"/>
        <w:jc w:val="center"/>
        <w:tblLook w:firstColumn="1" w:firstRow="1" w:lastColumn="0" w:lastRow="0" w:noHBand="0" w:noVBand="1" w:val="04A0"/>
      </w:tblPr>
      <w:tblGrid>
        <w:gridCol w:w="8640"/>
      </w:tblGrid>
      <w:tr>
        <w:tc>
          <w:tcPr>
            <w:tcW w:type="dxa" w:w="8640"/>
            <w:shd w:fill="E5F5EC"/>
            <w:tcBorders>
              <w:top w:val="single" w:sz="4" w:space="0" w:color="1B9B5E"/>
              <w:bottom w:val="single" w:sz="4" w:space="0" w:color="1B9B5E"/>
              <w:left w:val="single" w:sz="4" w:space="0" w:color="1B9B5E"/>
              <w:right w:val="single" w:sz="4" w:space="0" w:color="1B9B5E"/>
            </w:tcBorders>
          </w:tcPr>
          <w:p>
            <w:r>
              <w:rPr>
                <w:rFonts w:ascii="Inter" w:hAnsi="Inter"/>
                <w:color w:val="999999"/>
                <w:sz w:val="20"/>
              </w:rPr>
              <w:t>[Natural-sounding paragraph: problem → audience → approach → proof]</w:t>
            </w:r>
          </w:p>
        </w:tc>
      </w:tr>
    </w:tbl>
    <w:p/>
    <w:p>
      <w:pPr>
        <w:spacing w:after="80"/>
        <w:jc w:val="left"/>
      </w:pPr>
      <w:r>
        <w:rPr>
          <w:rFonts w:ascii="Inter" w:hAnsi="Inter"/>
          <w:b/>
          <w:color w:val="121718"/>
          <w:sz w:val="22"/>
        </w:rPr>
        <w:t>Positioning Statement (Internal Use):</w:t>
      </w:r>
    </w:p>
    <w:tbl>
      <w:tblPr>
        <w:tblW w:type="auto" w:w="0"/>
        <w:jc w:val="center"/>
        <w:tblLook w:firstColumn="1" w:firstRow="1" w:lastColumn="0" w:lastRow="0" w:noHBand="0" w:noVBand="1" w:val="04A0"/>
      </w:tblPr>
      <w:tblGrid>
        <w:gridCol w:w="8640"/>
      </w:tblGrid>
      <w:tr>
        <w:tc>
          <w:tcPr>
            <w:tcW w:type="dxa" w:w="8640"/>
            <w:shd w:fill="E5F5EC"/>
            <w:tcBorders>
              <w:top w:val="single" w:sz="4" w:space="0" w:color="1B9B5E"/>
              <w:bottom w:val="single" w:sz="4" w:space="0" w:color="1B9B5E"/>
              <w:left w:val="single" w:sz="4" w:space="0" w:color="1B9B5E"/>
              <w:right w:val="single" w:sz="4" w:space="0" w:color="1B9B5E"/>
            </w:tcBorders>
          </w:tcPr>
          <w:p>
            <w:r>
              <w:rPr>
                <w:rFonts w:ascii="Inter" w:hAnsi="Inter"/>
                <w:color w:val="999999"/>
                <w:sz w:val="20"/>
              </w:rPr>
              <w:t>For [target audience]</w:t>
              <w:br/>
              <w:t>Who need [primary need]</w:t>
              <w:br/>
              <w:t>[Company] is the only [category]</w:t>
              <w:br/>
              <w:t>That [key differentiator]</w:t>
              <w:br/>
              <w:t>Because [proof/reason to believe].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