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21149D">
      <w:pPr>
        <w:pStyle w:val="Ttulo1"/>
        <w:spacing w:line="276" w:lineRule="auto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458107B5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0F15DA0B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la fecha en la que se creó,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39677B6D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FBC57A4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>, los usuarios normales no podrán introducir URLs ni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614F85A5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con mes y año de expiración </w:t>
      </w:r>
      <w:r>
        <w:t>anterior</w:t>
      </w:r>
      <w:r w:rsidR="005F148F">
        <w:t>es</w:t>
      </w:r>
      <w:r w:rsidR="00A318E1">
        <w:t xml:space="preserve"> al momento actual, dichas tarjetas quedarán inutilizadas. Por último, el usuario puede definir qué tarjeta quiere utilizar por defecto y estar auto marcada cuando vaya a utilizarlo.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límite para apuntarse a la rifa, y precio del tique.</w:t>
      </w:r>
      <w:r w:rsidR="006F0AB2">
        <w:t xml:space="preserve"> 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</w:t>
      </w:r>
      <w:r>
        <w:lastRenderedPageBreak/>
        <w:t>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7AE6AB43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En el caso de que la encuesta sea realizada por una empresa o patrocinadores puede decidir si los actores a los que va dirigido deben haber tenido alguna interacción con ellos (han participado en sus chollos o rifas, o han visto alguno de sus anuncios). Si </w:t>
      </w:r>
      <w:r w:rsidR="00854183">
        <w:t>el autor es un</w:t>
      </w:r>
      <w:r>
        <w:t xml:space="preserve"> </w:t>
      </w:r>
      <w:r w:rsidR="00C11BE9">
        <w:t>moderador</w:t>
      </w:r>
      <w:r>
        <w:t xml:space="preserve"> puede </w:t>
      </w:r>
      <w:r w:rsidR="00854183">
        <w:t>filtrar los usuarios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5B40CB">
        <w:t xml:space="preserve"> Una vez publicada la encuesta, los actores seleccionados según las restricciones deben ser notificados con un enlace en el que puedan acceder a la encuesta.</w:t>
      </w:r>
    </w:p>
    <w:p w14:paraId="5D6A0B43" w14:textId="39D7F2B8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67EDDFC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  <w:bookmarkStart w:id="0" w:name="_GoBack"/>
      <w:bookmarkEnd w:id="0"/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49C659D0" w14:textId="23E6E2E2" w:rsidR="00460811" w:rsidRDefault="00BB3665" w:rsidP="0021149D">
      <w:pPr>
        <w:pStyle w:val="Prrafodelista"/>
        <w:numPr>
          <w:ilvl w:val="1"/>
          <w:numId w:val="1"/>
        </w:numPr>
        <w:spacing w:line="276" w:lineRule="auto"/>
      </w:pPr>
      <w:r>
        <w:t>Eliminar etiquetas que considere inapropiadas o que estén en desuso.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lastRenderedPageBreak/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58121BDE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chollo no será público hasta dos días después de su creación, solo visible durante dichos dos días para los usuarios </w:t>
      </w:r>
      <w:r>
        <w:rPr>
          <w:i/>
        </w:rPr>
        <w:t>Gold Premium</w:t>
      </w:r>
      <w:r>
        <w:t>.</w:t>
      </w:r>
    </w:p>
    <w:p w14:paraId="5C94C1BD" w14:textId="54D746B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 media del ratio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4C8F943B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 xml:space="preserve">través de botones sociales (Facebook y Twitter) los cuales comparte la URL con posibilidad de añadir un mensaje. Se trata, además, </w:t>
      </w:r>
      <w:r w:rsidR="00EE0BF0">
        <w:t>de incorporar et</w:t>
      </w:r>
      <w:r w:rsidR="0060695C">
        <w:t>iquetas sociales para que cuando se comparta se muestre de forma correcta.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12BAAE66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</w:t>
      </w:r>
      <w:r w:rsidR="00001ADC">
        <w:lastRenderedPageBreak/>
        <w:t xml:space="preserve">publicaciones (conjuntas, comentarios, etc) por inapropiadas. Ganará 5 puntos por cada comentario, 10 cada vez que conteste una encuesta o deje una valoración, 20 si participa en un chollo o conjunta, 5 por cada tique que compre y 50 </w:t>
      </w:r>
      <w:r w:rsidR="00C979D2">
        <w:t>por cada conjunta que organice.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671D3E7C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 o se queden intervalos vacíos.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Tendrán la opción de añadir imágenes y URLs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2E314B01" w14:textId="7DEC618E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  <w:r w:rsidR="005B40CB" w:rsidRPr="00796309">
        <w:t xml:space="preserve"> </w:t>
      </w: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>Al acceder a una página con imágenes incrustadas a partir de URLs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A7DB3" w14:textId="77777777" w:rsidR="00335DD7" w:rsidRDefault="00335DD7" w:rsidP="00460811">
      <w:r>
        <w:separator/>
      </w:r>
    </w:p>
  </w:endnote>
  <w:endnote w:type="continuationSeparator" w:id="0">
    <w:p w14:paraId="5EE9A3A9" w14:textId="77777777" w:rsidR="00335DD7" w:rsidRDefault="00335DD7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8ADF1" w14:textId="77777777" w:rsidR="00335DD7" w:rsidRDefault="00335DD7" w:rsidP="00460811">
      <w:r>
        <w:separator/>
      </w:r>
    </w:p>
  </w:footnote>
  <w:footnote w:type="continuationSeparator" w:id="0">
    <w:p w14:paraId="59E1FC85" w14:textId="77777777" w:rsidR="00335DD7" w:rsidRDefault="00335DD7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C72E0"/>
    <w:rsid w:val="001D0776"/>
    <w:rsid w:val="001D32E4"/>
    <w:rsid w:val="001D5B5B"/>
    <w:rsid w:val="001E03EB"/>
    <w:rsid w:val="001E5BA9"/>
    <w:rsid w:val="001F351F"/>
    <w:rsid w:val="001F4F65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F438A"/>
    <w:rsid w:val="002F6188"/>
    <w:rsid w:val="002F77C6"/>
    <w:rsid w:val="00300903"/>
    <w:rsid w:val="00311956"/>
    <w:rsid w:val="00313566"/>
    <w:rsid w:val="00335DD7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E0760"/>
    <w:rsid w:val="004E4888"/>
    <w:rsid w:val="00503848"/>
    <w:rsid w:val="00507222"/>
    <w:rsid w:val="00526DD9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77E5"/>
    <w:rsid w:val="00554354"/>
    <w:rsid w:val="00554BCF"/>
    <w:rsid w:val="00556E07"/>
    <w:rsid w:val="00570950"/>
    <w:rsid w:val="005B38EB"/>
    <w:rsid w:val="005B40CB"/>
    <w:rsid w:val="005C02BA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71C8D"/>
    <w:rsid w:val="00871D1D"/>
    <w:rsid w:val="008755F5"/>
    <w:rsid w:val="00880AF0"/>
    <w:rsid w:val="00886D2C"/>
    <w:rsid w:val="0089382D"/>
    <w:rsid w:val="008A7BF4"/>
    <w:rsid w:val="008B2BD9"/>
    <w:rsid w:val="008D2625"/>
    <w:rsid w:val="008D7F60"/>
    <w:rsid w:val="008E1174"/>
    <w:rsid w:val="008E38C3"/>
    <w:rsid w:val="008E47F8"/>
    <w:rsid w:val="008E5247"/>
    <w:rsid w:val="00903303"/>
    <w:rsid w:val="009059A4"/>
    <w:rsid w:val="00906801"/>
    <w:rsid w:val="00922475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3AF6"/>
    <w:rsid w:val="00AE4FB7"/>
    <w:rsid w:val="00B057AC"/>
    <w:rsid w:val="00B100C4"/>
    <w:rsid w:val="00B11F8E"/>
    <w:rsid w:val="00B3177D"/>
    <w:rsid w:val="00B55EE8"/>
    <w:rsid w:val="00B567FC"/>
    <w:rsid w:val="00B57144"/>
    <w:rsid w:val="00B578FB"/>
    <w:rsid w:val="00B61601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156E"/>
    <w:rsid w:val="00C620F8"/>
    <w:rsid w:val="00C7671F"/>
    <w:rsid w:val="00C76E9B"/>
    <w:rsid w:val="00C979D2"/>
    <w:rsid w:val="00CB11FA"/>
    <w:rsid w:val="00CB3C26"/>
    <w:rsid w:val="00CC15A8"/>
    <w:rsid w:val="00CC5AA4"/>
    <w:rsid w:val="00CC6625"/>
    <w:rsid w:val="00CD0311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78D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2498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Sergio Clemente Baltasar</cp:lastModifiedBy>
  <cp:revision>35</cp:revision>
  <cp:lastPrinted>2018-04-02T18:09:00Z</cp:lastPrinted>
  <dcterms:created xsi:type="dcterms:W3CDTF">2018-04-21T07:36:00Z</dcterms:created>
  <dcterms:modified xsi:type="dcterms:W3CDTF">2018-05-13T13:29:00Z</dcterms:modified>
  <cp:category/>
</cp:coreProperties>
</file>