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2F4" w:rsidRDefault="008E22F4" w:rsidP="008E22F4">
      <w:pPr>
        <w:pStyle w:val="Ttulo"/>
        <w:jc w:val="center"/>
      </w:pPr>
      <w:r>
        <w:t>A+ Envío Correo</w:t>
      </w:r>
    </w:p>
    <w:p w:rsidR="008E22F4" w:rsidRPr="008E22F4" w:rsidRDefault="008E22F4" w:rsidP="008E22F4"/>
    <w:p w:rsidR="009C699A" w:rsidRDefault="007C578F">
      <w:r>
        <w:t xml:space="preserve">En este </w:t>
      </w:r>
      <w:proofErr w:type="spellStart"/>
      <w:r>
        <w:t>report</w:t>
      </w:r>
      <w:proofErr w:type="spellEnd"/>
      <w:r>
        <w:t xml:space="preserve"> vamos a comentar como hemos llevado a cabo el envío de correo electrónico. Para ello, hemos creado dos cuentas de correo, una que es la que envía el correo y otra </w:t>
      </w:r>
      <w:r w:rsidR="00A14505">
        <w:t>que lo recibe.</w:t>
      </w:r>
    </w:p>
    <w:p w:rsidR="00C845FB" w:rsidRPr="00C845FB" w:rsidRDefault="00C845FB">
      <w:pPr>
        <w:rPr>
          <w:b/>
        </w:rPr>
      </w:pPr>
      <w:r>
        <w:t xml:space="preserve">Para acceder al envío del correo, simplemente debemos acceder al apartado </w:t>
      </w:r>
      <w:proofErr w:type="spellStart"/>
      <w:r>
        <w:rPr>
          <w:b/>
        </w:rPr>
        <w:t>Contact</w:t>
      </w:r>
      <w:proofErr w:type="spellEnd"/>
      <w:r>
        <w:rPr>
          <w:b/>
        </w:rPr>
        <w:t xml:space="preserve"> </w:t>
      </w:r>
      <w:r>
        <w:t>desde el menú principal.</w:t>
      </w:r>
      <w:bookmarkStart w:id="0" w:name="_GoBack"/>
      <w:bookmarkEnd w:id="0"/>
      <w:r>
        <w:rPr>
          <w:b/>
        </w:rPr>
        <w:t xml:space="preserve"> </w:t>
      </w:r>
    </w:p>
    <w:p w:rsidR="00A14505" w:rsidRDefault="00A14505">
      <w:r>
        <w:t>Las credenciales de estas cuentas para comprobar que el envío se ha efectuado correctamente son:</w:t>
      </w:r>
    </w:p>
    <w:p w:rsidR="00A14505" w:rsidRDefault="00A14505" w:rsidP="00A14505">
      <w:pPr>
        <w:tabs>
          <w:tab w:val="left" w:pos="6946"/>
        </w:tabs>
      </w:pPr>
      <w:r>
        <w:t xml:space="preserve">Cuenta que envía el correo: </w:t>
      </w:r>
      <w:hyperlink r:id="rId5" w:history="1">
        <w:r w:rsidRPr="008B15F5">
          <w:rPr>
            <w:rStyle w:val="Hipervnculo"/>
          </w:rPr>
          <w:t>aisscreamcontact@gmail.com</w:t>
        </w:r>
      </w:hyperlink>
      <w:r>
        <w:tab/>
        <w:t xml:space="preserve">Pass: </w:t>
      </w:r>
      <w:r w:rsidRPr="00A14505">
        <w:t>acas41997</w:t>
      </w:r>
    </w:p>
    <w:p w:rsidR="00A14505" w:rsidRDefault="00A14505" w:rsidP="00A14505">
      <w:pPr>
        <w:tabs>
          <w:tab w:val="left" w:pos="6946"/>
        </w:tabs>
      </w:pPr>
      <w:r>
        <w:t xml:space="preserve">Cuenta que recibe el correo: </w:t>
      </w:r>
      <w:hyperlink r:id="rId6" w:history="1">
        <w:r w:rsidRPr="008B15F5">
          <w:rPr>
            <w:rStyle w:val="Hipervnculo"/>
          </w:rPr>
          <w:t>aisscreamacas@gmail.com</w:t>
        </w:r>
      </w:hyperlink>
      <w:r>
        <w:tab/>
        <w:t>Pass:</w:t>
      </w:r>
      <w:r w:rsidRPr="00A14505">
        <w:t xml:space="preserve"> </w:t>
      </w:r>
      <w:r w:rsidRPr="00A14505">
        <w:t>acas41997</w:t>
      </w:r>
    </w:p>
    <w:p w:rsidR="00A14505" w:rsidRDefault="00A14505" w:rsidP="00A14505">
      <w:pPr>
        <w:tabs>
          <w:tab w:val="left" w:pos="6946"/>
        </w:tabs>
      </w:pPr>
      <w:r>
        <w:t>El objetivo del A+ consiste en autenticarnos en el servidor de correo Gmail y realizar el envío de un correo cifrado. Con ello simulamos un formulario de contacto que permite a todos los usuarios contactar con el administrador del sistema</w:t>
      </w:r>
      <w:r w:rsidR="008E22F4">
        <w:t>.</w:t>
      </w:r>
    </w:p>
    <w:p w:rsidR="008E22F4" w:rsidRDefault="008E22F4" w:rsidP="00A14505">
      <w:pPr>
        <w:tabs>
          <w:tab w:val="left" w:pos="6946"/>
        </w:tabs>
      </w:pPr>
      <w:r>
        <w:t xml:space="preserve">Para realizar este A+ hemos creado </w:t>
      </w:r>
      <w:r w:rsidR="00854055">
        <w:t>una vista de edición para enviar el correo, seguido de un controlador con dos métodos, uno para mostrar el formulario y otro para realizar el envío. Por último, un servicio que nos permite autenticarnos en Gmail y enviar el correo.</w:t>
      </w:r>
    </w:p>
    <w:p w:rsidR="00854055" w:rsidRDefault="00854055" w:rsidP="00A14505">
      <w:pPr>
        <w:tabs>
          <w:tab w:val="left" w:pos="6946"/>
        </w:tabs>
      </w:pPr>
      <w:r>
        <w:t>Vamos a comenzar explicando el código del servicio, ya que es el más interesante:</w:t>
      </w:r>
    </w:p>
    <w:p w:rsidR="006F0DB1" w:rsidRDefault="00A55EF1" w:rsidP="00A14505">
      <w:pPr>
        <w:tabs>
          <w:tab w:val="left" w:pos="6946"/>
        </w:tabs>
      </w:pPr>
      <w:r>
        <w:t xml:space="preserve">Para ello usamos un objeto de tipo </w:t>
      </w:r>
      <w:proofErr w:type="spellStart"/>
      <w:r>
        <w:t>JavaMailSenderImpl</w:t>
      </w:r>
      <w:proofErr w:type="spellEnd"/>
      <w:r>
        <w:t xml:space="preserve"> con el que podamos enviar el correo. Cambiamos el valor de algun</w:t>
      </w:r>
      <w:r w:rsidR="009201D2">
        <w:t>os atributos</w:t>
      </w:r>
      <w:r>
        <w:t xml:space="preserve"> como son:</w:t>
      </w:r>
    </w:p>
    <w:p w:rsidR="00A55EF1" w:rsidRDefault="00A55EF1" w:rsidP="00A55EF1">
      <w:pPr>
        <w:pStyle w:val="Prrafodelista"/>
        <w:numPr>
          <w:ilvl w:val="0"/>
          <w:numId w:val="1"/>
        </w:numPr>
        <w:tabs>
          <w:tab w:val="left" w:pos="6946"/>
        </w:tabs>
      </w:pPr>
      <w:r>
        <w:t>Port: hace referencia al puerto que se va a utilizar para enviar el correo, al usar el puerto 587 estamos usando el puerto asignado a TLS para enviar el correo cifrado.</w:t>
      </w:r>
    </w:p>
    <w:p w:rsidR="00A55EF1" w:rsidRDefault="00A55EF1" w:rsidP="00A55EF1">
      <w:pPr>
        <w:pStyle w:val="Prrafodelista"/>
        <w:numPr>
          <w:ilvl w:val="0"/>
          <w:numId w:val="1"/>
        </w:numPr>
        <w:tabs>
          <w:tab w:val="left" w:pos="6946"/>
        </w:tabs>
      </w:pPr>
      <w:r>
        <w:t>Host: hace referencia al nombre del hos</w:t>
      </w:r>
      <w:r w:rsidR="006E39F1">
        <w:t>t de Gmail al que debemos enviar los datos para que se encargue posteriormente del envío de correo.</w:t>
      </w:r>
    </w:p>
    <w:p w:rsidR="006E39F1" w:rsidRDefault="003A3C73" w:rsidP="00A55EF1">
      <w:pPr>
        <w:pStyle w:val="Prrafodelista"/>
        <w:numPr>
          <w:ilvl w:val="0"/>
          <w:numId w:val="1"/>
        </w:numPr>
        <w:tabs>
          <w:tab w:val="left" w:pos="6946"/>
        </w:tabs>
      </w:pPr>
      <w:proofErr w:type="spellStart"/>
      <w:r>
        <w:t>Username</w:t>
      </w:r>
      <w:proofErr w:type="spellEnd"/>
      <w:r>
        <w:t>: hace referencia al nombre de usuario de Gmail que se va a encargar de enviar el correo.</w:t>
      </w:r>
    </w:p>
    <w:p w:rsidR="003A3C73" w:rsidRDefault="003A3C73" w:rsidP="00A55EF1">
      <w:pPr>
        <w:pStyle w:val="Prrafodelista"/>
        <w:numPr>
          <w:ilvl w:val="0"/>
          <w:numId w:val="1"/>
        </w:numPr>
        <w:tabs>
          <w:tab w:val="left" w:pos="6946"/>
        </w:tabs>
      </w:pPr>
      <w:proofErr w:type="spellStart"/>
      <w:r>
        <w:t>Password</w:t>
      </w:r>
      <w:proofErr w:type="spellEnd"/>
      <w:r>
        <w:t>: hace referencia a la contraseña correspondiente al usuario de Gmail que se va a encargar de enviar el correo.</w:t>
      </w:r>
    </w:p>
    <w:p w:rsidR="003A3C73" w:rsidRDefault="009201D2" w:rsidP="00A55EF1">
      <w:pPr>
        <w:pStyle w:val="Prrafodelista"/>
        <w:numPr>
          <w:ilvl w:val="0"/>
          <w:numId w:val="1"/>
        </w:numPr>
        <w:tabs>
          <w:tab w:val="left" w:pos="6946"/>
        </w:tabs>
      </w:pPr>
      <w:r>
        <w:t>Una serie de propiedades:</w:t>
      </w:r>
    </w:p>
    <w:p w:rsidR="009201D2" w:rsidRDefault="009201D2" w:rsidP="009201D2">
      <w:pPr>
        <w:pStyle w:val="Prrafodelista"/>
        <w:numPr>
          <w:ilvl w:val="1"/>
          <w:numId w:val="1"/>
        </w:numPr>
        <w:tabs>
          <w:tab w:val="left" w:pos="6946"/>
        </w:tabs>
      </w:pPr>
      <w:proofErr w:type="spellStart"/>
      <w:proofErr w:type="gramStart"/>
      <w:r w:rsidRPr="009201D2">
        <w:t>mail.transport</w:t>
      </w:r>
      <w:proofErr w:type="gramEnd"/>
      <w:r w:rsidRPr="009201D2">
        <w:t>.protocol</w:t>
      </w:r>
      <w:proofErr w:type="spellEnd"/>
      <w:r>
        <w:t xml:space="preserve"> con valor </w:t>
      </w:r>
      <w:proofErr w:type="spellStart"/>
      <w:r>
        <w:t>smtp</w:t>
      </w:r>
      <w:proofErr w:type="spellEnd"/>
      <w:r>
        <w:t>. Indica el protocolo que se va a usar para enviar el correo.</w:t>
      </w:r>
    </w:p>
    <w:p w:rsidR="009201D2" w:rsidRDefault="009201D2" w:rsidP="009201D2">
      <w:pPr>
        <w:pStyle w:val="Prrafodelista"/>
        <w:numPr>
          <w:ilvl w:val="1"/>
          <w:numId w:val="1"/>
        </w:numPr>
        <w:tabs>
          <w:tab w:val="left" w:pos="6946"/>
        </w:tabs>
      </w:pPr>
      <w:proofErr w:type="spellStart"/>
      <w:proofErr w:type="gramStart"/>
      <w:r w:rsidRPr="009201D2">
        <w:t>mail.smtp</w:t>
      </w:r>
      <w:proofErr w:type="gramEnd"/>
      <w:r w:rsidRPr="009201D2">
        <w:t>.auth</w:t>
      </w:r>
      <w:proofErr w:type="spellEnd"/>
      <w:r>
        <w:t xml:space="preserve"> con valor true. Indica que el correo se va a enviar autenticándose.</w:t>
      </w:r>
    </w:p>
    <w:p w:rsidR="009201D2" w:rsidRDefault="009201D2" w:rsidP="009201D2">
      <w:pPr>
        <w:pStyle w:val="Prrafodelista"/>
        <w:numPr>
          <w:ilvl w:val="1"/>
          <w:numId w:val="1"/>
        </w:numPr>
        <w:tabs>
          <w:tab w:val="left" w:pos="6946"/>
        </w:tabs>
      </w:pPr>
      <w:proofErr w:type="spellStart"/>
      <w:proofErr w:type="gramStart"/>
      <w:r w:rsidRPr="009201D2">
        <w:t>mail.smtp</w:t>
      </w:r>
      <w:proofErr w:type="gramEnd"/>
      <w:r w:rsidRPr="009201D2">
        <w:t>.starttls.enable</w:t>
      </w:r>
      <w:proofErr w:type="spellEnd"/>
      <w:r>
        <w:t xml:space="preserve"> con valor true. Indica que se quiere activar el envío de correo seguro</w:t>
      </w:r>
      <w:r w:rsidR="00821FBB">
        <w:t>.</w:t>
      </w:r>
    </w:p>
    <w:p w:rsidR="00821FBB" w:rsidRDefault="00821FBB" w:rsidP="00821FBB">
      <w:pPr>
        <w:tabs>
          <w:tab w:val="left" w:pos="6946"/>
        </w:tabs>
      </w:pPr>
      <w:r>
        <w:t>Una vez hemos cambiado los valores de los atributos necesarios en el objeto. Necesitamos crear el mensaje. Para ello tenemos dos opciones.</w:t>
      </w:r>
    </w:p>
    <w:p w:rsidR="004F71EF" w:rsidRDefault="004F71EF" w:rsidP="004F71EF">
      <w:pPr>
        <w:pStyle w:val="Prrafodelista"/>
        <w:numPr>
          <w:ilvl w:val="0"/>
          <w:numId w:val="2"/>
        </w:numPr>
        <w:tabs>
          <w:tab w:val="left" w:pos="6946"/>
        </w:tabs>
      </w:pPr>
      <w:proofErr w:type="spellStart"/>
      <w:r>
        <w:t>MimeMessage</w:t>
      </w:r>
      <w:proofErr w:type="spellEnd"/>
      <w:r>
        <w:t xml:space="preserve">: permite crear un email construido con </w:t>
      </w:r>
      <w:proofErr w:type="spellStart"/>
      <w:r>
        <w:t>html</w:t>
      </w:r>
      <w:proofErr w:type="spellEnd"/>
      <w:r>
        <w:t xml:space="preserve"> y </w:t>
      </w:r>
      <w:r w:rsidR="00E17F4B">
        <w:t xml:space="preserve">al </w:t>
      </w:r>
      <w:r>
        <w:t xml:space="preserve">que se le puedan añadir adjuntos. Para hacer esto podemos usar el </w:t>
      </w:r>
      <w:proofErr w:type="spellStart"/>
      <w:r>
        <w:t>MimeMessageHelper</w:t>
      </w:r>
      <w:proofErr w:type="spellEnd"/>
      <w:r>
        <w:t xml:space="preserve"> </w:t>
      </w:r>
      <w:r w:rsidR="00400CC7">
        <w:t xml:space="preserve">en el cual, al </w:t>
      </w:r>
      <w:r w:rsidR="00400CC7">
        <w:lastRenderedPageBreak/>
        <w:t xml:space="preserve">cambiar el valor de la propiedad </w:t>
      </w:r>
      <w:proofErr w:type="spellStart"/>
      <w:r w:rsidR="00400CC7">
        <w:t>text</w:t>
      </w:r>
      <w:proofErr w:type="spellEnd"/>
      <w:r w:rsidR="00400CC7">
        <w:t xml:space="preserve">, si queremos que el mensaje sea </w:t>
      </w:r>
      <w:proofErr w:type="spellStart"/>
      <w:r w:rsidR="00400CC7">
        <w:t>html</w:t>
      </w:r>
      <w:proofErr w:type="spellEnd"/>
      <w:r w:rsidR="00400CC7">
        <w:t>, colocamos como segundo atributo true.</w:t>
      </w:r>
    </w:p>
    <w:p w:rsidR="00E17F4B" w:rsidRDefault="00E17F4B" w:rsidP="00E17F4B">
      <w:pPr>
        <w:pStyle w:val="Prrafodelista"/>
        <w:numPr>
          <w:ilvl w:val="0"/>
          <w:numId w:val="2"/>
        </w:numPr>
        <w:tabs>
          <w:tab w:val="left" w:pos="6946"/>
        </w:tabs>
      </w:pPr>
      <w:proofErr w:type="spellStart"/>
      <w:r>
        <w:t>SimpleMailMessage</w:t>
      </w:r>
      <w:proofErr w:type="spellEnd"/>
      <w:r>
        <w:t>: permite crear un email simple.</w:t>
      </w:r>
    </w:p>
    <w:p w:rsidR="00E17F4B" w:rsidRDefault="00E17F4B" w:rsidP="00E17F4B">
      <w:pPr>
        <w:tabs>
          <w:tab w:val="left" w:pos="6946"/>
        </w:tabs>
      </w:pPr>
      <w:r>
        <w:t xml:space="preserve">Aunque nuestro mensaje es simple, hemos usado el primero por si en un futuro tuviéramos que usar </w:t>
      </w:r>
      <w:proofErr w:type="spellStart"/>
      <w:r>
        <w:t>html</w:t>
      </w:r>
      <w:proofErr w:type="spellEnd"/>
      <w:r>
        <w:t xml:space="preserve">, sería tan sencillo como agregar un true como segundo parámetro de </w:t>
      </w:r>
      <w:proofErr w:type="spellStart"/>
      <w:r>
        <w:t>setText</w:t>
      </w:r>
      <w:proofErr w:type="spellEnd"/>
      <w:r>
        <w:t>.</w:t>
      </w:r>
    </w:p>
    <w:p w:rsidR="00D12951" w:rsidRDefault="00E17F4B" w:rsidP="00A14505">
      <w:pPr>
        <w:tabs>
          <w:tab w:val="left" w:pos="6946"/>
        </w:tabs>
      </w:pPr>
      <w:r>
        <w:t>Por último, antes de enviar, indicamos a quién le debe llegar el correo, quién lo debe enviar, el texto del mensaje y el asunto.</w:t>
      </w:r>
    </w:p>
    <w:p w:rsidR="00D12951" w:rsidRDefault="00D12951" w:rsidP="00A14505">
      <w:pPr>
        <w:tabs>
          <w:tab w:val="left" w:pos="6946"/>
        </w:tabs>
      </w:pPr>
      <w:r>
        <w:t xml:space="preserve">Hay que destacar que el try/catch que hemos añadido </w:t>
      </w:r>
      <w:r w:rsidR="00A64811">
        <w:t>en el servicio, aunque sabemos que no va a saltar nunca por cómo funcionan las transacciones, es necesario ponerlo porque el código que está contenido lo necesita, si no, aparece un error.</w:t>
      </w:r>
    </w:p>
    <w:p w:rsidR="00A64811" w:rsidRDefault="00A64811" w:rsidP="00A14505">
      <w:pPr>
        <w:tabs>
          <w:tab w:val="left" w:pos="6946"/>
        </w:tabs>
      </w:pPr>
      <w:r>
        <w:t>Con esto, ya hemos explicado el funcionamiento del servicio.</w:t>
      </w:r>
    </w:p>
    <w:p w:rsidR="00A64811" w:rsidRDefault="00A64811" w:rsidP="00A14505">
      <w:pPr>
        <w:tabs>
          <w:tab w:val="left" w:pos="6946"/>
        </w:tabs>
      </w:pPr>
      <w:r>
        <w:t xml:space="preserve">En el controlador, como hemos indicado anteriormente tenemos dos métodos, uno GET que </w:t>
      </w:r>
      <w:r w:rsidR="001A767E">
        <w:t>muestra el formulario de envío de correo; y otro que se ejecuta al enviar los datos del correo.</w:t>
      </w:r>
    </w:p>
    <w:p w:rsidR="001A767E" w:rsidRDefault="001A767E" w:rsidP="00A14505">
      <w:pPr>
        <w:tabs>
          <w:tab w:val="left" w:pos="6946"/>
        </w:tabs>
      </w:pPr>
      <w:r>
        <w:t>En este último, enviamos el correo y volvemos a la página principal si todo ha ido bien, por el contrario, si se ha producido algún error</w:t>
      </w:r>
      <w:r w:rsidR="000C2944">
        <w:t xml:space="preserve"> mostramos el mensaje por pantalla.</w:t>
      </w:r>
    </w:p>
    <w:p w:rsidR="000C2944" w:rsidRDefault="000C2944" w:rsidP="00A14505">
      <w:pPr>
        <w:tabs>
          <w:tab w:val="left" w:pos="6946"/>
        </w:tabs>
      </w:pPr>
      <w:r>
        <w:t>También se ha creado un</w:t>
      </w:r>
      <w:r w:rsidR="00110C04">
        <w:t xml:space="preserve"> formulario llamado</w:t>
      </w:r>
      <w:r>
        <w:t xml:space="preserve"> </w:t>
      </w:r>
      <w:proofErr w:type="spellStart"/>
      <w:r>
        <w:t>ContactForm</w:t>
      </w:r>
      <w:proofErr w:type="spellEnd"/>
      <w:r>
        <w:t xml:space="preserve"> que tiene como propiedades el asunto y el cuerpo; estas propiedades son obligatorias de forma que no te dejará enviar el correo si alguna de ellas están vacías.</w:t>
      </w:r>
    </w:p>
    <w:p w:rsidR="00110C04" w:rsidRDefault="00110C04" w:rsidP="00A14505">
      <w:pPr>
        <w:tabs>
          <w:tab w:val="left" w:pos="6946"/>
        </w:tabs>
      </w:pPr>
      <w:r>
        <w:t>Por otra parte, hemos creado una vista sencilla en la cual hemos metido un formulario con las etiquetas personalizadas correspondientes.</w:t>
      </w:r>
    </w:p>
    <w:p w:rsidR="00A043C4" w:rsidRDefault="00A043C4" w:rsidP="00A14505">
      <w:pPr>
        <w:tabs>
          <w:tab w:val="left" w:pos="6946"/>
        </w:tabs>
      </w:pPr>
      <w:r>
        <w:t>Por último, vamos a destacar que hemos añadido dos dependencias necesarias en el archivo pom.xml para que todo esto funcione como se espera.</w:t>
      </w:r>
    </w:p>
    <w:p w:rsidR="00A043C4" w:rsidRDefault="00A043C4" w:rsidP="00A043C4">
      <w:pPr>
        <w:tabs>
          <w:tab w:val="left" w:pos="6946"/>
        </w:tabs>
        <w:ind w:left="708" w:hanging="424"/>
      </w:pPr>
      <w:r>
        <w:t>&lt;</w:t>
      </w:r>
      <w:proofErr w:type="spellStart"/>
      <w:r>
        <w:t>dependency</w:t>
      </w:r>
      <w:proofErr w:type="spellEnd"/>
      <w:r>
        <w:t>&gt;</w:t>
      </w: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javax.activation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activation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  <w:r>
        <w:tab/>
      </w:r>
      <w:r>
        <w:tab/>
        <w:t xml:space="preserve">    &lt;</w:t>
      </w:r>
      <w:proofErr w:type="spellStart"/>
      <w:r>
        <w:t>version</w:t>
      </w:r>
      <w:proofErr w:type="spellEnd"/>
      <w:r>
        <w:t>&gt;1.1&lt;/</w:t>
      </w:r>
      <w:proofErr w:type="spellStart"/>
      <w:r>
        <w:t>version</w:t>
      </w:r>
      <w:proofErr w:type="spellEnd"/>
      <w:r>
        <w:t>&gt;</w:t>
      </w:r>
    </w:p>
    <w:p w:rsidR="00A043C4" w:rsidRDefault="00A043C4" w:rsidP="00A043C4">
      <w:pPr>
        <w:tabs>
          <w:tab w:val="left" w:pos="6946"/>
        </w:tabs>
        <w:ind w:left="708" w:hanging="424"/>
      </w:pPr>
      <w:r>
        <w:t>&lt;/</w:t>
      </w:r>
      <w:proofErr w:type="spellStart"/>
      <w:r>
        <w:t>dependency</w:t>
      </w:r>
      <w:proofErr w:type="spellEnd"/>
      <w:r>
        <w:t>&gt;</w:t>
      </w:r>
    </w:p>
    <w:p w:rsidR="000C2944" w:rsidRDefault="00A043C4" w:rsidP="00A14505">
      <w:pPr>
        <w:tabs>
          <w:tab w:val="left" w:pos="6946"/>
        </w:tabs>
      </w:pPr>
      <w:r>
        <w:t xml:space="preserve">Esta dependencia es usada por </w:t>
      </w:r>
      <w:proofErr w:type="spellStart"/>
      <w:r>
        <w:t>JavaMail</w:t>
      </w:r>
      <w:proofErr w:type="spellEnd"/>
      <w:r>
        <w:t xml:space="preserve"> para gestionar adjuntos.</w:t>
      </w:r>
    </w:p>
    <w:p w:rsidR="00A043C4" w:rsidRDefault="00A043C4" w:rsidP="00A043C4">
      <w:pPr>
        <w:tabs>
          <w:tab w:val="left" w:pos="6946"/>
        </w:tabs>
      </w:pPr>
      <w:r>
        <w:t>&lt;</w:t>
      </w:r>
      <w:proofErr w:type="spellStart"/>
      <w:r>
        <w:t>dependency</w:t>
      </w:r>
      <w:proofErr w:type="spellEnd"/>
      <w:r>
        <w:t>&gt;</w:t>
      </w:r>
    </w:p>
    <w:p w:rsidR="00A043C4" w:rsidRDefault="00A043C4" w:rsidP="00A043C4">
      <w:pPr>
        <w:tabs>
          <w:tab w:val="left" w:pos="6946"/>
        </w:tabs>
        <w:ind w:left="708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javax.mail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043C4" w:rsidRDefault="00A043C4" w:rsidP="00A043C4">
      <w:pPr>
        <w:tabs>
          <w:tab w:val="left" w:pos="6946"/>
        </w:tabs>
        <w:ind w:left="708"/>
      </w:pPr>
      <w:r>
        <w:t>&lt;</w:t>
      </w:r>
      <w:proofErr w:type="spellStart"/>
      <w:r>
        <w:t>artifactId</w:t>
      </w:r>
      <w:proofErr w:type="spellEnd"/>
      <w:r>
        <w:t>&gt;mail&lt;/</w:t>
      </w:r>
      <w:proofErr w:type="spellStart"/>
      <w:r>
        <w:t>artifactId</w:t>
      </w:r>
      <w:proofErr w:type="spellEnd"/>
      <w:r>
        <w:t>&gt;</w:t>
      </w:r>
    </w:p>
    <w:p w:rsidR="00A043C4" w:rsidRDefault="00A043C4" w:rsidP="00A043C4">
      <w:pPr>
        <w:tabs>
          <w:tab w:val="left" w:pos="6946"/>
        </w:tabs>
        <w:ind w:left="708"/>
      </w:pPr>
      <w:r>
        <w:t>&lt;</w:t>
      </w:r>
      <w:proofErr w:type="spellStart"/>
      <w:r>
        <w:t>version</w:t>
      </w:r>
      <w:proofErr w:type="spellEnd"/>
      <w:r>
        <w:t>&gt;1.4&lt;/</w:t>
      </w:r>
      <w:proofErr w:type="spellStart"/>
      <w:r>
        <w:t>version</w:t>
      </w:r>
      <w:proofErr w:type="spellEnd"/>
      <w:r>
        <w:t>&gt;</w:t>
      </w:r>
    </w:p>
    <w:p w:rsidR="00A043C4" w:rsidRDefault="00A043C4" w:rsidP="00A043C4">
      <w:pPr>
        <w:tabs>
          <w:tab w:val="left" w:pos="6946"/>
        </w:tabs>
      </w:pPr>
      <w:r>
        <w:t>&lt;/</w:t>
      </w:r>
      <w:proofErr w:type="spellStart"/>
      <w:r>
        <w:t>dependency</w:t>
      </w:r>
      <w:proofErr w:type="spellEnd"/>
      <w:r>
        <w:t>&gt;</w:t>
      </w:r>
    </w:p>
    <w:p w:rsidR="00A043C4" w:rsidRDefault="00A043C4" w:rsidP="00A043C4">
      <w:pPr>
        <w:tabs>
          <w:tab w:val="left" w:pos="6946"/>
        </w:tabs>
      </w:pPr>
      <w:r>
        <w:t>Esta dependencia es la usada a la hora de enviar el email.</w:t>
      </w:r>
    </w:p>
    <w:sectPr w:rsidR="00A04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FC2"/>
    <w:multiLevelType w:val="hybridMultilevel"/>
    <w:tmpl w:val="8F8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C29F0"/>
    <w:multiLevelType w:val="hybridMultilevel"/>
    <w:tmpl w:val="3D86C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8F"/>
    <w:rsid w:val="000C2944"/>
    <w:rsid w:val="00110C04"/>
    <w:rsid w:val="001A767E"/>
    <w:rsid w:val="003A3C73"/>
    <w:rsid w:val="00400CC7"/>
    <w:rsid w:val="004F71EF"/>
    <w:rsid w:val="006E39F1"/>
    <w:rsid w:val="006F0DB1"/>
    <w:rsid w:val="007C578F"/>
    <w:rsid w:val="00821FBB"/>
    <w:rsid w:val="00854055"/>
    <w:rsid w:val="008E22F4"/>
    <w:rsid w:val="009201D2"/>
    <w:rsid w:val="009C699A"/>
    <w:rsid w:val="00A043C4"/>
    <w:rsid w:val="00A14505"/>
    <w:rsid w:val="00A55EF1"/>
    <w:rsid w:val="00A64811"/>
    <w:rsid w:val="00C845FB"/>
    <w:rsid w:val="00D12951"/>
    <w:rsid w:val="00E1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4C70"/>
  <w15:chartTrackingRefBased/>
  <w15:docId w15:val="{00699FFE-4B81-4A66-9866-E5C517FD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45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450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8E2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2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5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sscreamacas@gmail.com" TargetMode="External"/><Relationship Id="rId5" Type="http://schemas.openxmlformats.org/officeDocument/2006/relationships/hyperlink" Target="mailto:aisscreamcontac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Ortiz</dc:creator>
  <cp:keywords/>
  <dc:description/>
  <cp:lastModifiedBy>Carlos Ortiz</cp:lastModifiedBy>
  <cp:revision>11</cp:revision>
  <dcterms:created xsi:type="dcterms:W3CDTF">2018-06-08T07:31:00Z</dcterms:created>
  <dcterms:modified xsi:type="dcterms:W3CDTF">2018-06-08T10:44:00Z</dcterms:modified>
</cp:coreProperties>
</file>