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Monitoramento de Cambio</w:t>
      </w:r>
    </w:p>
    <w:p>
      <w:r>
        <w:t xml:space="preserve">O dolar está no valor de </w:t>
      </w:r>
      <w:r>
        <w:rPr>
          <w:b/>
        </w:rPr>
        <w:t>5,51</w:t>
      </w:r>
      <w:r>
        <w:t xml:space="preserve">, na data </w:t>
      </w:r>
      <w:r>
        <w:rPr>
          <w:b/>
        </w:rPr>
        <w:t>10-08-2024</w:t>
      </w:r>
    </w:p>
    <w:p>
      <w:r>
        <w:t xml:space="preserve">Valor cotado no site </w:t>
      </w:r>
      <w:r>
        <w:rPr>
          <w:b/>
        </w:rPr>
        <w:t>https://www.remessaonline.com.br/cotacao/cotacao-dolar</w:t>
      </w:r>
    </w:p>
    <w:p>
      <w:pPr>
        <w:pStyle w:val="Heading1"/>
      </w:pPr>
      <w:r>
        <w:t>Print da Cotação Atual:</w:t>
      </w:r>
    </w:p>
    <w:p>
      <w:r>
        <w:drawing>
          <wp:inline xmlns:a="http://schemas.openxmlformats.org/drawingml/2006/main" xmlns:pic="http://schemas.openxmlformats.org/drawingml/2006/picture">
            <wp:extent cx="5400000" cy="3587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7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Cotação Feita Por: </w:t>
      </w:r>
      <w:r>
        <w:rPr>
          <w:b/>
        </w:rPr>
        <w:t>Cleber Sena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