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BFB8" w14:textId="3FE819BD" w:rsidR="00C059C8" w:rsidRDefault="00E42A08" w:rsidP="00E42A08">
      <w:pPr>
        <w:spacing w:line="480" w:lineRule="exact"/>
        <w:ind w:left="720" w:firstLine="0"/>
        <w:rPr>
          <w:b/>
          <w:bCs/>
          <w:i/>
          <w:iCs/>
          <w:color w:val="FF000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9A27" wp14:editId="3B3CBD8F">
            <wp:simplePos x="0" y="0"/>
            <wp:positionH relativeFrom="margin">
              <wp:posOffset>552450</wp:posOffset>
            </wp:positionH>
            <wp:positionV relativeFrom="paragraph">
              <wp:posOffset>10795</wp:posOffset>
            </wp:positionV>
            <wp:extent cx="5476875" cy="2905125"/>
            <wp:effectExtent l="0" t="0" r="9525" b="9525"/>
            <wp:wrapNone/>
            <wp:docPr id="3" name="Imagem 3" descr="Peixe Dourado Alaranjado Que Nada Debaixo D'água Foto de Stock - Imagem de  oceano, marinho: 4541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ixe Dourado Alaranjado Que Nada Debaixo D'água Foto de Stock - Imagem de  oceano, marinho: 454150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6BBCD" w14:textId="74280F83" w:rsidR="00FA4C32" w:rsidRPr="00DC432D" w:rsidRDefault="00DC432D" w:rsidP="00E42A08">
      <w:p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1.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4F3F65AA" w14:textId="05ACDE99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B92B06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</w:p>
    <w:p w14:paraId="4E2BFB74" w14:textId="61016BF1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Caracídeos</w:t>
      </w:r>
    </w:p>
    <w:p w14:paraId="085A8309" w14:textId="6478A801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</w:p>
    <w:p w14:paraId="1361A758" w14:textId="40CF405E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="00E3333D">
        <w:rPr>
          <w:rFonts w:ascii="Papyrus" w:hAnsi="Papyrus"/>
          <w:color w:val="1F3864" w:themeColor="accent1" w:themeShade="80"/>
          <w:sz w:val="26"/>
          <w:szCs w:val="26"/>
        </w:rPr>
        <w:t xml:space="preserve">   </w:t>
      </w:r>
    </w:p>
    <w:p w14:paraId="245DA1DA" w14:textId="21C2704C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</w:p>
    <w:p w14:paraId="3716FB97" w14:textId="04DD11C0" w:rsidR="00FA4C32" w:rsidRPr="008704EF" w:rsidRDefault="00E42A08" w:rsidP="00E42A08">
      <w:pPr>
        <w:spacing w:line="480" w:lineRule="exact"/>
        <w:ind w:left="922" w:firstLine="494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8704EF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</w:p>
    <w:p w14:paraId="07BEB011" w14:textId="3A042AF2" w:rsidR="00FA4C32" w:rsidRPr="000D1F34" w:rsidRDefault="00E42A08" w:rsidP="00E42A08">
      <w:pPr>
        <w:spacing w:line="480" w:lineRule="exact"/>
        <w:ind w:left="1080" w:firstLine="336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Peixes-gato</w:t>
      </w:r>
    </w:p>
    <w:p w14:paraId="39753858" w14:textId="77966DEE" w:rsidR="00FA4C32" w:rsidRPr="00B92B06" w:rsidRDefault="00FA4C32" w:rsidP="00E42A08">
      <w:pPr>
        <w:spacing w:after="0" w:line="480" w:lineRule="exact"/>
        <w:ind w:left="540" w:firstLine="60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</w:p>
    <w:p w14:paraId="3F863D50" w14:textId="14BCD292" w:rsidR="00FA4C32" w:rsidRPr="00DC432D" w:rsidRDefault="00DC432D" w:rsidP="00E42A08">
      <w:pPr>
        <w:spacing w:line="480" w:lineRule="exact"/>
        <w:jc w:val="center"/>
        <w:rPr>
          <w:b/>
          <w:bCs/>
          <w:i/>
          <w:iCs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2.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1BEAF963" w14:textId="32E3E56D" w:rsidR="00FA4C32" w:rsidRPr="000D1F34" w:rsidRDefault="00BE314A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0C7D32" wp14:editId="36D9C345">
            <wp:simplePos x="0" y="0"/>
            <wp:positionH relativeFrom="page">
              <wp:posOffset>1304925</wp:posOffset>
            </wp:positionH>
            <wp:positionV relativeFrom="paragraph">
              <wp:posOffset>39370</wp:posOffset>
            </wp:positionV>
            <wp:extent cx="5342626" cy="1984375"/>
            <wp:effectExtent l="0" t="0" r="0" b="0"/>
            <wp:wrapNone/>
            <wp:docPr id="2" name="Imagem 2" descr="Os peixes que ficam 'bêbados' para sobreviver ao inverno - BBC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peixes que ficam 'bêbados' para sobreviver ao inverno - BBC News Br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40" cy="19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2A08" w:rsidRPr="000D1F34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  <w:r w:rsidR="00E42A08"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206DFDD8" w14:textId="3C8C3F63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Caracídeos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36B007C2" w14:textId="4F28353D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1A267179" w14:textId="3C7BF773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FDBFA2F" w14:textId="0C2DB844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519C500" w14:textId="02BBAE1D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0D1F34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6D7D844A" w14:textId="56782DA6" w:rsidR="00FA4C32" w:rsidRPr="00DC432D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Peixes-gato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0348F31D" w14:textId="52013E38" w:rsidR="00FA4C32" w:rsidRDefault="00DC432D" w:rsidP="00E42A08">
      <w:p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3.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0B3A8E38" w14:textId="0F8CE2D9" w:rsidR="00666CD5" w:rsidRPr="00DC432D" w:rsidRDefault="00E42A08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2F6F4DD" wp14:editId="1F03FB0A">
            <wp:simplePos x="0" y="0"/>
            <wp:positionH relativeFrom="margin">
              <wp:posOffset>104775</wp:posOffset>
            </wp:positionH>
            <wp:positionV relativeFrom="paragraph">
              <wp:posOffset>90170</wp:posOffset>
            </wp:positionV>
            <wp:extent cx="6565310" cy="3551555"/>
            <wp:effectExtent l="0" t="0" r="6985" b="0"/>
            <wp:wrapNone/>
            <wp:docPr id="7" name="Imagem 7" descr="266 Telescópio Dos Peixes Fotos - Fotos de Stock Gratuitas e Fotos  Royalty-Free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66 Telescópio Dos Peixes Fotos - Fotos de Stock Gratuitas e Fotos  Royalty-Free Dreams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80" cy="35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34620" w14:textId="457ED96E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AE634A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32C60202" w14:textId="30E1AFF9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Caracídeos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7147E309" w14:textId="4A0DD40D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6DDDC814" w14:textId="69954E98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70519230" w14:textId="5AB95864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04621D13" w14:textId="10A26FF0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AE634A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3020917" w14:textId="7BEB9471" w:rsidR="00FA4C32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Peixes-gato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1354DE1" w14:textId="1775BB44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614C63B5" w14:textId="4FC5D659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114D8AC3" w14:textId="77777777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7CE2ADCF" w14:textId="77777777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6474A5D6" w14:textId="73F325E2" w:rsidR="00C77791" w:rsidRPr="0001121D" w:rsidRDefault="00E42A08" w:rsidP="00E42A08">
      <w:pPr>
        <w:pStyle w:val="PargrafodaLista"/>
        <w:numPr>
          <w:ilvl w:val="0"/>
          <w:numId w:val="35"/>
        </w:numPr>
        <w:spacing w:line="480" w:lineRule="exact"/>
        <w:jc w:val="center"/>
        <w:rPr>
          <w:b/>
          <w:bCs/>
          <w:i/>
          <w:iCs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311575" wp14:editId="0F8E88C7">
            <wp:simplePos x="0" y="0"/>
            <wp:positionH relativeFrom="page">
              <wp:align>center</wp:align>
            </wp:positionH>
            <wp:positionV relativeFrom="paragraph">
              <wp:posOffset>-103505</wp:posOffset>
            </wp:positionV>
            <wp:extent cx="5580950" cy="4629150"/>
            <wp:effectExtent l="0" t="0" r="1270" b="0"/>
            <wp:wrapNone/>
            <wp:docPr id="4" name="Imagem 4" descr="Peixes do ouro foto de stock. Imagem de bonito, isolado - 1555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ixes do ouro foto de stock. Imagem de bonito, isolado - 155506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21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0D9880E2" w14:textId="6C4D5DC4" w:rsidR="005A65EF" w:rsidRPr="00DC432D" w:rsidRDefault="005A65EF" w:rsidP="00E42A08">
      <w:pPr>
        <w:spacing w:line="480" w:lineRule="exact"/>
        <w:ind w:left="718"/>
        <w:rPr>
          <w:b/>
          <w:bCs/>
          <w:i/>
          <w:iCs/>
        </w:rPr>
      </w:pPr>
    </w:p>
    <w:p w14:paraId="5FB64AE7" w14:textId="0A9ACD40" w:rsidR="00482B40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proofErr w:type="spell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Belonteídos</w:t>
      </w:r>
      <w:proofErr w:type="spell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79106AEB" w14:textId="0C3F4812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Peixe-paraíso </w:t>
      </w:r>
    </w:p>
    <w:p w14:paraId="66F302C4" w14:textId="78E7127D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proofErr w:type="spell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Colisa</w:t>
      </w:r>
      <w:proofErr w:type="spell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7D40AF34" w14:textId="4195287C" w:rsidR="00482B40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Carpas vivíparas </w:t>
      </w:r>
    </w:p>
    <w:p w14:paraId="1B2771B4" w14:textId="4A2DE476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>Molinésia</w:t>
      </w:r>
      <w:r w:rsidR="00482B40"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2256D84B" w14:textId="561FAA05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Molinésia-negra </w:t>
      </w:r>
    </w:p>
    <w:p w14:paraId="62064F45" w14:textId="5AE15A36" w:rsidR="00453237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Ciclídeos </w:t>
      </w:r>
      <w:r w:rsidR="00453237" w:rsidRPr="003104A2">
        <w:rPr>
          <w:rFonts w:ascii="Papyrus" w:hAnsi="Papyrus"/>
          <w:color w:val="2F5496" w:themeColor="accent1" w:themeShade="BF"/>
          <w:sz w:val="26"/>
          <w:szCs w:val="26"/>
        </w:rPr>
        <w:tab/>
      </w:r>
    </w:p>
    <w:p w14:paraId="42305FEB" w14:textId="760D8690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Escalar </w:t>
      </w:r>
    </w:p>
    <w:p w14:paraId="686AD3A5" w14:textId="7E047745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Óscar </w:t>
      </w:r>
    </w:p>
    <w:p w14:paraId="0BE1D0B2" w14:textId="0D103B66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>1.3.</w:t>
      </w:r>
      <w:proofErr w:type="gram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3.Acará</w:t>
      </w:r>
      <w:proofErr w:type="gram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-azul </w:t>
      </w:r>
    </w:p>
    <w:p w14:paraId="53245280" w14:textId="1B584292" w:rsidR="00453237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Ciprinídeos </w:t>
      </w:r>
    </w:p>
    <w:p w14:paraId="7BF870EA" w14:textId="5137C2B6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Barbo-tigre </w:t>
      </w:r>
    </w:p>
    <w:p w14:paraId="3F7B09A7" w14:textId="1BA9A414" w:rsidR="00FA4C32" w:rsidRPr="003104A2" w:rsidRDefault="00E42A08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489F96" wp14:editId="6671C4D3">
            <wp:simplePos x="0" y="0"/>
            <wp:positionH relativeFrom="margin">
              <wp:posOffset>504825</wp:posOffset>
            </wp:positionH>
            <wp:positionV relativeFrom="paragraph">
              <wp:posOffset>280670</wp:posOffset>
            </wp:positionV>
            <wp:extent cx="5580380" cy="4885690"/>
            <wp:effectExtent l="0" t="0" r="1270" b="0"/>
            <wp:wrapNone/>
            <wp:docPr id="8" name="Imagem 8" descr="Peixes do ouro foto de stock. Imagem de bonito, isolado - 1555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ixes do ouro foto de stock. Imagem de bonito, isolado - 155506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D7D" w:rsidRPr="003104A2">
        <w:rPr>
          <w:rFonts w:ascii="Papyrus" w:hAnsi="Papyrus"/>
          <w:color w:val="2F5496" w:themeColor="accent1" w:themeShade="BF"/>
          <w:sz w:val="26"/>
          <w:szCs w:val="26"/>
        </w:rPr>
        <w:t>Barbo-</w:t>
      </w:r>
      <w:proofErr w:type="spellStart"/>
      <w:r w:rsidR="00EB4D7D" w:rsidRPr="003104A2">
        <w:rPr>
          <w:rFonts w:ascii="Papyrus" w:hAnsi="Papyrus"/>
          <w:color w:val="2F5496" w:themeColor="accent1" w:themeShade="BF"/>
          <w:sz w:val="26"/>
          <w:szCs w:val="26"/>
        </w:rPr>
        <w:t>titeia</w:t>
      </w:r>
      <w:proofErr w:type="spellEnd"/>
    </w:p>
    <w:p w14:paraId="527CEE58" w14:textId="461A2466" w:rsidR="00FA4C32" w:rsidRPr="001102FA" w:rsidRDefault="00E42A08" w:rsidP="00E42A08">
      <w:pPr>
        <w:pStyle w:val="PargrafodaLista"/>
        <w:numPr>
          <w:ilvl w:val="0"/>
          <w:numId w:val="10"/>
        </w:num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 w:rsidRPr="001102FA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6B73DB68" w14:textId="0C21D51B" w:rsidR="004E6982" w:rsidRDefault="004E6982" w:rsidP="00E42A08">
      <w:pPr>
        <w:pStyle w:val="PargrafodaLista"/>
        <w:spacing w:line="480" w:lineRule="exact"/>
        <w:ind w:left="1620" w:firstLine="0"/>
      </w:pPr>
    </w:p>
    <w:p w14:paraId="791D97DC" w14:textId="669FCDDE" w:rsidR="00F10E4F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I.#1. 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Belonteídos</w:t>
      </w:r>
      <w:proofErr w:type="spellEnd"/>
    </w:p>
    <w:p w14:paraId="1C4AF3DB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I.1.a. Peixe-paraíso </w:t>
      </w:r>
    </w:p>
    <w:p w14:paraId="14D4AF9C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I.1.b. 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Colisa</w:t>
      </w:r>
      <w:proofErr w:type="spellEnd"/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44675932" w14:textId="77777777" w:rsidR="00F10E4F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I.#2. Carpas vivíparas </w:t>
      </w:r>
    </w:p>
    <w:p w14:paraId="5CBFEF0A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I.2.a. Molinésia </w:t>
      </w:r>
    </w:p>
    <w:p w14:paraId="672CB593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I.2.b. Molinésia-negra </w:t>
      </w:r>
    </w:p>
    <w:p w14:paraId="5C98B851" w14:textId="77777777" w:rsidR="00DB590A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I.#3. Ciclídeos </w:t>
      </w:r>
    </w:p>
    <w:p w14:paraId="73B4D89A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>I.3.a. Escalar</w:t>
      </w:r>
    </w:p>
    <w:p w14:paraId="52D2AB35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I.3.b. Óscar </w:t>
      </w:r>
    </w:p>
    <w:p w14:paraId="2F97C7AA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I.3.c. Acará-azul </w:t>
      </w:r>
    </w:p>
    <w:p w14:paraId="0A814766" w14:textId="77777777" w:rsidR="00DB590A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I.#4. Ciprinídeos </w:t>
      </w:r>
    </w:p>
    <w:p w14:paraId="47A4E6CD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I.4.a. Barbo-tigre </w:t>
      </w:r>
    </w:p>
    <w:p w14:paraId="3FBF3CAE" w14:textId="1C9CD505" w:rsidR="00FA4C32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>I.4.b. Barbo-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titeia</w:t>
      </w:r>
      <w:proofErr w:type="spellEnd"/>
    </w:p>
    <w:p w14:paraId="239ED08D" w14:textId="3D1BFDB2" w:rsidR="00FA4C32" w:rsidRDefault="00E42A08" w:rsidP="00E42A08">
      <w:pPr>
        <w:spacing w:after="0" w:line="480" w:lineRule="exact"/>
        <w:ind w:left="540" w:firstLine="0"/>
      </w:pPr>
      <w:r>
        <w:rPr>
          <w:rFonts w:ascii="Times New Roman" w:eastAsia="Times New Roman" w:hAnsi="Times New Roman" w:cs="Times New Roman"/>
        </w:rPr>
        <w:tab/>
      </w:r>
    </w:p>
    <w:sectPr w:rsidR="00FA4C32">
      <w:pgSz w:w="11906" w:h="16838"/>
      <w:pgMar w:top="1423" w:right="1158" w:bottom="3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310"/>
    <w:multiLevelType w:val="multilevel"/>
    <w:tmpl w:val="05749CE2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2647B"/>
    <w:multiLevelType w:val="multilevel"/>
    <w:tmpl w:val="971EF9D8"/>
    <w:lvl w:ilvl="0">
      <w:start w:val="1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Restart w:val="0"/>
      <w:lvlText w:val="%1.%2.%3."/>
      <w:lvlJc w:val="left"/>
      <w:pPr>
        <w:ind w:left="2664"/>
      </w:pPr>
      <w:rPr>
        <w:rFonts w:ascii="Papyrus" w:eastAsia="Arial" w:hAnsi="Papyrus" w:cs="Arial" w:hint="default"/>
        <w:b w:val="0"/>
        <w:i w:val="0"/>
        <w:strike w:val="0"/>
        <w:dstrike w:val="0"/>
        <w:color w:val="1F3864" w:themeColor="accent1" w:themeShade="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804754"/>
    <w:multiLevelType w:val="multilevel"/>
    <w:tmpl w:val="598844F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2160"/>
      </w:pPr>
      <w:rPr>
        <w:rFonts w:hint="default"/>
      </w:rPr>
    </w:lvl>
  </w:abstractNum>
  <w:abstractNum w:abstractNumId="3" w15:restartNumberingAfterBreak="0">
    <w:nsid w:val="076B49AD"/>
    <w:multiLevelType w:val="hybridMultilevel"/>
    <w:tmpl w:val="60481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C134D"/>
    <w:multiLevelType w:val="multilevel"/>
    <w:tmpl w:val="E754482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5" w15:restartNumberingAfterBreak="0">
    <w:nsid w:val="0B026FE6"/>
    <w:multiLevelType w:val="hybridMultilevel"/>
    <w:tmpl w:val="848C7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1F82"/>
    <w:multiLevelType w:val="hybridMultilevel"/>
    <w:tmpl w:val="CDA4A2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464C"/>
    <w:multiLevelType w:val="hybridMultilevel"/>
    <w:tmpl w:val="6FB4C5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25524"/>
    <w:multiLevelType w:val="multilevel"/>
    <w:tmpl w:val="DA2C8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05A6"/>
    <w:multiLevelType w:val="hybridMultilevel"/>
    <w:tmpl w:val="BB229052"/>
    <w:lvl w:ilvl="0" w:tplc="3A6497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4E3BC">
      <w:start w:val="1"/>
      <w:numFmt w:val="bullet"/>
      <w:lvlText w:val="o"/>
      <w:lvlJc w:val="left"/>
      <w:pPr>
        <w:ind w:left="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E4">
      <w:start w:val="1"/>
      <w:numFmt w:val="bullet"/>
      <w:lvlText w:val="▪"/>
      <w:lvlJc w:val="left"/>
      <w:pPr>
        <w:ind w:left="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4293A">
      <w:start w:val="1"/>
      <w:numFmt w:val="bullet"/>
      <w:lvlText w:val="•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0775C">
      <w:start w:val="1"/>
      <w:numFmt w:val="bullet"/>
      <w:lvlRestart w:val="0"/>
      <w:lvlText w:val="•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80634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2FA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80851A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A615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A04100"/>
    <w:multiLevelType w:val="hybridMultilevel"/>
    <w:tmpl w:val="B2A86D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14FFB"/>
    <w:multiLevelType w:val="multilevel"/>
    <w:tmpl w:val="EC8E89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2" w15:restartNumberingAfterBreak="0">
    <w:nsid w:val="23094A67"/>
    <w:multiLevelType w:val="hybridMultilevel"/>
    <w:tmpl w:val="3EAEF22A"/>
    <w:lvl w:ilvl="0" w:tplc="2026CF94">
      <w:start w:val="1"/>
      <w:numFmt w:val="decimal"/>
      <w:lvlText w:val="%1."/>
      <w:lvlJc w:val="left"/>
      <w:pPr>
        <w:ind w:left="5333" w:hanging="360"/>
      </w:pPr>
      <w:rPr>
        <w:color w:val="1F3864" w:themeColor="accent1" w:themeShade="8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574A93"/>
    <w:multiLevelType w:val="hybridMultilevel"/>
    <w:tmpl w:val="574C57EA"/>
    <w:lvl w:ilvl="0" w:tplc="0816000F">
      <w:start w:val="1"/>
      <w:numFmt w:val="decimal"/>
      <w:lvlText w:val="%1."/>
      <w:lvlJc w:val="left"/>
      <w:pPr>
        <w:ind w:left="1245" w:hanging="360"/>
      </w:pPr>
    </w:lvl>
    <w:lvl w:ilvl="1" w:tplc="08160019" w:tentative="1">
      <w:start w:val="1"/>
      <w:numFmt w:val="lowerLetter"/>
      <w:lvlText w:val="%2."/>
      <w:lvlJc w:val="left"/>
      <w:pPr>
        <w:ind w:left="1965" w:hanging="360"/>
      </w:pPr>
    </w:lvl>
    <w:lvl w:ilvl="2" w:tplc="0816001B" w:tentative="1">
      <w:start w:val="1"/>
      <w:numFmt w:val="lowerRoman"/>
      <w:lvlText w:val="%3."/>
      <w:lvlJc w:val="right"/>
      <w:pPr>
        <w:ind w:left="2685" w:hanging="180"/>
      </w:pPr>
    </w:lvl>
    <w:lvl w:ilvl="3" w:tplc="0816000F" w:tentative="1">
      <w:start w:val="1"/>
      <w:numFmt w:val="decimal"/>
      <w:lvlText w:val="%4."/>
      <w:lvlJc w:val="left"/>
      <w:pPr>
        <w:ind w:left="3405" w:hanging="360"/>
      </w:pPr>
    </w:lvl>
    <w:lvl w:ilvl="4" w:tplc="08160019" w:tentative="1">
      <w:start w:val="1"/>
      <w:numFmt w:val="lowerLetter"/>
      <w:lvlText w:val="%5."/>
      <w:lvlJc w:val="left"/>
      <w:pPr>
        <w:ind w:left="4125" w:hanging="360"/>
      </w:pPr>
    </w:lvl>
    <w:lvl w:ilvl="5" w:tplc="0816001B" w:tentative="1">
      <w:start w:val="1"/>
      <w:numFmt w:val="lowerRoman"/>
      <w:lvlText w:val="%6."/>
      <w:lvlJc w:val="right"/>
      <w:pPr>
        <w:ind w:left="4845" w:hanging="180"/>
      </w:pPr>
    </w:lvl>
    <w:lvl w:ilvl="6" w:tplc="0816000F" w:tentative="1">
      <w:start w:val="1"/>
      <w:numFmt w:val="decimal"/>
      <w:lvlText w:val="%7."/>
      <w:lvlJc w:val="left"/>
      <w:pPr>
        <w:ind w:left="5565" w:hanging="360"/>
      </w:pPr>
    </w:lvl>
    <w:lvl w:ilvl="7" w:tplc="08160019" w:tentative="1">
      <w:start w:val="1"/>
      <w:numFmt w:val="lowerLetter"/>
      <w:lvlText w:val="%8."/>
      <w:lvlJc w:val="left"/>
      <w:pPr>
        <w:ind w:left="6285" w:hanging="360"/>
      </w:pPr>
    </w:lvl>
    <w:lvl w:ilvl="8" w:tplc="08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 w15:restartNumberingAfterBreak="0">
    <w:nsid w:val="30E908C8"/>
    <w:multiLevelType w:val="multilevel"/>
    <w:tmpl w:val="F2A08E6E"/>
    <w:lvl w:ilvl="0">
      <w:start w:val="1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lowerLetter"/>
      <w:lvlRestart w:val="0"/>
      <w:lvlText w:val="%1.%2.%3."/>
      <w:lvlJc w:val="left"/>
      <w:pPr>
        <w:ind w:left="2664"/>
      </w:pPr>
      <w:rPr>
        <w:rFonts w:ascii="Papyrus" w:eastAsia="Arial" w:hAnsi="Papyrus" w:cs="Arial" w:hint="default"/>
        <w:b w:val="0"/>
        <w:i w:val="0"/>
        <w:strike w:val="0"/>
        <w:dstrike w:val="0"/>
        <w:color w:val="1F3864" w:themeColor="accent1" w:themeShade="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0925B8"/>
    <w:multiLevelType w:val="multilevel"/>
    <w:tmpl w:val="734A6940"/>
    <w:lvl w:ilvl="0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6" w15:restartNumberingAfterBreak="0">
    <w:nsid w:val="420219C3"/>
    <w:multiLevelType w:val="multilevel"/>
    <w:tmpl w:val="FF32EAE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.#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17" w15:restartNumberingAfterBreak="0">
    <w:nsid w:val="43DD4494"/>
    <w:multiLevelType w:val="multilevel"/>
    <w:tmpl w:val="3E84C56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8" w15:restartNumberingAfterBreak="0">
    <w:nsid w:val="4AA4338E"/>
    <w:multiLevelType w:val="multilevel"/>
    <w:tmpl w:val="E07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19" w15:restartNumberingAfterBreak="0">
    <w:nsid w:val="4CCF59A6"/>
    <w:multiLevelType w:val="hybridMultilevel"/>
    <w:tmpl w:val="0DDC0386"/>
    <w:lvl w:ilvl="0" w:tplc="2026CF94">
      <w:start w:val="1"/>
      <w:numFmt w:val="decimal"/>
      <w:lvlText w:val="%1."/>
      <w:lvlJc w:val="left"/>
      <w:pPr>
        <w:ind w:left="3479" w:hanging="360"/>
      </w:pPr>
      <w:rPr>
        <w:color w:val="1F3864" w:themeColor="accent1" w:themeShade="80"/>
      </w:rPr>
    </w:lvl>
    <w:lvl w:ilvl="1" w:tplc="08160019" w:tentative="1">
      <w:start w:val="1"/>
      <w:numFmt w:val="lowerLetter"/>
      <w:lvlText w:val="%2."/>
      <w:lvlJc w:val="left"/>
      <w:pPr>
        <w:ind w:left="4442" w:hanging="360"/>
      </w:pPr>
    </w:lvl>
    <w:lvl w:ilvl="2" w:tplc="0816001B" w:tentative="1">
      <w:start w:val="1"/>
      <w:numFmt w:val="lowerRoman"/>
      <w:lvlText w:val="%3."/>
      <w:lvlJc w:val="right"/>
      <w:pPr>
        <w:ind w:left="5162" w:hanging="180"/>
      </w:pPr>
    </w:lvl>
    <w:lvl w:ilvl="3" w:tplc="0816000F" w:tentative="1">
      <w:start w:val="1"/>
      <w:numFmt w:val="decimal"/>
      <w:lvlText w:val="%4."/>
      <w:lvlJc w:val="left"/>
      <w:pPr>
        <w:ind w:left="5882" w:hanging="360"/>
      </w:pPr>
    </w:lvl>
    <w:lvl w:ilvl="4" w:tplc="08160019" w:tentative="1">
      <w:start w:val="1"/>
      <w:numFmt w:val="lowerLetter"/>
      <w:lvlText w:val="%5."/>
      <w:lvlJc w:val="left"/>
      <w:pPr>
        <w:ind w:left="6602" w:hanging="360"/>
      </w:pPr>
    </w:lvl>
    <w:lvl w:ilvl="5" w:tplc="0816001B" w:tentative="1">
      <w:start w:val="1"/>
      <w:numFmt w:val="lowerRoman"/>
      <w:lvlText w:val="%6."/>
      <w:lvlJc w:val="right"/>
      <w:pPr>
        <w:ind w:left="7322" w:hanging="180"/>
      </w:pPr>
    </w:lvl>
    <w:lvl w:ilvl="6" w:tplc="0816000F" w:tentative="1">
      <w:start w:val="1"/>
      <w:numFmt w:val="decimal"/>
      <w:lvlText w:val="%7."/>
      <w:lvlJc w:val="left"/>
      <w:pPr>
        <w:ind w:left="8042" w:hanging="360"/>
      </w:pPr>
    </w:lvl>
    <w:lvl w:ilvl="7" w:tplc="08160019" w:tentative="1">
      <w:start w:val="1"/>
      <w:numFmt w:val="lowerLetter"/>
      <w:lvlText w:val="%8."/>
      <w:lvlJc w:val="left"/>
      <w:pPr>
        <w:ind w:left="8762" w:hanging="360"/>
      </w:pPr>
    </w:lvl>
    <w:lvl w:ilvl="8" w:tplc="0816001B" w:tentative="1">
      <w:start w:val="1"/>
      <w:numFmt w:val="lowerRoman"/>
      <w:lvlText w:val="%9."/>
      <w:lvlJc w:val="right"/>
      <w:pPr>
        <w:ind w:left="9482" w:hanging="180"/>
      </w:pPr>
    </w:lvl>
  </w:abstractNum>
  <w:abstractNum w:abstractNumId="20" w15:restartNumberingAfterBreak="0">
    <w:nsid w:val="506914BC"/>
    <w:multiLevelType w:val="hybridMultilevel"/>
    <w:tmpl w:val="2CDC8276"/>
    <w:lvl w:ilvl="0" w:tplc="7D021A46">
      <w:start w:val="1"/>
      <w:numFmt w:val="decimal"/>
      <w:lvlText w:val="%1."/>
      <w:lvlJc w:val="left"/>
      <w:pPr>
        <w:ind w:left="4613" w:hanging="360"/>
      </w:pPr>
      <w:rPr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E93"/>
    <w:multiLevelType w:val="multilevel"/>
    <w:tmpl w:val="E72C2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46718F"/>
    <w:multiLevelType w:val="multilevel"/>
    <w:tmpl w:val="7DFE1176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0466F3"/>
    <w:multiLevelType w:val="multilevel"/>
    <w:tmpl w:val="03843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424A3E"/>
    <w:multiLevelType w:val="hybridMultilevel"/>
    <w:tmpl w:val="DDCC72B6"/>
    <w:lvl w:ilvl="0" w:tplc="2F123938">
      <w:start w:val="1"/>
      <w:numFmt w:val="decimal"/>
      <w:lvlText w:val="%1."/>
      <w:lvlJc w:val="left"/>
      <w:pPr>
        <w:ind w:left="12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0EDF8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AE92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EC71C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66DE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F894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C150E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05072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EE244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A429E8"/>
    <w:multiLevelType w:val="multilevel"/>
    <w:tmpl w:val="DA2C8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483D91"/>
    <w:multiLevelType w:val="hybridMultilevel"/>
    <w:tmpl w:val="6916D11E"/>
    <w:lvl w:ilvl="0" w:tplc="2674A30C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C156A"/>
    <w:multiLevelType w:val="multilevel"/>
    <w:tmpl w:val="039CEA86"/>
    <w:lvl w:ilvl="0">
      <w:start w:val="1"/>
      <w:numFmt w:val="decimal"/>
      <w:lvlText w:val="%1.#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.#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I.1.a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28" w15:restartNumberingAfterBreak="0">
    <w:nsid w:val="70D43EA5"/>
    <w:multiLevelType w:val="hybridMultilevel"/>
    <w:tmpl w:val="63AC36B2"/>
    <w:lvl w:ilvl="0" w:tplc="0816000F">
      <w:start w:val="1"/>
      <w:numFmt w:val="decimal"/>
      <w:lvlText w:val="%1."/>
      <w:lvlJc w:val="left"/>
      <w:pPr>
        <w:ind w:left="1965" w:hanging="360"/>
      </w:pPr>
    </w:lvl>
    <w:lvl w:ilvl="1" w:tplc="08160019" w:tentative="1">
      <w:start w:val="1"/>
      <w:numFmt w:val="lowerLetter"/>
      <w:lvlText w:val="%2."/>
      <w:lvlJc w:val="left"/>
      <w:pPr>
        <w:ind w:left="2685" w:hanging="360"/>
      </w:pPr>
    </w:lvl>
    <w:lvl w:ilvl="2" w:tplc="0816001B" w:tentative="1">
      <w:start w:val="1"/>
      <w:numFmt w:val="lowerRoman"/>
      <w:lvlText w:val="%3."/>
      <w:lvlJc w:val="right"/>
      <w:pPr>
        <w:ind w:left="3405" w:hanging="180"/>
      </w:pPr>
    </w:lvl>
    <w:lvl w:ilvl="3" w:tplc="0816000F" w:tentative="1">
      <w:start w:val="1"/>
      <w:numFmt w:val="decimal"/>
      <w:lvlText w:val="%4."/>
      <w:lvlJc w:val="left"/>
      <w:pPr>
        <w:ind w:left="4125" w:hanging="360"/>
      </w:pPr>
    </w:lvl>
    <w:lvl w:ilvl="4" w:tplc="08160019" w:tentative="1">
      <w:start w:val="1"/>
      <w:numFmt w:val="lowerLetter"/>
      <w:lvlText w:val="%5."/>
      <w:lvlJc w:val="left"/>
      <w:pPr>
        <w:ind w:left="4845" w:hanging="360"/>
      </w:pPr>
    </w:lvl>
    <w:lvl w:ilvl="5" w:tplc="0816001B" w:tentative="1">
      <w:start w:val="1"/>
      <w:numFmt w:val="lowerRoman"/>
      <w:lvlText w:val="%6."/>
      <w:lvlJc w:val="right"/>
      <w:pPr>
        <w:ind w:left="5565" w:hanging="180"/>
      </w:pPr>
    </w:lvl>
    <w:lvl w:ilvl="6" w:tplc="0816000F" w:tentative="1">
      <w:start w:val="1"/>
      <w:numFmt w:val="decimal"/>
      <w:lvlText w:val="%7."/>
      <w:lvlJc w:val="left"/>
      <w:pPr>
        <w:ind w:left="6285" w:hanging="360"/>
      </w:pPr>
    </w:lvl>
    <w:lvl w:ilvl="7" w:tplc="08160019" w:tentative="1">
      <w:start w:val="1"/>
      <w:numFmt w:val="lowerLetter"/>
      <w:lvlText w:val="%8."/>
      <w:lvlJc w:val="left"/>
      <w:pPr>
        <w:ind w:left="7005" w:hanging="360"/>
      </w:pPr>
    </w:lvl>
    <w:lvl w:ilvl="8" w:tplc="0816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9" w15:restartNumberingAfterBreak="0">
    <w:nsid w:val="737A52BE"/>
    <w:multiLevelType w:val="multilevel"/>
    <w:tmpl w:val="F836D6E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8502A9"/>
    <w:multiLevelType w:val="hybridMultilevel"/>
    <w:tmpl w:val="55D2C644"/>
    <w:lvl w:ilvl="0" w:tplc="9048A4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400C6">
      <w:start w:val="1"/>
      <w:numFmt w:val="lowerLetter"/>
      <w:lvlText w:val="%2"/>
      <w:lvlJc w:val="left"/>
      <w:pPr>
        <w:ind w:left="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8F978">
      <w:start w:val="1"/>
      <w:numFmt w:val="lowerRoman"/>
      <w:lvlText w:val="%3"/>
      <w:lvlJc w:val="left"/>
      <w:pPr>
        <w:ind w:left="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CAE0C">
      <w:start w:val="1"/>
      <w:numFmt w:val="decimal"/>
      <w:lvlText w:val="%4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65AB0">
      <w:start w:val="1"/>
      <w:numFmt w:val="decimal"/>
      <w:lvlRestart w:val="0"/>
      <w:lvlText w:val="%5."/>
      <w:lvlJc w:val="left"/>
      <w:pPr>
        <w:ind w:left="19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6F7CE">
      <w:start w:val="1"/>
      <w:numFmt w:val="lowerRoman"/>
      <w:lvlText w:val="%6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2A30">
      <w:start w:val="1"/>
      <w:numFmt w:val="decimal"/>
      <w:lvlText w:val="%7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4B81E">
      <w:start w:val="1"/>
      <w:numFmt w:val="lowerLetter"/>
      <w:lvlText w:val="%8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E4642">
      <w:start w:val="1"/>
      <w:numFmt w:val="lowerRoman"/>
      <w:lvlText w:val="%9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C0364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030478"/>
    <w:multiLevelType w:val="multilevel"/>
    <w:tmpl w:val="AB10E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8343F2"/>
    <w:multiLevelType w:val="multilevel"/>
    <w:tmpl w:val="AFFE1438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546912">
    <w:abstractNumId w:val="24"/>
  </w:num>
  <w:num w:numId="2" w16cid:durableId="545142403">
    <w:abstractNumId w:val="22"/>
  </w:num>
  <w:num w:numId="3" w16cid:durableId="1606034993">
    <w:abstractNumId w:val="9"/>
  </w:num>
  <w:num w:numId="4" w16cid:durableId="919364870">
    <w:abstractNumId w:val="30"/>
  </w:num>
  <w:num w:numId="5" w16cid:durableId="1616594845">
    <w:abstractNumId w:val="33"/>
  </w:num>
  <w:num w:numId="6" w16cid:durableId="1289124230">
    <w:abstractNumId w:val="1"/>
  </w:num>
  <w:num w:numId="7" w16cid:durableId="215514029">
    <w:abstractNumId w:val="29"/>
  </w:num>
  <w:num w:numId="8" w16cid:durableId="210963461">
    <w:abstractNumId w:val="14"/>
  </w:num>
  <w:num w:numId="9" w16cid:durableId="827399164">
    <w:abstractNumId w:val="0"/>
  </w:num>
  <w:num w:numId="10" w16cid:durableId="1124693567">
    <w:abstractNumId w:val="15"/>
  </w:num>
  <w:num w:numId="11" w16cid:durableId="104689858">
    <w:abstractNumId w:val="5"/>
  </w:num>
  <w:num w:numId="12" w16cid:durableId="402261695">
    <w:abstractNumId w:val="26"/>
  </w:num>
  <w:num w:numId="13" w16cid:durableId="487331437">
    <w:abstractNumId w:val="6"/>
  </w:num>
  <w:num w:numId="14" w16cid:durableId="573973873">
    <w:abstractNumId w:val="10"/>
  </w:num>
  <w:num w:numId="15" w16cid:durableId="1839036634">
    <w:abstractNumId w:val="3"/>
  </w:num>
  <w:num w:numId="16" w16cid:durableId="611211421">
    <w:abstractNumId w:val="7"/>
  </w:num>
  <w:num w:numId="17" w16cid:durableId="1479036464">
    <w:abstractNumId w:val="19"/>
  </w:num>
  <w:num w:numId="18" w16cid:durableId="496268055">
    <w:abstractNumId w:val="31"/>
  </w:num>
  <w:num w:numId="19" w16cid:durableId="62678468">
    <w:abstractNumId w:val="18"/>
  </w:num>
  <w:num w:numId="20" w16cid:durableId="529218579">
    <w:abstractNumId w:val="25"/>
  </w:num>
  <w:num w:numId="21" w16cid:durableId="916986328">
    <w:abstractNumId w:val="13"/>
  </w:num>
  <w:num w:numId="22" w16cid:durableId="156073688">
    <w:abstractNumId w:val="28"/>
  </w:num>
  <w:num w:numId="23" w16cid:durableId="874732247">
    <w:abstractNumId w:val="12"/>
  </w:num>
  <w:num w:numId="24" w16cid:durableId="1500582214">
    <w:abstractNumId w:val="20"/>
  </w:num>
  <w:num w:numId="25" w16cid:durableId="1558280211">
    <w:abstractNumId w:val="16"/>
  </w:num>
  <w:num w:numId="26" w16cid:durableId="255794900">
    <w:abstractNumId w:val="27"/>
  </w:num>
  <w:num w:numId="27" w16cid:durableId="2102990709">
    <w:abstractNumId w:val="4"/>
  </w:num>
  <w:num w:numId="28" w16cid:durableId="1369258111">
    <w:abstractNumId w:val="17"/>
  </w:num>
  <w:num w:numId="29" w16cid:durableId="2038000923">
    <w:abstractNumId w:val="2"/>
  </w:num>
  <w:num w:numId="30" w16cid:durableId="137385159">
    <w:abstractNumId w:val="11"/>
  </w:num>
  <w:num w:numId="31" w16cid:durableId="735972889">
    <w:abstractNumId w:val="8"/>
  </w:num>
  <w:num w:numId="32" w16cid:durableId="1820614681">
    <w:abstractNumId w:val="21"/>
  </w:num>
  <w:num w:numId="33" w16cid:durableId="1529027862">
    <w:abstractNumId w:val="2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.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1516335504">
    <w:abstractNumId w:val="32"/>
  </w:num>
  <w:num w:numId="35" w16cid:durableId="20541848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32"/>
    <w:rsid w:val="0001121D"/>
    <w:rsid w:val="00016BC7"/>
    <w:rsid w:val="000313D9"/>
    <w:rsid w:val="00060056"/>
    <w:rsid w:val="000D1F34"/>
    <w:rsid w:val="001102FA"/>
    <w:rsid w:val="00131BFA"/>
    <w:rsid w:val="001760AD"/>
    <w:rsid w:val="001E22D6"/>
    <w:rsid w:val="002328F9"/>
    <w:rsid w:val="0024020E"/>
    <w:rsid w:val="002428D1"/>
    <w:rsid w:val="002B2BD7"/>
    <w:rsid w:val="002C2546"/>
    <w:rsid w:val="003104A2"/>
    <w:rsid w:val="00320072"/>
    <w:rsid w:val="003B385D"/>
    <w:rsid w:val="003D7431"/>
    <w:rsid w:val="00453237"/>
    <w:rsid w:val="00456028"/>
    <w:rsid w:val="00474B96"/>
    <w:rsid w:val="00482B40"/>
    <w:rsid w:val="004C7B21"/>
    <w:rsid w:val="004D11B8"/>
    <w:rsid w:val="004E6982"/>
    <w:rsid w:val="0053163A"/>
    <w:rsid w:val="005A65EF"/>
    <w:rsid w:val="0061439F"/>
    <w:rsid w:val="00666CD5"/>
    <w:rsid w:val="00680452"/>
    <w:rsid w:val="006B5FD0"/>
    <w:rsid w:val="006F0002"/>
    <w:rsid w:val="006F1E72"/>
    <w:rsid w:val="00761030"/>
    <w:rsid w:val="0078418A"/>
    <w:rsid w:val="007C45E9"/>
    <w:rsid w:val="007E509C"/>
    <w:rsid w:val="00831CF3"/>
    <w:rsid w:val="0086488A"/>
    <w:rsid w:val="008704EF"/>
    <w:rsid w:val="008742C5"/>
    <w:rsid w:val="008837DD"/>
    <w:rsid w:val="008F5EC9"/>
    <w:rsid w:val="00940ACE"/>
    <w:rsid w:val="0099094B"/>
    <w:rsid w:val="00A25FBD"/>
    <w:rsid w:val="00A82300"/>
    <w:rsid w:val="00A85263"/>
    <w:rsid w:val="00A945A1"/>
    <w:rsid w:val="00AE571F"/>
    <w:rsid w:val="00AE634A"/>
    <w:rsid w:val="00B1670E"/>
    <w:rsid w:val="00B66734"/>
    <w:rsid w:val="00B92B06"/>
    <w:rsid w:val="00BC216D"/>
    <w:rsid w:val="00BD5F68"/>
    <w:rsid w:val="00BE314A"/>
    <w:rsid w:val="00C059C8"/>
    <w:rsid w:val="00C634E8"/>
    <w:rsid w:val="00C77791"/>
    <w:rsid w:val="00CA6DD0"/>
    <w:rsid w:val="00CE3BB7"/>
    <w:rsid w:val="00D24985"/>
    <w:rsid w:val="00D46BFB"/>
    <w:rsid w:val="00DB1755"/>
    <w:rsid w:val="00DB590A"/>
    <w:rsid w:val="00DC432D"/>
    <w:rsid w:val="00E052AF"/>
    <w:rsid w:val="00E3333D"/>
    <w:rsid w:val="00E3343E"/>
    <w:rsid w:val="00E42A08"/>
    <w:rsid w:val="00E430E9"/>
    <w:rsid w:val="00E85376"/>
    <w:rsid w:val="00E91674"/>
    <w:rsid w:val="00EA353D"/>
    <w:rsid w:val="00EB4D7D"/>
    <w:rsid w:val="00EC6173"/>
    <w:rsid w:val="00ED60B1"/>
    <w:rsid w:val="00F10E4F"/>
    <w:rsid w:val="00F74BF2"/>
    <w:rsid w:val="00F82417"/>
    <w:rsid w:val="00F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0634"/>
  <w15:docId w15:val="{4048A33C-628E-40EF-BCBA-0011DA63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50" w:hanging="10"/>
    </w:pPr>
    <w:rPr>
      <w:rFonts w:ascii="Arial" w:eastAsia="Arial" w:hAnsi="Arial" w:cs="Arial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D379-5046-473B-B26A-2AD183B5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IEFP</dc:creator>
  <cp:keywords/>
  <cp:lastModifiedBy>CLEIDIANA BARBOSA</cp:lastModifiedBy>
  <cp:revision>2</cp:revision>
  <dcterms:created xsi:type="dcterms:W3CDTF">2022-05-19T11:30:00Z</dcterms:created>
  <dcterms:modified xsi:type="dcterms:W3CDTF">2022-05-19T11:30:00Z</dcterms:modified>
</cp:coreProperties>
</file>