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imes New Roman"/>
        </w:rPr>
        <w:id w:val="-2002643920"/>
        <w:docPartObj>
          <w:docPartGallery w:val="Cover Pages"/>
          <w:docPartUnique/>
        </w:docPartObj>
      </w:sdtPr>
      <w:sdtEndPr>
        <w:rPr>
          <w:b/>
          <w:bCs/>
        </w:rPr>
      </w:sdtEndPr>
      <w:sdtContent>
        <w:tbl>
          <w:tblPr>
            <w:tblpPr w:leftFromText="187" w:rightFromText="187" w:vertAnchor="page" w:horzAnchor="page" w:tblpYSpec="top"/>
            <w:tblW w:w="7054" w:type="dxa"/>
            <w:tblLook w:val="04A0"/>
          </w:tblPr>
          <w:tblGrid>
            <w:gridCol w:w="1951"/>
            <w:gridCol w:w="5103"/>
          </w:tblGrid>
          <w:tr w:rsidR="008A5749" w:rsidRPr="00D06C46" w:rsidTr="00AD2250">
            <w:trPr>
              <w:trHeight w:val="1437"/>
            </w:trPr>
            <w:tc>
              <w:tcPr>
                <w:tcW w:w="1951" w:type="dxa"/>
                <w:tcBorders>
                  <w:right w:val="single" w:sz="4" w:space="0" w:color="FFFFFF" w:themeColor="background1"/>
                </w:tcBorders>
                <w:shd w:val="clear" w:color="auto" w:fill="76923C" w:themeFill="accent3" w:themeFillShade="BF"/>
              </w:tcPr>
              <w:p w:rsidR="008A5749" w:rsidRPr="00D06C46" w:rsidRDefault="008A5749">
                <w:pPr>
                  <w:rPr>
                    <w:rFonts w:cs="Times New Roman"/>
                  </w:rPr>
                </w:pPr>
              </w:p>
            </w:tc>
            <w:sdt>
              <w:sdtPr>
                <w:rPr>
                  <w:rFonts w:ascii="Times New Roman" w:eastAsiaTheme="majorEastAsia" w:hAnsi="Times New Roman" w:cs="Times New Roman"/>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Content>
                <w:tc>
                  <w:tcPr>
                    <w:tcW w:w="5103" w:type="dxa"/>
                    <w:tcBorders>
                      <w:left w:val="single" w:sz="4" w:space="0" w:color="FFFFFF" w:themeColor="background1"/>
                    </w:tcBorders>
                    <w:shd w:val="clear" w:color="auto" w:fill="76923C" w:themeFill="accent3" w:themeFillShade="BF"/>
                    <w:vAlign w:val="bottom"/>
                  </w:tcPr>
                  <w:p w:rsidR="008A5749" w:rsidRPr="00D06C46" w:rsidRDefault="00D501F8" w:rsidP="003E27F4">
                    <w:pPr>
                      <w:pStyle w:val="Sansinterligne"/>
                      <w:rPr>
                        <w:rFonts w:ascii="Times New Roman" w:eastAsiaTheme="majorEastAsia" w:hAnsi="Times New Roman" w:cs="Times New Roman"/>
                        <w:b/>
                        <w:bCs/>
                        <w:color w:val="FFFFFF" w:themeColor="background1"/>
                        <w:sz w:val="72"/>
                        <w:szCs w:val="72"/>
                      </w:rPr>
                    </w:pPr>
                    <w:r>
                      <w:rPr>
                        <w:rFonts w:ascii="Times New Roman" w:eastAsiaTheme="majorEastAsia" w:hAnsi="Times New Roman" w:cs="Times New Roman"/>
                        <w:b/>
                        <w:bCs/>
                        <w:color w:val="FFFFFF" w:themeColor="background1"/>
                        <w:sz w:val="72"/>
                        <w:szCs w:val="72"/>
                      </w:rPr>
                      <w:t>202</w:t>
                    </w:r>
                    <w:r w:rsidR="003E27F4">
                      <w:rPr>
                        <w:rFonts w:ascii="Times New Roman" w:eastAsiaTheme="majorEastAsia" w:hAnsi="Times New Roman" w:cs="Times New Roman"/>
                        <w:b/>
                        <w:bCs/>
                        <w:color w:val="FFFFFF" w:themeColor="background1"/>
                        <w:sz w:val="72"/>
                        <w:szCs w:val="72"/>
                      </w:rPr>
                      <w:t>1</w:t>
                    </w:r>
                  </w:p>
                </w:tc>
              </w:sdtContent>
            </w:sdt>
          </w:tr>
          <w:tr w:rsidR="008A5749" w:rsidRPr="00D06C46" w:rsidTr="001A6FAD">
            <w:trPr>
              <w:trHeight w:val="2874"/>
            </w:trPr>
            <w:tc>
              <w:tcPr>
                <w:tcW w:w="1951" w:type="dxa"/>
                <w:tcBorders>
                  <w:right w:val="single" w:sz="4" w:space="0" w:color="000000" w:themeColor="text1"/>
                </w:tcBorders>
              </w:tcPr>
              <w:p w:rsidR="008A5749" w:rsidRPr="00D06C46" w:rsidRDefault="008A5749">
                <w:pPr>
                  <w:rPr>
                    <w:rFonts w:cs="Times New Roman"/>
                  </w:rPr>
                </w:pPr>
              </w:p>
            </w:tc>
            <w:tc>
              <w:tcPr>
                <w:tcW w:w="5103" w:type="dxa"/>
                <w:tcBorders>
                  <w:left w:val="single" w:sz="4" w:space="0" w:color="000000" w:themeColor="text1"/>
                </w:tcBorders>
                <w:vAlign w:val="center"/>
              </w:tcPr>
              <w:p w:rsidR="008A5749" w:rsidRPr="00D06C46" w:rsidRDefault="008A5749">
                <w:pPr>
                  <w:pStyle w:val="Sansinterligne"/>
                  <w:rPr>
                    <w:rFonts w:ascii="Times New Roman" w:hAnsi="Times New Roman" w:cs="Times New Roman"/>
                    <w:color w:val="4F6228" w:themeColor="accent3" w:themeShade="80"/>
                  </w:rPr>
                </w:pPr>
              </w:p>
              <w:sdt>
                <w:sdtPr>
                  <w:rPr>
                    <w:rFonts w:cs="Times New Roman"/>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A5749" w:rsidRPr="00D06C46" w:rsidRDefault="008A5749" w:rsidP="008F688C">
                    <w:pPr>
                      <w:pStyle w:val="titre0"/>
                      <w:rPr>
                        <w:rFonts w:cs="Times New Roman"/>
                      </w:rPr>
                    </w:pPr>
                    <w:r w:rsidRPr="00D06C46">
                      <w:rPr>
                        <w:rFonts w:cs="Times New Roman"/>
                      </w:rPr>
                      <w:t>DIRECTION DU SYSTEME D’INFORMATION</w:t>
                    </w:r>
                  </w:p>
                </w:sdtContent>
              </w:sdt>
              <w:p w:rsidR="0054645C" w:rsidRPr="00D06C46" w:rsidRDefault="0054645C">
                <w:pPr>
                  <w:pStyle w:val="Sansinterligne"/>
                  <w:rPr>
                    <w:rFonts w:ascii="Times New Roman" w:hAnsi="Times New Roman" w:cs="Times New Roman"/>
                    <w:color w:val="4F6228" w:themeColor="accent3" w:themeShade="80"/>
                  </w:rPr>
                </w:pPr>
              </w:p>
              <w:p w:rsidR="0054645C" w:rsidRPr="00D06C46" w:rsidRDefault="0054645C" w:rsidP="0054645C">
                <w:pPr>
                  <w:jc w:val="both"/>
                  <w:rPr>
                    <w:rFonts w:eastAsiaTheme="minorEastAsia" w:cs="Times New Roman"/>
                    <w:color w:val="4F6228" w:themeColor="accent3" w:themeShade="80"/>
                    <w:sz w:val="36"/>
                    <w:szCs w:val="22"/>
                    <w:lang w:eastAsia="fr-FR"/>
                  </w:rPr>
                </w:pPr>
                <w:r w:rsidRPr="00D06C46">
                  <w:rPr>
                    <w:rFonts w:eastAsiaTheme="minorEastAsia" w:cs="Times New Roman"/>
                    <w:color w:val="4F6228" w:themeColor="accent3" w:themeShade="80"/>
                    <w:sz w:val="36"/>
                    <w:szCs w:val="22"/>
                    <w:lang w:eastAsia="fr-FR"/>
                  </w:rPr>
                  <w:t xml:space="preserve">Destinataire : </w:t>
                </w:r>
              </w:p>
              <w:p w:rsidR="008A5749" w:rsidRPr="00D06C46" w:rsidRDefault="000B4BB3" w:rsidP="000B4BB3">
                <w:pPr>
                  <w:jc w:val="both"/>
                  <w:rPr>
                    <w:rFonts w:cs="Times New Roman"/>
                    <w:color w:val="4F6228" w:themeColor="accent3" w:themeShade="80"/>
                    <w:lang w:eastAsia="fr-FR"/>
                  </w:rPr>
                </w:pPr>
                <w:r w:rsidRPr="00D06C46">
                  <w:rPr>
                    <w:rFonts w:eastAsiaTheme="minorEastAsia" w:cs="Times New Roman"/>
                    <w:color w:val="4F6228" w:themeColor="accent3" w:themeShade="80"/>
                    <w:sz w:val="36"/>
                    <w:szCs w:val="22"/>
                    <w:lang w:eastAsia="fr-FR"/>
                  </w:rPr>
                  <w:t>Étude &amp; Développement</w:t>
                </w:r>
              </w:p>
            </w:tc>
          </w:tr>
        </w:tbl>
        <w:p w:rsidR="008A5749" w:rsidRPr="00D06C46" w:rsidRDefault="008A5749" w:rsidP="0040132A">
          <w:pPr>
            <w:rPr>
              <w:rFonts w:cs="Times New Roman"/>
            </w:rPr>
          </w:pPr>
        </w:p>
        <w:p w:rsidR="008A5749" w:rsidRPr="00D06C46" w:rsidRDefault="008A5749" w:rsidP="0040132A">
          <w:pPr>
            <w:rPr>
              <w:rFonts w:cs="Times New Roman"/>
            </w:rPr>
          </w:pPr>
        </w:p>
        <w:tbl>
          <w:tblPr>
            <w:tblpPr w:leftFromText="187" w:rightFromText="187" w:horzAnchor="margin" w:tblpXSpec="center" w:tblpYSpec="bottom"/>
            <w:tblW w:w="5000" w:type="pct"/>
            <w:tblLook w:val="04A0"/>
          </w:tblPr>
          <w:tblGrid>
            <w:gridCol w:w="9286"/>
          </w:tblGrid>
          <w:tr w:rsidR="008A5749" w:rsidRPr="00D06C46">
            <w:tc>
              <w:tcPr>
                <w:tcW w:w="0" w:type="auto"/>
              </w:tcPr>
              <w:p w:rsidR="008A5749" w:rsidRPr="00D06C46" w:rsidRDefault="008A5749" w:rsidP="00AD2250">
                <w:pPr>
                  <w:rPr>
                    <w:rFonts w:cs="Times New Roman"/>
                    <w:b/>
                    <w:bCs/>
                    <w:caps/>
                    <w:color w:val="4F6228" w:themeColor="accent3" w:themeShade="80"/>
                    <w:sz w:val="72"/>
                    <w:szCs w:val="72"/>
                  </w:rPr>
                </w:pPr>
                <w:r w:rsidRPr="00D06C46">
                  <w:rPr>
                    <w:rFonts w:cs="Times New Roman"/>
                    <w:b/>
                    <w:bCs/>
                    <w:caps/>
                    <w:color w:val="4F6228" w:themeColor="accent3" w:themeShade="80"/>
                    <w:sz w:val="72"/>
                    <w:szCs w:val="72"/>
                  </w:rPr>
                  <w:t>[</w:t>
                </w:r>
                <w:sdt>
                  <w:sdtPr>
                    <w:rPr>
                      <w:rFonts w:cs="Times New Roman"/>
                      <w:b/>
                      <w:bCs/>
                      <w:caps/>
                      <w:color w:val="4F6228" w:themeColor="accent3" w:themeShade="80"/>
                      <w:sz w:val="72"/>
                      <w:szCs w:val="72"/>
                      <w:shd w:val="clear" w:color="auto" w:fill="B9E8FF"/>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Pr="00D06C46">
                      <w:rPr>
                        <w:rFonts w:cs="Times New Roman"/>
                        <w:b/>
                        <w:bCs/>
                        <w:caps/>
                        <w:color w:val="4F6228" w:themeColor="accent3" w:themeShade="80"/>
                        <w:sz w:val="72"/>
                        <w:szCs w:val="72"/>
                        <w:shd w:val="clear" w:color="auto" w:fill="B9E8FF"/>
                      </w:rPr>
                      <w:t xml:space="preserve">pROJET </w:t>
                    </w:r>
                    <w:r w:rsidR="008A3655" w:rsidRPr="00D06C46">
                      <w:rPr>
                        <w:rFonts w:cs="Times New Roman"/>
                        <w:b/>
                        <w:bCs/>
                        <w:caps/>
                        <w:color w:val="4F6228" w:themeColor="accent3" w:themeShade="80"/>
                        <w:sz w:val="72"/>
                        <w:szCs w:val="72"/>
                        <w:shd w:val="clear" w:color="auto" w:fill="B9E8FF"/>
                      </w:rPr>
                      <w:t>SSO</w:t>
                    </w:r>
                  </w:sdtContent>
                </w:sdt>
                <w:r w:rsidRPr="00D06C46">
                  <w:rPr>
                    <w:rFonts w:cs="Times New Roman"/>
                    <w:b/>
                    <w:bCs/>
                    <w:caps/>
                    <w:color w:val="4F6228" w:themeColor="accent3" w:themeShade="80"/>
                    <w:sz w:val="72"/>
                    <w:szCs w:val="72"/>
                    <w:shd w:val="clear" w:color="auto" w:fill="B9E8FF"/>
                  </w:rPr>
                  <w:t>]</w:t>
                </w:r>
              </w:p>
            </w:tc>
          </w:tr>
          <w:tr w:rsidR="008A5749" w:rsidRPr="00D06C46">
            <w:sdt>
              <w:sdtPr>
                <w:rPr>
                  <w:rFonts w:cs="Times New Roman"/>
                  <w:b/>
                  <w:smallCaps/>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8A5749" w:rsidRPr="00D06C46" w:rsidRDefault="00D06C46" w:rsidP="00D06C46">
                    <w:pPr>
                      <w:rPr>
                        <w:rFonts w:cs="Times New Roman"/>
                        <w:b/>
                        <w:smallCaps/>
                        <w:color w:val="808080" w:themeColor="background1" w:themeShade="80"/>
                      </w:rPr>
                    </w:pPr>
                    <w:proofErr w:type="spellStart"/>
                    <w:r w:rsidRPr="00D06C46">
                      <w:rPr>
                        <w:rFonts w:cs="Times New Roman"/>
                        <w:b/>
                        <w:smallCaps/>
                      </w:rPr>
                      <w:t>Apllication</w:t>
                    </w:r>
                    <w:proofErr w:type="spellEnd"/>
                    <w:r w:rsidRPr="00D06C46">
                      <w:rPr>
                        <w:rFonts w:cs="Times New Roman"/>
                        <w:b/>
                        <w:smallCaps/>
                      </w:rPr>
                      <w:t xml:space="preserve"> Gestion des Containers</w:t>
                    </w:r>
                  </w:p>
                </w:tc>
              </w:sdtContent>
            </w:sdt>
          </w:tr>
        </w:tbl>
        <w:p w:rsidR="008A5749" w:rsidRPr="00D06C46" w:rsidRDefault="00625B66" w:rsidP="0040132A">
          <w:pPr>
            <w:rPr>
              <w:rFonts w:cs="Times New Roman"/>
            </w:rPr>
          </w:pPr>
        </w:p>
      </w:sdtContent>
    </w:sdt>
    <w:p w:rsidR="000B174C" w:rsidRPr="00D06C46" w:rsidRDefault="00625B66" w:rsidP="0040132A">
      <w:pPr>
        <w:rPr>
          <w:rFonts w:cs="Times New Roman"/>
        </w:rPr>
      </w:pPr>
      <w:r>
        <w:rPr>
          <w:rFonts w:cs="Times New Roman"/>
          <w:noProof/>
          <w:lang w:eastAsia="fr-FR"/>
        </w:rPr>
        <w:pict>
          <v:shapetype id="_x0000_t202" coordsize="21600,21600" o:spt="202" path="m,l,21600r21600,l21600,xe">
            <v:stroke joinstyle="miter"/>
            <v:path gradientshapeok="t" o:connecttype="rect"/>
          </v:shapetype>
          <v:shape id="Zone de texte 3" o:spid="_x0000_s1026" type="#_x0000_t202" style="position:absolute;margin-left:30.6pt;margin-top:27.1pt;width:185.75pt;height:174.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" fillcolor="#cdddac [1622]" strokecolor="#94b64e [3046]">
            <v:fill color2="#f0f4e6 [502]" rotate="t" angle="180" colors="0 #dafda7;22938f #e4fdc2;1 #f5ffe6" focus="100%" type="gradient"/>
            <v:shadow on="t" color="black" opacity="24903f" origin=",.5" offset="0,.55556mm"/>
            <v:path arrowok="t"/>
            <v:textbox>
              <w:txbxContent>
                <w:p w:rsidR="00582415" w:rsidRDefault="008A3655">
                  <w:r>
                    <w:rPr>
                      <w:noProof/>
                      <w:lang w:eastAsia="fr-FR"/>
                    </w:rPr>
                    <w:drawing>
                      <wp:inline distT="0" distB="0" distL="0" distR="0">
                        <wp:extent cx="2095500" cy="2095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t-vierge.gif"/>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95500" cy="2095500"/>
                                </a:xfrm>
                                <a:prstGeom prst="rect">
                                  <a:avLst/>
                                </a:prstGeom>
                              </pic:spPr>
                            </pic:pic>
                          </a:graphicData>
                        </a:graphic>
                      </wp:inline>
                    </w:drawing>
                  </w:r>
                </w:p>
              </w:txbxContent>
            </v:textbox>
          </v:shape>
        </w:pict>
      </w:r>
    </w:p>
    <w:p w:rsidR="0021223D" w:rsidRPr="00D06C46" w:rsidRDefault="0021223D" w:rsidP="0040132A">
      <w:pPr>
        <w:rPr>
          <w:rFonts w:cs="Times New Roman"/>
        </w:rPr>
      </w:pPr>
    </w:p>
    <w:p w:rsidR="0021223D" w:rsidRPr="00D06C46" w:rsidRDefault="0021223D" w:rsidP="0040132A">
      <w:pPr>
        <w:rPr>
          <w:rFonts w:cs="Times New Roman"/>
        </w:rPr>
      </w:pPr>
    </w:p>
    <w:p w:rsidR="0021223D" w:rsidRPr="00D06C46" w:rsidRDefault="0021223D" w:rsidP="0040132A">
      <w:pPr>
        <w:rPr>
          <w:rFonts w:cs="Times New Roman"/>
        </w:rPr>
      </w:pPr>
    </w:p>
    <w:p w:rsidR="001A6FAD" w:rsidRPr="00D06C46" w:rsidRDefault="001A6FAD" w:rsidP="0040132A">
      <w:pPr>
        <w:rPr>
          <w:rFonts w:cs="Times New Roman"/>
        </w:rPr>
      </w:pPr>
    </w:p>
    <w:p w:rsidR="001A6FAD" w:rsidRPr="00D06C46" w:rsidRDefault="001A6FAD" w:rsidP="0040132A">
      <w:pPr>
        <w:rPr>
          <w:rFonts w:cs="Times New Roman"/>
        </w:rPr>
      </w:pPr>
    </w:p>
    <w:p w:rsidR="00754026" w:rsidRPr="00D06C46" w:rsidRDefault="00754026" w:rsidP="00AD2250">
      <w:pPr>
        <w:pBdr>
          <w:bottom w:val="thinThickSmallGap" w:sz="24" w:space="1" w:color="76923C" w:themeColor="accent3" w:themeShade="BF"/>
        </w:pBdr>
        <w:jc w:val="center"/>
        <w:rPr>
          <w:rFonts w:cs="Times New Roman"/>
          <w:b/>
          <w:smallCaps/>
          <w:color w:val="4F6228" w:themeColor="accent3" w:themeShade="80"/>
          <w:sz w:val="40"/>
          <w:szCs w:val="40"/>
        </w:rPr>
      </w:pPr>
    </w:p>
    <w:p w:rsidR="00754026" w:rsidRPr="00D06C46" w:rsidRDefault="00754026" w:rsidP="00AD2250">
      <w:pPr>
        <w:pBdr>
          <w:bottom w:val="thinThickSmallGap" w:sz="24" w:space="1" w:color="76923C" w:themeColor="accent3" w:themeShade="BF"/>
        </w:pBdr>
        <w:jc w:val="center"/>
        <w:rPr>
          <w:rFonts w:cs="Times New Roman"/>
          <w:b/>
          <w:smallCaps/>
          <w:color w:val="4F6228" w:themeColor="accent3" w:themeShade="80"/>
          <w:sz w:val="40"/>
          <w:szCs w:val="40"/>
        </w:rPr>
      </w:pPr>
    </w:p>
    <w:p w:rsidR="00B46357" w:rsidRPr="00D06C46" w:rsidRDefault="00B46357" w:rsidP="00AD2250">
      <w:pPr>
        <w:pBdr>
          <w:bottom w:val="thinThickSmallGap" w:sz="24" w:space="1" w:color="76923C" w:themeColor="accent3" w:themeShade="BF"/>
        </w:pBdr>
        <w:jc w:val="center"/>
        <w:rPr>
          <w:rFonts w:cs="Times New Roman"/>
          <w:b/>
          <w:smallCaps/>
          <w:color w:val="4F6228" w:themeColor="accent3" w:themeShade="80"/>
          <w:sz w:val="40"/>
          <w:szCs w:val="40"/>
        </w:rPr>
      </w:pPr>
    </w:p>
    <w:p w:rsidR="00B46357" w:rsidRPr="00D06C46" w:rsidRDefault="00B46357" w:rsidP="00AD2250">
      <w:pPr>
        <w:pBdr>
          <w:bottom w:val="thinThickSmallGap" w:sz="24" w:space="1" w:color="76923C" w:themeColor="accent3" w:themeShade="BF"/>
        </w:pBdr>
        <w:jc w:val="center"/>
        <w:rPr>
          <w:rFonts w:cs="Times New Roman"/>
          <w:b/>
          <w:smallCaps/>
          <w:color w:val="4F6228" w:themeColor="accent3" w:themeShade="80"/>
          <w:sz w:val="40"/>
          <w:szCs w:val="40"/>
        </w:rPr>
      </w:pPr>
    </w:p>
    <w:p w:rsidR="00754026" w:rsidRPr="00D06C46" w:rsidRDefault="00754026" w:rsidP="00AD2250">
      <w:pPr>
        <w:pBdr>
          <w:bottom w:val="thinThickSmallGap" w:sz="24" w:space="1" w:color="76923C" w:themeColor="accent3" w:themeShade="BF"/>
        </w:pBdr>
        <w:jc w:val="center"/>
        <w:rPr>
          <w:rFonts w:cs="Times New Roman"/>
          <w:b/>
          <w:smallCaps/>
          <w:color w:val="4F6228" w:themeColor="accent3" w:themeShade="80"/>
          <w:sz w:val="40"/>
          <w:szCs w:val="40"/>
        </w:rPr>
      </w:pPr>
    </w:p>
    <w:p w:rsidR="00754026" w:rsidRPr="00D06C46" w:rsidRDefault="00754026" w:rsidP="00AD2250">
      <w:pPr>
        <w:pBdr>
          <w:bottom w:val="thinThickSmallGap" w:sz="24" w:space="1" w:color="76923C" w:themeColor="accent3" w:themeShade="BF"/>
        </w:pBdr>
        <w:jc w:val="center"/>
        <w:rPr>
          <w:rFonts w:cs="Times New Roman"/>
          <w:b/>
          <w:smallCaps/>
          <w:color w:val="4F6228" w:themeColor="accent3" w:themeShade="80"/>
          <w:sz w:val="40"/>
          <w:szCs w:val="40"/>
        </w:rPr>
      </w:pPr>
    </w:p>
    <w:p w:rsidR="00582415" w:rsidRPr="00D06C46" w:rsidRDefault="00582415" w:rsidP="00AD2250">
      <w:pPr>
        <w:pBdr>
          <w:bottom w:val="thinThickSmallGap" w:sz="24" w:space="1" w:color="76923C" w:themeColor="accent3" w:themeShade="BF"/>
        </w:pBdr>
        <w:jc w:val="center"/>
        <w:rPr>
          <w:rFonts w:cs="Times New Roman"/>
          <w:b/>
          <w:smallCaps/>
          <w:color w:val="4F6228" w:themeColor="accent3" w:themeShade="80"/>
          <w:sz w:val="40"/>
          <w:szCs w:val="40"/>
        </w:rPr>
      </w:pPr>
      <w:r w:rsidRPr="00D06C46">
        <w:rPr>
          <w:rFonts w:cs="Times New Roman"/>
          <w:b/>
          <w:smallCaps/>
          <w:color w:val="4F6228" w:themeColor="accent3" w:themeShade="80"/>
          <w:sz w:val="40"/>
          <w:szCs w:val="40"/>
        </w:rPr>
        <w:t>Sommaire</w:t>
      </w:r>
    </w:p>
    <w:p w:rsidR="00582415" w:rsidRPr="00D06C46" w:rsidRDefault="00582415" w:rsidP="00582415">
      <w:pPr>
        <w:rPr>
          <w:rFonts w:cs="Times New Roman"/>
        </w:rPr>
      </w:pPr>
    </w:p>
    <w:p w:rsidR="002A210F" w:rsidRPr="002A210F" w:rsidRDefault="00625B66">
      <w:pPr>
        <w:pStyle w:val="TM2"/>
        <w:tabs>
          <w:tab w:val="right" w:leader="dot" w:pos="9060"/>
        </w:tabs>
        <w:rPr>
          <w:rFonts w:ascii="Times New Roman" w:eastAsiaTheme="minorEastAsia" w:hAnsi="Times New Roman" w:cs="Times New Roman"/>
          <w:smallCaps w:val="0"/>
          <w:noProof/>
          <w:sz w:val="22"/>
          <w:szCs w:val="22"/>
          <w:lang w:eastAsia="fr-FR"/>
        </w:rPr>
      </w:pPr>
      <w:r w:rsidRPr="00625B66">
        <w:rPr>
          <w:rFonts w:ascii="Times New Roman" w:hAnsi="Times New Roman" w:cs="Times New Roman"/>
          <w:b/>
          <w:bCs/>
          <w:caps/>
        </w:rPr>
        <w:fldChar w:fldCharType="begin"/>
      </w:r>
      <w:r w:rsidR="00582415" w:rsidRPr="002A210F">
        <w:rPr>
          <w:rFonts w:ascii="Times New Roman" w:hAnsi="Times New Roman" w:cs="Times New Roman"/>
        </w:rPr>
        <w:instrText xml:space="preserve"> TOC \o "2-2" \h \z \t "Titre 1;1;TitreTholdi;1;Titre2Tholdi;1;Titre2Tholdibis;1;Style1;2;Style2;3;Style3;4;style0;1" </w:instrText>
      </w:r>
      <w:r w:rsidRPr="00625B66">
        <w:rPr>
          <w:rFonts w:ascii="Times New Roman" w:hAnsi="Times New Roman" w:cs="Times New Roman"/>
          <w:b/>
          <w:bCs/>
          <w:caps/>
        </w:rPr>
        <w:fldChar w:fldCharType="separate"/>
      </w:r>
      <w:hyperlink w:anchor="_Toc526350203" w:history="1">
        <w:r w:rsidR="002A210F" w:rsidRPr="002A210F">
          <w:rPr>
            <w:rStyle w:val="Lienhypertexte"/>
            <w:rFonts w:ascii="Times New Roman" w:hAnsi="Times New Roman" w:cs="Times New Roman"/>
            <w:noProof/>
          </w:rPr>
          <w:t>Activités du portefeuille de compétences</w:t>
        </w:r>
        <w:r w:rsidR="002A210F" w:rsidRPr="002A210F">
          <w:rPr>
            <w:rFonts w:ascii="Times New Roman" w:hAnsi="Times New Roman" w:cs="Times New Roman"/>
            <w:noProof/>
            <w:webHidden/>
          </w:rPr>
          <w:tab/>
        </w:r>
        <w:r w:rsidRPr="002A210F">
          <w:rPr>
            <w:rFonts w:ascii="Times New Roman" w:hAnsi="Times New Roman" w:cs="Times New Roman"/>
            <w:noProof/>
            <w:webHidden/>
          </w:rPr>
          <w:fldChar w:fldCharType="begin"/>
        </w:r>
        <w:r w:rsidR="002A210F" w:rsidRPr="002A210F">
          <w:rPr>
            <w:rFonts w:ascii="Times New Roman" w:hAnsi="Times New Roman" w:cs="Times New Roman"/>
            <w:noProof/>
            <w:webHidden/>
          </w:rPr>
          <w:instrText xml:space="preserve"> PAGEREF _Toc526350203 \h </w:instrText>
        </w:r>
        <w:r w:rsidRPr="002A210F">
          <w:rPr>
            <w:rFonts w:ascii="Times New Roman" w:hAnsi="Times New Roman" w:cs="Times New Roman"/>
            <w:noProof/>
            <w:webHidden/>
          </w:rPr>
        </w:r>
        <w:r w:rsidRPr="002A210F">
          <w:rPr>
            <w:rFonts w:ascii="Times New Roman" w:hAnsi="Times New Roman" w:cs="Times New Roman"/>
            <w:noProof/>
            <w:webHidden/>
          </w:rPr>
          <w:fldChar w:fldCharType="separate"/>
        </w:r>
        <w:r w:rsidR="002A210F" w:rsidRPr="002A210F">
          <w:rPr>
            <w:rFonts w:ascii="Times New Roman" w:hAnsi="Times New Roman" w:cs="Times New Roman"/>
            <w:noProof/>
            <w:webHidden/>
          </w:rPr>
          <w:t>1</w:t>
        </w:r>
        <w:r w:rsidRPr="002A210F">
          <w:rPr>
            <w:rFonts w:ascii="Times New Roman" w:hAnsi="Times New Roman" w:cs="Times New Roman"/>
            <w:noProof/>
            <w:webHidden/>
          </w:rPr>
          <w:fldChar w:fldCharType="end"/>
        </w:r>
      </w:hyperlink>
    </w:p>
    <w:p w:rsidR="002A210F" w:rsidRDefault="002A210F">
      <w:pPr>
        <w:pStyle w:val="TM2"/>
        <w:tabs>
          <w:tab w:val="right" w:leader="dot" w:pos="9060"/>
        </w:tabs>
        <w:rPr>
          <w:rStyle w:val="Lienhypertexte"/>
          <w:rFonts w:ascii="Times New Roman" w:hAnsi="Times New Roman" w:cs="Times New Roman"/>
          <w:noProof/>
        </w:rPr>
      </w:pPr>
    </w:p>
    <w:p w:rsidR="002A210F" w:rsidRPr="002A210F" w:rsidRDefault="00625B66">
      <w:pPr>
        <w:pStyle w:val="TM2"/>
        <w:tabs>
          <w:tab w:val="right" w:leader="dot" w:pos="9060"/>
        </w:tabs>
        <w:rPr>
          <w:rFonts w:ascii="Times New Roman" w:eastAsiaTheme="minorEastAsia" w:hAnsi="Times New Roman" w:cs="Times New Roman"/>
          <w:smallCaps w:val="0"/>
          <w:noProof/>
          <w:sz w:val="22"/>
          <w:szCs w:val="22"/>
          <w:lang w:eastAsia="fr-FR"/>
        </w:rPr>
      </w:pPr>
      <w:hyperlink w:anchor="_Toc526350204" w:history="1">
        <w:r w:rsidR="002A210F" w:rsidRPr="002A210F">
          <w:rPr>
            <w:rStyle w:val="Lienhypertexte"/>
            <w:rFonts w:ascii="Times New Roman" w:hAnsi="Times New Roman" w:cs="Times New Roman"/>
            <w:noProof/>
          </w:rPr>
          <w:t>Cahier des charges</w:t>
        </w:r>
        <w:r w:rsidR="002A210F" w:rsidRPr="002A210F">
          <w:rPr>
            <w:rFonts w:ascii="Times New Roman" w:hAnsi="Times New Roman" w:cs="Times New Roman"/>
            <w:noProof/>
            <w:webHidden/>
          </w:rPr>
          <w:tab/>
        </w:r>
        <w:r w:rsidRPr="002A210F">
          <w:rPr>
            <w:rFonts w:ascii="Times New Roman" w:hAnsi="Times New Roman" w:cs="Times New Roman"/>
            <w:noProof/>
            <w:webHidden/>
          </w:rPr>
          <w:fldChar w:fldCharType="begin"/>
        </w:r>
        <w:r w:rsidR="002A210F" w:rsidRPr="002A210F">
          <w:rPr>
            <w:rFonts w:ascii="Times New Roman" w:hAnsi="Times New Roman" w:cs="Times New Roman"/>
            <w:noProof/>
            <w:webHidden/>
          </w:rPr>
          <w:instrText xml:space="preserve"> PAGEREF _Toc526350204 \h </w:instrText>
        </w:r>
        <w:r w:rsidRPr="002A210F">
          <w:rPr>
            <w:rFonts w:ascii="Times New Roman" w:hAnsi="Times New Roman" w:cs="Times New Roman"/>
            <w:noProof/>
            <w:webHidden/>
          </w:rPr>
        </w:r>
        <w:r w:rsidRPr="002A210F">
          <w:rPr>
            <w:rFonts w:ascii="Times New Roman" w:hAnsi="Times New Roman" w:cs="Times New Roman"/>
            <w:noProof/>
            <w:webHidden/>
          </w:rPr>
          <w:fldChar w:fldCharType="separate"/>
        </w:r>
        <w:r w:rsidR="002A210F" w:rsidRPr="002A210F">
          <w:rPr>
            <w:rFonts w:ascii="Times New Roman" w:hAnsi="Times New Roman" w:cs="Times New Roman"/>
            <w:noProof/>
            <w:webHidden/>
          </w:rPr>
          <w:t>5</w:t>
        </w:r>
        <w:r w:rsidRPr="002A210F">
          <w:rPr>
            <w:rFonts w:ascii="Times New Roman" w:hAnsi="Times New Roman" w:cs="Times New Roman"/>
            <w:noProof/>
            <w:webHidden/>
          </w:rPr>
          <w:fldChar w:fldCharType="end"/>
        </w:r>
      </w:hyperlink>
    </w:p>
    <w:p w:rsidR="002A210F" w:rsidRPr="002A210F" w:rsidRDefault="00625B66">
      <w:pPr>
        <w:pStyle w:val="TM3"/>
        <w:tabs>
          <w:tab w:val="left" w:pos="800"/>
          <w:tab w:val="right" w:leader="dot" w:pos="9060"/>
        </w:tabs>
        <w:rPr>
          <w:rFonts w:ascii="Times New Roman" w:eastAsiaTheme="minorEastAsia" w:hAnsi="Times New Roman" w:cs="Times New Roman"/>
          <w:i w:val="0"/>
          <w:iCs w:val="0"/>
          <w:noProof/>
          <w:sz w:val="22"/>
          <w:szCs w:val="22"/>
          <w:lang w:eastAsia="fr-FR"/>
        </w:rPr>
      </w:pPr>
      <w:hyperlink w:anchor="_Toc526350205" w:history="1">
        <w:r w:rsidR="002A210F" w:rsidRPr="002A210F">
          <w:rPr>
            <w:rStyle w:val="Lienhypertexte"/>
            <w:rFonts w:ascii="Times New Roman" w:hAnsi="Times New Roman" w:cs="Times New Roman"/>
            <w:noProof/>
          </w:rPr>
          <w:t>1)</w:t>
        </w:r>
        <w:r w:rsidR="002A210F" w:rsidRPr="002A210F">
          <w:rPr>
            <w:rFonts w:ascii="Times New Roman" w:eastAsiaTheme="minorEastAsia" w:hAnsi="Times New Roman" w:cs="Times New Roman"/>
            <w:i w:val="0"/>
            <w:iCs w:val="0"/>
            <w:noProof/>
            <w:sz w:val="22"/>
            <w:szCs w:val="22"/>
            <w:lang w:eastAsia="fr-FR"/>
          </w:rPr>
          <w:tab/>
        </w:r>
        <w:r w:rsidR="002A210F" w:rsidRPr="002A210F">
          <w:rPr>
            <w:rStyle w:val="Lienhypertexte"/>
            <w:rFonts w:ascii="Times New Roman" w:hAnsi="Times New Roman" w:cs="Times New Roman"/>
            <w:noProof/>
          </w:rPr>
          <w:t>Définition du besoin</w:t>
        </w:r>
        <w:r w:rsidR="002A210F" w:rsidRPr="002A210F">
          <w:rPr>
            <w:rFonts w:ascii="Times New Roman" w:hAnsi="Times New Roman" w:cs="Times New Roman"/>
            <w:noProof/>
            <w:webHidden/>
          </w:rPr>
          <w:tab/>
        </w:r>
        <w:r w:rsidRPr="002A210F">
          <w:rPr>
            <w:rFonts w:ascii="Times New Roman" w:hAnsi="Times New Roman" w:cs="Times New Roman"/>
            <w:noProof/>
            <w:webHidden/>
          </w:rPr>
          <w:fldChar w:fldCharType="begin"/>
        </w:r>
        <w:r w:rsidR="002A210F" w:rsidRPr="002A210F">
          <w:rPr>
            <w:rFonts w:ascii="Times New Roman" w:hAnsi="Times New Roman" w:cs="Times New Roman"/>
            <w:noProof/>
            <w:webHidden/>
          </w:rPr>
          <w:instrText xml:space="preserve"> PAGEREF _Toc526350205 \h </w:instrText>
        </w:r>
        <w:r w:rsidRPr="002A210F">
          <w:rPr>
            <w:rFonts w:ascii="Times New Roman" w:hAnsi="Times New Roman" w:cs="Times New Roman"/>
            <w:noProof/>
            <w:webHidden/>
          </w:rPr>
        </w:r>
        <w:r w:rsidRPr="002A210F">
          <w:rPr>
            <w:rFonts w:ascii="Times New Roman" w:hAnsi="Times New Roman" w:cs="Times New Roman"/>
            <w:noProof/>
            <w:webHidden/>
          </w:rPr>
          <w:fldChar w:fldCharType="separate"/>
        </w:r>
        <w:r w:rsidR="002A210F" w:rsidRPr="002A210F">
          <w:rPr>
            <w:rFonts w:ascii="Times New Roman" w:hAnsi="Times New Roman" w:cs="Times New Roman"/>
            <w:noProof/>
            <w:webHidden/>
          </w:rPr>
          <w:t>5</w:t>
        </w:r>
        <w:r w:rsidRPr="002A210F">
          <w:rPr>
            <w:rFonts w:ascii="Times New Roman" w:hAnsi="Times New Roman" w:cs="Times New Roman"/>
            <w:noProof/>
            <w:webHidden/>
          </w:rPr>
          <w:fldChar w:fldCharType="end"/>
        </w:r>
      </w:hyperlink>
    </w:p>
    <w:p w:rsidR="002A210F" w:rsidRPr="002A210F" w:rsidRDefault="00625B66">
      <w:pPr>
        <w:pStyle w:val="TM3"/>
        <w:tabs>
          <w:tab w:val="left" w:pos="800"/>
          <w:tab w:val="right" w:leader="dot" w:pos="9060"/>
        </w:tabs>
        <w:rPr>
          <w:rFonts w:ascii="Times New Roman" w:eastAsiaTheme="minorEastAsia" w:hAnsi="Times New Roman" w:cs="Times New Roman"/>
          <w:i w:val="0"/>
          <w:iCs w:val="0"/>
          <w:noProof/>
          <w:sz w:val="22"/>
          <w:szCs w:val="22"/>
          <w:lang w:eastAsia="fr-FR"/>
        </w:rPr>
      </w:pPr>
      <w:hyperlink w:anchor="_Toc526350206" w:history="1">
        <w:r w:rsidR="002A210F" w:rsidRPr="002A210F">
          <w:rPr>
            <w:rStyle w:val="Lienhypertexte"/>
            <w:rFonts w:ascii="Times New Roman" w:hAnsi="Times New Roman" w:cs="Times New Roman"/>
            <w:noProof/>
          </w:rPr>
          <w:t>2)</w:t>
        </w:r>
        <w:r w:rsidR="002A210F" w:rsidRPr="002A210F">
          <w:rPr>
            <w:rFonts w:ascii="Times New Roman" w:eastAsiaTheme="minorEastAsia" w:hAnsi="Times New Roman" w:cs="Times New Roman"/>
            <w:i w:val="0"/>
            <w:iCs w:val="0"/>
            <w:noProof/>
            <w:sz w:val="22"/>
            <w:szCs w:val="22"/>
            <w:lang w:eastAsia="fr-FR"/>
          </w:rPr>
          <w:tab/>
        </w:r>
        <w:r w:rsidR="002A210F" w:rsidRPr="002A210F">
          <w:rPr>
            <w:rStyle w:val="Lienhypertexte"/>
            <w:rFonts w:ascii="Times New Roman" w:hAnsi="Times New Roman" w:cs="Times New Roman"/>
            <w:noProof/>
          </w:rPr>
          <w:t>Contraintes</w:t>
        </w:r>
        <w:r w:rsidR="002A210F" w:rsidRPr="002A210F">
          <w:rPr>
            <w:rFonts w:ascii="Times New Roman" w:hAnsi="Times New Roman" w:cs="Times New Roman"/>
            <w:noProof/>
            <w:webHidden/>
          </w:rPr>
          <w:tab/>
        </w:r>
        <w:r w:rsidRPr="002A210F">
          <w:rPr>
            <w:rFonts w:ascii="Times New Roman" w:hAnsi="Times New Roman" w:cs="Times New Roman"/>
            <w:noProof/>
            <w:webHidden/>
          </w:rPr>
          <w:fldChar w:fldCharType="begin"/>
        </w:r>
        <w:r w:rsidR="002A210F" w:rsidRPr="002A210F">
          <w:rPr>
            <w:rFonts w:ascii="Times New Roman" w:hAnsi="Times New Roman" w:cs="Times New Roman"/>
            <w:noProof/>
            <w:webHidden/>
          </w:rPr>
          <w:instrText xml:space="preserve"> PAGEREF _Toc526350206 \h </w:instrText>
        </w:r>
        <w:r w:rsidRPr="002A210F">
          <w:rPr>
            <w:rFonts w:ascii="Times New Roman" w:hAnsi="Times New Roman" w:cs="Times New Roman"/>
            <w:noProof/>
            <w:webHidden/>
          </w:rPr>
        </w:r>
        <w:r w:rsidRPr="002A210F">
          <w:rPr>
            <w:rFonts w:ascii="Times New Roman" w:hAnsi="Times New Roman" w:cs="Times New Roman"/>
            <w:noProof/>
            <w:webHidden/>
          </w:rPr>
          <w:fldChar w:fldCharType="separate"/>
        </w:r>
        <w:r w:rsidR="002A210F" w:rsidRPr="002A210F">
          <w:rPr>
            <w:rFonts w:ascii="Times New Roman" w:hAnsi="Times New Roman" w:cs="Times New Roman"/>
            <w:noProof/>
            <w:webHidden/>
          </w:rPr>
          <w:t>5</w:t>
        </w:r>
        <w:r w:rsidRPr="002A210F">
          <w:rPr>
            <w:rFonts w:ascii="Times New Roman" w:hAnsi="Times New Roman" w:cs="Times New Roman"/>
            <w:noProof/>
            <w:webHidden/>
          </w:rPr>
          <w:fldChar w:fldCharType="end"/>
        </w:r>
      </w:hyperlink>
    </w:p>
    <w:p w:rsidR="002A210F" w:rsidRDefault="002A210F">
      <w:pPr>
        <w:pStyle w:val="TM2"/>
        <w:tabs>
          <w:tab w:val="right" w:leader="dot" w:pos="9060"/>
        </w:tabs>
        <w:rPr>
          <w:rStyle w:val="Lienhypertexte"/>
          <w:rFonts w:ascii="Times New Roman" w:hAnsi="Times New Roman" w:cs="Times New Roman"/>
          <w:noProof/>
        </w:rPr>
      </w:pPr>
    </w:p>
    <w:p w:rsidR="002A210F" w:rsidRPr="002A210F" w:rsidRDefault="00625B66">
      <w:pPr>
        <w:pStyle w:val="TM2"/>
        <w:tabs>
          <w:tab w:val="right" w:leader="dot" w:pos="9060"/>
        </w:tabs>
        <w:rPr>
          <w:rFonts w:ascii="Times New Roman" w:eastAsiaTheme="minorEastAsia" w:hAnsi="Times New Roman" w:cs="Times New Roman"/>
          <w:smallCaps w:val="0"/>
          <w:noProof/>
          <w:sz w:val="22"/>
          <w:szCs w:val="22"/>
          <w:lang w:eastAsia="fr-FR"/>
        </w:rPr>
      </w:pPr>
      <w:hyperlink w:anchor="_Toc526350207" w:history="1">
        <w:r w:rsidR="002A210F" w:rsidRPr="002A210F">
          <w:rPr>
            <w:rStyle w:val="Lienhypertexte"/>
            <w:rFonts w:ascii="Times New Roman" w:hAnsi="Times New Roman" w:cs="Times New Roman"/>
            <w:noProof/>
          </w:rPr>
          <w:t>Actualisation du contexte</w:t>
        </w:r>
        <w:r w:rsidR="002A210F" w:rsidRPr="002A210F">
          <w:rPr>
            <w:rFonts w:ascii="Times New Roman" w:hAnsi="Times New Roman" w:cs="Times New Roman"/>
            <w:noProof/>
            <w:webHidden/>
          </w:rPr>
          <w:tab/>
        </w:r>
        <w:r w:rsidRPr="002A210F">
          <w:rPr>
            <w:rFonts w:ascii="Times New Roman" w:hAnsi="Times New Roman" w:cs="Times New Roman"/>
            <w:noProof/>
            <w:webHidden/>
          </w:rPr>
          <w:fldChar w:fldCharType="begin"/>
        </w:r>
        <w:r w:rsidR="002A210F" w:rsidRPr="002A210F">
          <w:rPr>
            <w:rFonts w:ascii="Times New Roman" w:hAnsi="Times New Roman" w:cs="Times New Roman"/>
            <w:noProof/>
            <w:webHidden/>
          </w:rPr>
          <w:instrText xml:space="preserve"> PAGEREF _Toc526350207 \h </w:instrText>
        </w:r>
        <w:r w:rsidRPr="002A210F">
          <w:rPr>
            <w:rFonts w:ascii="Times New Roman" w:hAnsi="Times New Roman" w:cs="Times New Roman"/>
            <w:noProof/>
            <w:webHidden/>
          </w:rPr>
        </w:r>
        <w:r w:rsidRPr="002A210F">
          <w:rPr>
            <w:rFonts w:ascii="Times New Roman" w:hAnsi="Times New Roman" w:cs="Times New Roman"/>
            <w:noProof/>
            <w:webHidden/>
          </w:rPr>
          <w:fldChar w:fldCharType="separate"/>
        </w:r>
        <w:r w:rsidR="002A210F" w:rsidRPr="002A210F">
          <w:rPr>
            <w:rFonts w:ascii="Times New Roman" w:hAnsi="Times New Roman" w:cs="Times New Roman"/>
            <w:noProof/>
            <w:webHidden/>
          </w:rPr>
          <w:t>7</w:t>
        </w:r>
        <w:r w:rsidRPr="002A210F">
          <w:rPr>
            <w:rFonts w:ascii="Times New Roman" w:hAnsi="Times New Roman" w:cs="Times New Roman"/>
            <w:noProof/>
            <w:webHidden/>
          </w:rPr>
          <w:fldChar w:fldCharType="end"/>
        </w:r>
      </w:hyperlink>
    </w:p>
    <w:p w:rsidR="002A210F" w:rsidRPr="002A210F" w:rsidRDefault="00625B66">
      <w:pPr>
        <w:pStyle w:val="TM3"/>
        <w:tabs>
          <w:tab w:val="left" w:pos="800"/>
          <w:tab w:val="right" w:leader="dot" w:pos="9060"/>
        </w:tabs>
        <w:rPr>
          <w:rFonts w:ascii="Times New Roman" w:eastAsiaTheme="minorEastAsia" w:hAnsi="Times New Roman" w:cs="Times New Roman"/>
          <w:i w:val="0"/>
          <w:iCs w:val="0"/>
          <w:noProof/>
          <w:sz w:val="22"/>
          <w:szCs w:val="22"/>
          <w:lang w:eastAsia="fr-FR"/>
        </w:rPr>
      </w:pPr>
      <w:hyperlink w:anchor="_Toc526350208" w:history="1">
        <w:r w:rsidR="002A210F" w:rsidRPr="002A210F">
          <w:rPr>
            <w:rStyle w:val="Lienhypertexte"/>
            <w:rFonts w:ascii="Times New Roman" w:hAnsi="Times New Roman" w:cs="Times New Roman"/>
            <w:noProof/>
          </w:rPr>
          <w:t>1)</w:t>
        </w:r>
        <w:r w:rsidR="002A210F" w:rsidRPr="002A210F">
          <w:rPr>
            <w:rFonts w:ascii="Times New Roman" w:eastAsiaTheme="minorEastAsia" w:hAnsi="Times New Roman" w:cs="Times New Roman"/>
            <w:i w:val="0"/>
            <w:iCs w:val="0"/>
            <w:noProof/>
            <w:sz w:val="22"/>
            <w:szCs w:val="22"/>
            <w:lang w:eastAsia="fr-FR"/>
          </w:rPr>
          <w:tab/>
        </w:r>
        <w:r w:rsidR="002A210F" w:rsidRPr="002A210F">
          <w:rPr>
            <w:rStyle w:val="Lienhypertexte"/>
            <w:rFonts w:ascii="Times New Roman" w:hAnsi="Times New Roman" w:cs="Times New Roman"/>
            <w:noProof/>
          </w:rPr>
          <w:t xml:space="preserve">Analyse du processus </w:t>
        </w:r>
        <w:r w:rsidR="001F03A9">
          <w:rPr>
            <w:rStyle w:val="Lienhypertexte"/>
            <w:rFonts w:ascii="Times New Roman" w:hAnsi="Times New Roman" w:cs="Times New Roman"/>
            <w:noProof/>
          </w:rPr>
          <w:t>à</w:t>
        </w:r>
        <w:r w:rsidR="002A210F" w:rsidRPr="002A210F">
          <w:rPr>
            <w:rStyle w:val="Lienhypertexte"/>
            <w:rFonts w:ascii="Times New Roman" w:hAnsi="Times New Roman" w:cs="Times New Roman"/>
            <w:noProof/>
          </w:rPr>
          <w:t xml:space="preserve"> informatiser (version 201</w:t>
        </w:r>
        <w:r w:rsidR="001F03A9">
          <w:rPr>
            <w:rStyle w:val="Lienhypertexte"/>
            <w:rFonts w:ascii="Times New Roman" w:hAnsi="Times New Roman" w:cs="Times New Roman"/>
            <w:noProof/>
          </w:rPr>
          <w:t>4</w:t>
        </w:r>
        <w:r w:rsidR="002A210F" w:rsidRPr="002A210F">
          <w:rPr>
            <w:rStyle w:val="Lienhypertexte"/>
            <w:rFonts w:ascii="Times New Roman" w:hAnsi="Times New Roman" w:cs="Times New Roman"/>
            <w:noProof/>
          </w:rPr>
          <w:t>)</w:t>
        </w:r>
        <w:r w:rsidR="002A210F" w:rsidRPr="002A210F">
          <w:rPr>
            <w:rFonts w:ascii="Times New Roman" w:hAnsi="Times New Roman" w:cs="Times New Roman"/>
            <w:noProof/>
            <w:webHidden/>
          </w:rPr>
          <w:tab/>
        </w:r>
        <w:r w:rsidRPr="002A210F">
          <w:rPr>
            <w:rFonts w:ascii="Times New Roman" w:hAnsi="Times New Roman" w:cs="Times New Roman"/>
            <w:noProof/>
            <w:webHidden/>
          </w:rPr>
          <w:fldChar w:fldCharType="begin"/>
        </w:r>
        <w:r w:rsidR="002A210F" w:rsidRPr="002A210F">
          <w:rPr>
            <w:rFonts w:ascii="Times New Roman" w:hAnsi="Times New Roman" w:cs="Times New Roman"/>
            <w:noProof/>
            <w:webHidden/>
          </w:rPr>
          <w:instrText xml:space="preserve"> PAGEREF _Toc526350208 \h </w:instrText>
        </w:r>
        <w:r w:rsidRPr="002A210F">
          <w:rPr>
            <w:rFonts w:ascii="Times New Roman" w:hAnsi="Times New Roman" w:cs="Times New Roman"/>
            <w:noProof/>
            <w:webHidden/>
          </w:rPr>
        </w:r>
        <w:r w:rsidRPr="002A210F">
          <w:rPr>
            <w:rFonts w:ascii="Times New Roman" w:hAnsi="Times New Roman" w:cs="Times New Roman"/>
            <w:noProof/>
            <w:webHidden/>
          </w:rPr>
          <w:fldChar w:fldCharType="separate"/>
        </w:r>
        <w:r w:rsidR="002A210F" w:rsidRPr="002A210F">
          <w:rPr>
            <w:rFonts w:ascii="Times New Roman" w:hAnsi="Times New Roman" w:cs="Times New Roman"/>
            <w:noProof/>
            <w:webHidden/>
          </w:rPr>
          <w:t>7</w:t>
        </w:r>
        <w:r w:rsidRPr="002A210F">
          <w:rPr>
            <w:rFonts w:ascii="Times New Roman" w:hAnsi="Times New Roman" w:cs="Times New Roman"/>
            <w:noProof/>
            <w:webHidden/>
          </w:rPr>
          <w:fldChar w:fldCharType="end"/>
        </w:r>
      </w:hyperlink>
    </w:p>
    <w:p w:rsidR="002A210F" w:rsidRPr="002A210F" w:rsidRDefault="00625B66">
      <w:pPr>
        <w:pStyle w:val="TM3"/>
        <w:tabs>
          <w:tab w:val="left" w:pos="800"/>
          <w:tab w:val="right" w:leader="dot" w:pos="9060"/>
        </w:tabs>
        <w:rPr>
          <w:rFonts w:ascii="Times New Roman" w:eastAsiaTheme="minorEastAsia" w:hAnsi="Times New Roman" w:cs="Times New Roman"/>
          <w:i w:val="0"/>
          <w:iCs w:val="0"/>
          <w:noProof/>
          <w:sz w:val="22"/>
          <w:szCs w:val="22"/>
          <w:lang w:eastAsia="fr-FR"/>
        </w:rPr>
      </w:pPr>
      <w:hyperlink w:anchor="_Toc526350209" w:history="1">
        <w:r w:rsidR="002A210F" w:rsidRPr="002A210F">
          <w:rPr>
            <w:rStyle w:val="Lienhypertexte"/>
            <w:rFonts w:ascii="Times New Roman" w:hAnsi="Times New Roman" w:cs="Times New Roman"/>
            <w:noProof/>
          </w:rPr>
          <w:t>2)</w:t>
        </w:r>
        <w:r w:rsidR="002A210F" w:rsidRPr="002A210F">
          <w:rPr>
            <w:rFonts w:ascii="Times New Roman" w:eastAsiaTheme="minorEastAsia" w:hAnsi="Times New Roman" w:cs="Times New Roman"/>
            <w:i w:val="0"/>
            <w:iCs w:val="0"/>
            <w:noProof/>
            <w:sz w:val="22"/>
            <w:szCs w:val="22"/>
            <w:lang w:eastAsia="fr-FR"/>
          </w:rPr>
          <w:tab/>
        </w:r>
        <w:r w:rsidR="002A210F" w:rsidRPr="002A210F">
          <w:rPr>
            <w:rStyle w:val="Lienhypertexte"/>
            <w:rFonts w:ascii="Times New Roman" w:hAnsi="Times New Roman" w:cs="Times New Roman"/>
            <w:noProof/>
          </w:rPr>
          <w:t>Actualisation 201</w:t>
        </w:r>
        <w:r w:rsidR="001F03A9">
          <w:rPr>
            <w:rStyle w:val="Lienhypertexte"/>
            <w:rFonts w:ascii="Times New Roman" w:hAnsi="Times New Roman" w:cs="Times New Roman"/>
            <w:noProof/>
          </w:rPr>
          <w:t>9</w:t>
        </w:r>
        <w:r w:rsidR="002A210F" w:rsidRPr="002A210F">
          <w:rPr>
            <w:rFonts w:ascii="Times New Roman" w:hAnsi="Times New Roman" w:cs="Times New Roman"/>
            <w:noProof/>
            <w:webHidden/>
          </w:rPr>
          <w:tab/>
        </w:r>
        <w:r w:rsidRPr="002A210F">
          <w:rPr>
            <w:rFonts w:ascii="Times New Roman" w:hAnsi="Times New Roman" w:cs="Times New Roman"/>
            <w:noProof/>
            <w:webHidden/>
          </w:rPr>
          <w:fldChar w:fldCharType="begin"/>
        </w:r>
        <w:r w:rsidR="002A210F" w:rsidRPr="002A210F">
          <w:rPr>
            <w:rFonts w:ascii="Times New Roman" w:hAnsi="Times New Roman" w:cs="Times New Roman"/>
            <w:noProof/>
            <w:webHidden/>
          </w:rPr>
          <w:instrText xml:space="preserve"> PAGEREF _Toc526350209 \h </w:instrText>
        </w:r>
        <w:r w:rsidRPr="002A210F">
          <w:rPr>
            <w:rFonts w:ascii="Times New Roman" w:hAnsi="Times New Roman" w:cs="Times New Roman"/>
            <w:noProof/>
            <w:webHidden/>
          </w:rPr>
        </w:r>
        <w:r w:rsidRPr="002A210F">
          <w:rPr>
            <w:rFonts w:ascii="Times New Roman" w:hAnsi="Times New Roman" w:cs="Times New Roman"/>
            <w:noProof/>
            <w:webHidden/>
          </w:rPr>
          <w:fldChar w:fldCharType="separate"/>
        </w:r>
        <w:r w:rsidR="002A210F" w:rsidRPr="002A210F">
          <w:rPr>
            <w:rFonts w:ascii="Times New Roman" w:hAnsi="Times New Roman" w:cs="Times New Roman"/>
            <w:noProof/>
            <w:webHidden/>
          </w:rPr>
          <w:t>8</w:t>
        </w:r>
        <w:r w:rsidRPr="002A210F">
          <w:rPr>
            <w:rFonts w:ascii="Times New Roman" w:hAnsi="Times New Roman" w:cs="Times New Roman"/>
            <w:noProof/>
            <w:webHidden/>
          </w:rPr>
          <w:fldChar w:fldCharType="end"/>
        </w:r>
      </w:hyperlink>
    </w:p>
    <w:p w:rsidR="00582415" w:rsidRPr="00D06C46" w:rsidRDefault="00625B66" w:rsidP="00582415">
      <w:pPr>
        <w:rPr>
          <w:rFonts w:cs="Times New Roman"/>
        </w:rPr>
      </w:pPr>
      <w:r w:rsidRPr="002A210F">
        <w:rPr>
          <w:rFonts w:cs="Times New Roman"/>
        </w:rPr>
        <w:fldChar w:fldCharType="end"/>
      </w:r>
    </w:p>
    <w:p w:rsidR="00582415" w:rsidRPr="00D06C46" w:rsidRDefault="00582415" w:rsidP="00582415">
      <w:pPr>
        <w:rPr>
          <w:rFonts w:cs="Times New Roman"/>
        </w:rPr>
        <w:sectPr w:rsidR="00582415" w:rsidRPr="00D06C46" w:rsidSect="000B4BB3">
          <w:headerReference w:type="default" r:id="rId10"/>
          <w:headerReference w:type="first" r:id="rId11"/>
          <w:pgSz w:w="11906" w:h="16838"/>
          <w:pgMar w:top="1140" w:right="1418" w:bottom="1134" w:left="1418" w:header="720" w:footer="992" w:gutter="0"/>
          <w:pgNumType w:start="0"/>
          <w:cols w:space="720"/>
          <w:titlePg/>
          <w:docGrid w:linePitch="360"/>
        </w:sectPr>
      </w:pPr>
    </w:p>
    <w:p w:rsidR="000B4BB3" w:rsidRPr="00D06C46" w:rsidRDefault="00637AF4" w:rsidP="00D06C46">
      <w:pPr>
        <w:pStyle w:val="Style1"/>
        <w:numPr>
          <w:ilvl w:val="0"/>
          <w:numId w:val="0"/>
        </w:numPr>
      </w:pPr>
      <w:bookmarkStart w:id="0" w:name="_Toc526350204"/>
      <w:r>
        <w:lastRenderedPageBreak/>
        <w:t>C</w:t>
      </w:r>
      <w:r w:rsidRPr="00D06C46">
        <w:t>ahier des charges</w:t>
      </w:r>
      <w:bookmarkEnd w:id="0"/>
    </w:p>
    <w:p w:rsidR="000B4BB3" w:rsidRPr="00D06C46" w:rsidRDefault="000B4BB3" w:rsidP="00D06C46">
      <w:pPr>
        <w:pStyle w:val="Style2"/>
      </w:pPr>
      <w:bookmarkStart w:id="1" w:name="_Toc526350205"/>
      <w:r w:rsidRPr="00D06C46">
        <w:t>Définition du besoin</w:t>
      </w:r>
      <w:bookmarkEnd w:id="1"/>
    </w:p>
    <w:p w:rsidR="000B4BB3" w:rsidRDefault="000B4BB3" w:rsidP="000B4BB3">
      <w:pPr>
        <w:pStyle w:val="Titre3"/>
        <w:rPr>
          <w:color w:val="76923C" w:themeColor="accent3" w:themeShade="BF"/>
        </w:rPr>
      </w:pPr>
      <w:r w:rsidRPr="00D06C46">
        <w:rPr>
          <w:color w:val="76923C" w:themeColor="accent3" w:themeShade="BF"/>
        </w:rPr>
        <w:t>Définition de l'objet</w:t>
      </w:r>
    </w:p>
    <w:p w:rsidR="00E76920" w:rsidRPr="00E76920" w:rsidRDefault="00E76920" w:rsidP="00E76920"/>
    <w:p w:rsidR="000B4BB3" w:rsidRPr="00D06C46" w:rsidRDefault="000B4BB3" w:rsidP="000B4BB3">
      <w:pPr>
        <w:jc w:val="both"/>
        <w:rPr>
          <w:rFonts w:cs="Times New Roman"/>
        </w:rPr>
      </w:pPr>
      <w:r w:rsidRPr="00D06C46">
        <w:rPr>
          <w:rFonts w:cs="Times New Roman"/>
        </w:rPr>
        <w:t xml:space="preserve">La société </w:t>
      </w:r>
      <w:proofErr w:type="spellStart"/>
      <w:r w:rsidRPr="00D06C46">
        <w:rPr>
          <w:rFonts w:cs="Times New Roman"/>
        </w:rPr>
        <w:t>Tholdi</w:t>
      </w:r>
      <w:proofErr w:type="spellEnd"/>
      <w:r w:rsidRPr="00D06C46">
        <w:rPr>
          <w:rFonts w:cs="Times New Roman"/>
        </w:rPr>
        <w:t xml:space="preserve"> désire mettre à disposition des responsables portuaire une application métier permettant de référencer les informations essentielles sur les containers. Cette base d'information sera utilisée à des fins d'élaboration de gestion des containers : définir leur état et si nécessaire procéder à l’envoie dans un atelier pour peinture, réparation (défectuosité charnière, traitement anticorrosion …) ou même procéder au recyclage du container.</w:t>
      </w:r>
    </w:p>
    <w:p w:rsidR="000B4BB3" w:rsidRPr="00D06C46" w:rsidRDefault="000B4BB3" w:rsidP="000B4BB3">
      <w:pPr>
        <w:jc w:val="both"/>
        <w:rPr>
          <w:rFonts w:cs="Times New Roman"/>
        </w:rPr>
      </w:pPr>
      <w:r w:rsidRPr="00D06C46">
        <w:rPr>
          <w:rFonts w:cs="Times New Roman"/>
        </w:rPr>
        <w:t>Pour permettre une aide au renseignement des inspections des containers, l'application fournira une description des containers, une liste exhaustive des états possibles ainsi que les travaux à entreprendre au sein des ateliers.</w:t>
      </w:r>
    </w:p>
    <w:p w:rsidR="000B4BB3" w:rsidRPr="00D06C46" w:rsidRDefault="000B4BB3" w:rsidP="000B4BB3">
      <w:pPr>
        <w:rPr>
          <w:rFonts w:cs="Times New Roman"/>
        </w:rPr>
      </w:pPr>
    </w:p>
    <w:p w:rsidR="000B4BB3" w:rsidRPr="00D06C46" w:rsidRDefault="000B4BB3" w:rsidP="000B4BB3">
      <w:pPr>
        <w:pStyle w:val="Titre3"/>
        <w:rPr>
          <w:color w:val="76923C" w:themeColor="accent3" w:themeShade="BF"/>
        </w:rPr>
      </w:pPr>
      <w:r w:rsidRPr="00D06C46">
        <w:rPr>
          <w:color w:val="76923C" w:themeColor="accent3" w:themeShade="BF"/>
        </w:rPr>
        <w:t>Forme de l'objet</w:t>
      </w:r>
    </w:p>
    <w:p w:rsidR="000B4BB3" w:rsidRPr="00D06C46" w:rsidRDefault="000B4BB3" w:rsidP="000B4BB3">
      <w:pPr>
        <w:jc w:val="both"/>
        <w:rPr>
          <w:rFonts w:cs="Times New Roman"/>
        </w:rPr>
      </w:pPr>
      <w:r w:rsidRPr="00D06C46">
        <w:rPr>
          <w:rFonts w:cs="Times New Roman"/>
        </w:rPr>
        <w:t xml:space="preserve">Dans un premier temps sous forme d'une </w:t>
      </w:r>
      <w:r w:rsidRPr="007075CF">
        <w:rPr>
          <w:rFonts w:cs="Times New Roman"/>
          <w:highlight w:val="yellow"/>
        </w:rPr>
        <w:t xml:space="preserve">application graphique de type Windows </w:t>
      </w:r>
      <w:proofErr w:type="spellStart"/>
      <w:r w:rsidRPr="007075CF">
        <w:rPr>
          <w:rFonts w:cs="Times New Roman"/>
          <w:highlight w:val="yellow"/>
        </w:rPr>
        <w:t>form</w:t>
      </w:r>
      <w:proofErr w:type="spellEnd"/>
      <w:r w:rsidRPr="007075CF">
        <w:rPr>
          <w:rFonts w:cs="Times New Roman"/>
          <w:highlight w:val="yellow"/>
        </w:rPr>
        <w:t xml:space="preserve"> en C#.</w:t>
      </w:r>
      <w:r w:rsidRPr="00D06C46">
        <w:rPr>
          <w:rFonts w:cs="Times New Roman"/>
        </w:rPr>
        <w:t xml:space="preserve"> L'application doit devenir dans le futur un outil </w:t>
      </w:r>
      <w:r w:rsidRPr="007075CF">
        <w:rPr>
          <w:rFonts w:cs="Times New Roman"/>
          <w:highlight w:val="yellow"/>
        </w:rPr>
        <w:t>accessible depuis des terminaux mobiles</w:t>
      </w:r>
      <w:r w:rsidRPr="00D06C46">
        <w:rPr>
          <w:rFonts w:cs="Times New Roman"/>
        </w:rPr>
        <w:t xml:space="preserve"> (tablettes ou téléphones).</w:t>
      </w:r>
    </w:p>
    <w:p w:rsidR="000B4BB3" w:rsidRPr="00D06C46" w:rsidRDefault="000B4BB3" w:rsidP="000B4BB3">
      <w:pPr>
        <w:rPr>
          <w:rFonts w:cs="Times New Roman"/>
        </w:rPr>
      </w:pPr>
    </w:p>
    <w:p w:rsidR="000B4BB3" w:rsidRPr="00D06C46" w:rsidRDefault="000B4BB3" w:rsidP="000B4BB3">
      <w:pPr>
        <w:pStyle w:val="Titre3"/>
        <w:rPr>
          <w:color w:val="76923C" w:themeColor="accent3" w:themeShade="BF"/>
        </w:rPr>
      </w:pPr>
      <w:r w:rsidRPr="00D06C46">
        <w:rPr>
          <w:color w:val="76923C" w:themeColor="accent3" w:themeShade="BF"/>
        </w:rPr>
        <w:t>Accessibilité/Sécurité</w:t>
      </w:r>
    </w:p>
    <w:p w:rsidR="000B4BB3" w:rsidRPr="00D06C46" w:rsidRDefault="000B4BB3" w:rsidP="000B4BB3">
      <w:pPr>
        <w:rPr>
          <w:rFonts w:cs="Times New Roman"/>
        </w:rPr>
      </w:pPr>
      <w:r w:rsidRPr="007075CF">
        <w:rPr>
          <w:rFonts w:cs="Times New Roman"/>
          <w:highlight w:val="yellow"/>
        </w:rPr>
        <w:t>La page d'accueil ne doit proposer qu'une zone d'identification.</w:t>
      </w:r>
      <w:r w:rsidRPr="00D06C46">
        <w:rPr>
          <w:rFonts w:cs="Times New Roman"/>
        </w:rPr>
        <w:t xml:space="preserve"> </w:t>
      </w:r>
    </w:p>
    <w:p w:rsidR="000B4BB3" w:rsidRPr="00D06C46" w:rsidRDefault="000B4BB3" w:rsidP="000B4BB3">
      <w:pPr>
        <w:jc w:val="both"/>
        <w:rPr>
          <w:rFonts w:cs="Times New Roman"/>
        </w:rPr>
      </w:pPr>
      <w:r w:rsidRPr="00D06C46">
        <w:rPr>
          <w:rFonts w:cs="Times New Roman"/>
        </w:rPr>
        <w:t xml:space="preserve">L'application ne doit pas être reliée au site de l'entreprise ou intégrée à l'Intranet mais devra néanmoins être interconnectée au SGBDR de l’entreprise (infrastructure THOLDI) base </w:t>
      </w:r>
      <w:proofErr w:type="spellStart"/>
      <w:r w:rsidRPr="00D06C46">
        <w:rPr>
          <w:rFonts w:cs="Times New Roman"/>
        </w:rPr>
        <w:t>MySql</w:t>
      </w:r>
      <w:proofErr w:type="spellEnd"/>
      <w:r w:rsidRPr="00D06C46">
        <w:rPr>
          <w:rFonts w:cs="Times New Roman"/>
        </w:rPr>
        <w:t xml:space="preserve"> nouvelle.</w:t>
      </w:r>
    </w:p>
    <w:p w:rsidR="000B4BB3" w:rsidRPr="00D06C46" w:rsidRDefault="000B4BB3" w:rsidP="000B4BB3">
      <w:pPr>
        <w:jc w:val="both"/>
        <w:rPr>
          <w:rFonts w:cs="Times New Roman"/>
        </w:rPr>
      </w:pPr>
      <w:r w:rsidRPr="00D06C46">
        <w:rPr>
          <w:rFonts w:cs="Times New Roman"/>
        </w:rPr>
        <w:t>Toutefois, afin de limiter l’utilisation de mots de passe, vous devrez interroger le service d’annuaire de l’entreprise.</w:t>
      </w:r>
    </w:p>
    <w:p w:rsidR="000B4BB3" w:rsidRPr="00D06C46" w:rsidRDefault="000B4BB3" w:rsidP="00D06C46">
      <w:pPr>
        <w:pStyle w:val="Style2"/>
      </w:pPr>
      <w:bookmarkStart w:id="2" w:name="_Toc526350206"/>
      <w:r w:rsidRPr="00D06C46">
        <w:t>Contraintes</w:t>
      </w:r>
      <w:bookmarkEnd w:id="2"/>
    </w:p>
    <w:p w:rsidR="000B4BB3" w:rsidRPr="00D06C46" w:rsidRDefault="000B4BB3" w:rsidP="00323751">
      <w:pPr>
        <w:pStyle w:val="Titre3"/>
        <w:numPr>
          <w:ilvl w:val="0"/>
          <w:numId w:val="10"/>
        </w:numPr>
        <w:rPr>
          <w:color w:val="76923C" w:themeColor="accent3" w:themeShade="BF"/>
        </w:rPr>
      </w:pPr>
      <w:r w:rsidRPr="00D06C46">
        <w:rPr>
          <w:color w:val="76923C" w:themeColor="accent3" w:themeShade="BF"/>
        </w:rPr>
        <w:t>Ergonomie</w:t>
      </w:r>
    </w:p>
    <w:p w:rsidR="000B4BB3" w:rsidRPr="00D06C46" w:rsidRDefault="000B4BB3" w:rsidP="000B4BB3">
      <w:pPr>
        <w:jc w:val="both"/>
        <w:rPr>
          <w:rFonts w:cs="Times New Roman"/>
        </w:rPr>
      </w:pPr>
      <w:r w:rsidRPr="007075CF">
        <w:rPr>
          <w:rFonts w:cs="Times New Roman"/>
          <w:highlight w:val="yellow"/>
        </w:rPr>
        <w:t>L’application sera à l'image de la charte graphique de l'entreprise</w:t>
      </w:r>
      <w:r w:rsidRPr="00D06C46">
        <w:rPr>
          <w:rFonts w:cs="Times New Roman"/>
        </w:rPr>
        <w:t xml:space="preserve"> (http://www.tholdi.com/) en termes d'ergonomie et de couleurs, mais devra avoir une vocation métier et productivité. </w:t>
      </w:r>
      <w:r w:rsidRPr="007075CF">
        <w:rPr>
          <w:rFonts w:cs="Times New Roman"/>
          <w:highlight w:val="yellow"/>
        </w:rPr>
        <w:t>On limitera donc tous les éléments graphiques superflus</w:t>
      </w:r>
      <w:r w:rsidRPr="00D06C46">
        <w:rPr>
          <w:rFonts w:cs="Times New Roman"/>
        </w:rPr>
        <w:t xml:space="preserve"> (pas de menu animé, pas de module </w:t>
      </w:r>
      <w:r w:rsidRPr="00D06C46">
        <w:rPr>
          <w:rFonts w:cs="Times New Roman"/>
          <w:i/>
          <w:iCs/>
        </w:rPr>
        <w:t>flash</w:t>
      </w:r>
      <w:r w:rsidRPr="00D06C46">
        <w:rPr>
          <w:rFonts w:cs="Times New Roman"/>
        </w:rPr>
        <w:t xml:space="preserve">). </w:t>
      </w:r>
    </w:p>
    <w:p w:rsidR="000B4BB3" w:rsidRPr="00D06C46" w:rsidRDefault="000B4BB3" w:rsidP="000B4BB3">
      <w:pPr>
        <w:rPr>
          <w:rFonts w:cs="Times New Roman"/>
        </w:rPr>
      </w:pPr>
      <w:r w:rsidRPr="00D06C46">
        <w:rPr>
          <w:rFonts w:cs="Times New Roman"/>
        </w:rPr>
        <w:t xml:space="preserve">Des écrans simples, </w:t>
      </w:r>
      <w:r w:rsidRPr="007075CF">
        <w:rPr>
          <w:rFonts w:cs="Times New Roman"/>
          <w:highlight w:val="yellow"/>
        </w:rPr>
        <w:t>des IHM épurées</w:t>
      </w:r>
      <w:r w:rsidRPr="00D06C46">
        <w:rPr>
          <w:rFonts w:cs="Times New Roman"/>
        </w:rPr>
        <w:t>.</w:t>
      </w:r>
    </w:p>
    <w:p w:rsidR="000B4BB3" w:rsidRPr="00D06C46" w:rsidRDefault="000B4BB3" w:rsidP="000B4BB3">
      <w:pPr>
        <w:rPr>
          <w:rFonts w:cs="Times New Roman"/>
        </w:rPr>
      </w:pPr>
    </w:p>
    <w:p w:rsidR="000B4BB3" w:rsidRPr="00D06C46" w:rsidRDefault="000B4BB3" w:rsidP="000B4BB3">
      <w:pPr>
        <w:pStyle w:val="Titre3"/>
        <w:rPr>
          <w:color w:val="76923C" w:themeColor="accent3" w:themeShade="BF"/>
        </w:rPr>
      </w:pPr>
      <w:r w:rsidRPr="00D06C46">
        <w:rPr>
          <w:color w:val="76923C" w:themeColor="accent3" w:themeShade="BF"/>
        </w:rPr>
        <w:t>Environnement</w:t>
      </w:r>
    </w:p>
    <w:p w:rsidR="000B4BB3" w:rsidRPr="00D06C46" w:rsidRDefault="000B4BB3" w:rsidP="000B4BB3">
      <w:pPr>
        <w:jc w:val="both"/>
        <w:rPr>
          <w:rFonts w:cs="Times New Roman"/>
        </w:rPr>
      </w:pPr>
      <w:r w:rsidRPr="007075CF">
        <w:rPr>
          <w:rFonts w:cs="Times New Roman"/>
          <w:highlight w:val="yellow"/>
        </w:rPr>
        <w:t xml:space="preserve">L'application sera développée dans un langage graphique (C#), éventuellement complétée par des API, </w:t>
      </w:r>
      <w:proofErr w:type="spellStart"/>
      <w:r w:rsidRPr="007075CF">
        <w:rPr>
          <w:rFonts w:cs="Times New Roman"/>
          <w:highlight w:val="yellow"/>
        </w:rPr>
        <w:t>frameworks</w:t>
      </w:r>
      <w:proofErr w:type="spellEnd"/>
      <w:r w:rsidRPr="007075CF">
        <w:rPr>
          <w:rFonts w:cs="Times New Roman"/>
          <w:highlight w:val="yellow"/>
        </w:rPr>
        <w:t xml:space="preserve"> et autres compléments.</w:t>
      </w:r>
    </w:p>
    <w:p w:rsidR="000B4BB3" w:rsidRPr="00D06C46" w:rsidRDefault="000B4BB3" w:rsidP="000B4BB3">
      <w:pPr>
        <w:jc w:val="both"/>
        <w:rPr>
          <w:rFonts w:cs="Times New Roman"/>
        </w:rPr>
      </w:pPr>
      <w:r w:rsidRPr="00D06C46">
        <w:rPr>
          <w:rFonts w:cs="Times New Roman"/>
        </w:rPr>
        <w:t>L'application doit pouvoir être portable sur un système d'exploitation différent de celui de sa production.</w:t>
      </w:r>
    </w:p>
    <w:p w:rsidR="000B4BB3" w:rsidRPr="00D06C46" w:rsidRDefault="000B4BB3" w:rsidP="000B4BB3">
      <w:pPr>
        <w:jc w:val="both"/>
        <w:rPr>
          <w:rFonts w:cs="Times New Roman"/>
        </w:rPr>
      </w:pPr>
      <w:r w:rsidRPr="00D06C46">
        <w:rPr>
          <w:rFonts w:cs="Times New Roman"/>
        </w:rPr>
        <w:t>Dans le cadre d'une portabilité vers un environnement d'application mobile, on prendra soin de séparer au maximum le rendu utilisateur de la logique interne de l'application.</w:t>
      </w:r>
    </w:p>
    <w:p w:rsidR="000B4BB3" w:rsidRPr="00D06C46" w:rsidRDefault="000B4BB3" w:rsidP="000B4BB3">
      <w:pPr>
        <w:jc w:val="both"/>
        <w:rPr>
          <w:rFonts w:cs="Times New Roman"/>
        </w:rPr>
      </w:pPr>
    </w:p>
    <w:p w:rsidR="000B4BB3" w:rsidRPr="00D06C46" w:rsidRDefault="000B4BB3" w:rsidP="000B4BB3">
      <w:pPr>
        <w:pStyle w:val="Titre3"/>
        <w:rPr>
          <w:color w:val="76923C" w:themeColor="accent3" w:themeShade="BF"/>
        </w:rPr>
      </w:pPr>
      <w:r w:rsidRPr="00D06C46">
        <w:rPr>
          <w:color w:val="76923C" w:themeColor="accent3" w:themeShade="BF"/>
        </w:rPr>
        <w:t>Architecture</w:t>
      </w:r>
    </w:p>
    <w:p w:rsidR="000B4BB3" w:rsidRPr="00D06C46" w:rsidRDefault="000B4BB3" w:rsidP="000B4BB3">
      <w:pPr>
        <w:jc w:val="both"/>
        <w:rPr>
          <w:rFonts w:cs="Times New Roman"/>
        </w:rPr>
      </w:pPr>
      <w:r w:rsidRPr="00D06C46">
        <w:rPr>
          <w:rFonts w:cs="Times New Roman"/>
        </w:rPr>
        <w:t>L’architecture du code produit doit respecter les conventions d’usage : développement basé sur un ensemble de classes (métiers, et/ou utilitaires)</w:t>
      </w:r>
    </w:p>
    <w:p w:rsidR="000B4BB3" w:rsidRPr="00D06C46" w:rsidRDefault="000B4BB3" w:rsidP="000B4BB3">
      <w:pPr>
        <w:rPr>
          <w:rFonts w:cs="Times New Roman"/>
        </w:rPr>
      </w:pPr>
    </w:p>
    <w:p w:rsidR="000B4BB3" w:rsidRPr="00D06C46" w:rsidRDefault="000B4BB3" w:rsidP="000B4BB3">
      <w:pPr>
        <w:pStyle w:val="Titre3"/>
        <w:rPr>
          <w:color w:val="76923C" w:themeColor="accent3" w:themeShade="BF"/>
        </w:rPr>
      </w:pPr>
      <w:r w:rsidRPr="00D06C46">
        <w:rPr>
          <w:color w:val="76923C" w:themeColor="accent3" w:themeShade="BF"/>
        </w:rPr>
        <w:t>Développement</w:t>
      </w:r>
    </w:p>
    <w:p w:rsidR="000B4BB3" w:rsidRPr="00D06C46" w:rsidRDefault="000B4BB3" w:rsidP="000B4BB3">
      <w:pPr>
        <w:jc w:val="both"/>
        <w:rPr>
          <w:rFonts w:cs="Times New Roman"/>
        </w:rPr>
      </w:pPr>
      <w:r w:rsidRPr="00D06C46">
        <w:rPr>
          <w:rFonts w:cs="Times New Roman"/>
        </w:rPr>
        <w:t xml:space="preserve">Le module </w:t>
      </w:r>
      <w:proofErr w:type="spellStart"/>
      <w:r w:rsidRPr="007075CF">
        <w:rPr>
          <w:rFonts w:cs="Times New Roman"/>
          <w:highlight w:val="yellow"/>
        </w:rPr>
        <w:t>Gest</w:t>
      </w:r>
      <w:proofErr w:type="spellEnd"/>
      <w:r w:rsidRPr="007075CF">
        <w:rPr>
          <w:rFonts w:cs="Times New Roman"/>
          <w:highlight w:val="yellow"/>
        </w:rPr>
        <w:t>-Container permet la saisie des déclarations, une possible modification ou suppression, la consultation des données sur les trois années précédentes, une vision synthétique du travail réalisé</w:t>
      </w:r>
      <w:r w:rsidRPr="00D06C46">
        <w:rPr>
          <w:rFonts w:cs="Times New Roman"/>
        </w:rPr>
        <w:t xml:space="preserve"> (visites sur une période donnée, statistiques sur l’état des containers, statistiques sur les envois en atelier, etc.). </w:t>
      </w:r>
    </w:p>
    <w:p w:rsidR="000B4BB3" w:rsidRPr="00D06C46" w:rsidRDefault="000B4BB3" w:rsidP="000B4BB3">
      <w:pPr>
        <w:jc w:val="both"/>
        <w:rPr>
          <w:rFonts w:cs="Times New Roman"/>
          <w:b/>
          <w:bCs/>
        </w:rPr>
      </w:pPr>
    </w:p>
    <w:p w:rsidR="000B4BB3" w:rsidRPr="00D06C46" w:rsidRDefault="000B4BB3" w:rsidP="000B4BB3">
      <w:pPr>
        <w:pStyle w:val="Titre3"/>
        <w:rPr>
          <w:color w:val="76923C" w:themeColor="accent3" w:themeShade="BF"/>
        </w:rPr>
      </w:pPr>
      <w:r w:rsidRPr="00D06C46">
        <w:rPr>
          <w:color w:val="76923C" w:themeColor="accent3" w:themeShade="BF"/>
        </w:rPr>
        <w:t>Documentation</w:t>
      </w:r>
    </w:p>
    <w:p w:rsidR="000B4BB3" w:rsidRPr="00D06C46" w:rsidRDefault="000B4BB3" w:rsidP="000B4BB3">
      <w:pPr>
        <w:jc w:val="both"/>
        <w:rPr>
          <w:rFonts w:cs="Times New Roman"/>
        </w:rPr>
      </w:pPr>
      <w:r w:rsidRPr="00D06C46">
        <w:rPr>
          <w:rFonts w:cs="Times New Roman"/>
        </w:rPr>
        <w:t xml:space="preserve">La documentation devra présenter l'arborescence des pages pour chaque module, le descriptif des classes et bibliothèques (ou api) utilisées, la liste des </w:t>
      </w:r>
      <w:proofErr w:type="spellStart"/>
      <w:r w:rsidRPr="00D06C46">
        <w:rPr>
          <w:rFonts w:cs="Times New Roman"/>
        </w:rPr>
        <w:t>frameworks</w:t>
      </w:r>
      <w:proofErr w:type="spellEnd"/>
      <w:r w:rsidRPr="00D06C46">
        <w:rPr>
          <w:rFonts w:cs="Times New Roman"/>
        </w:rPr>
        <w:t xml:space="preserve"> et des technologies employées.</w:t>
      </w:r>
    </w:p>
    <w:p w:rsidR="000B4BB3" w:rsidRPr="00D06C46" w:rsidRDefault="000B4BB3" w:rsidP="000B4BB3">
      <w:pPr>
        <w:rPr>
          <w:rFonts w:cs="Times New Roman"/>
        </w:rPr>
      </w:pPr>
    </w:p>
    <w:p w:rsidR="00D06C46" w:rsidRDefault="00D06C46">
      <w:pPr>
        <w:suppressAutoHyphens w:val="0"/>
        <w:spacing w:after="200" w:line="276" w:lineRule="auto"/>
        <w:rPr>
          <w:rFonts w:cs="Times New Roman"/>
          <w:b/>
          <w:bCs/>
          <w:color w:val="C2D69B" w:themeColor="accent3" w:themeTint="99"/>
        </w:rPr>
      </w:pPr>
      <w:r>
        <w:br w:type="page"/>
      </w:r>
    </w:p>
    <w:p w:rsidR="000B4BB3" w:rsidRPr="00D06C46" w:rsidRDefault="000B4BB3" w:rsidP="000B4BB3">
      <w:pPr>
        <w:pStyle w:val="Titre3"/>
        <w:rPr>
          <w:color w:val="76923C" w:themeColor="accent3" w:themeShade="BF"/>
        </w:rPr>
      </w:pPr>
      <w:r w:rsidRPr="00D06C46">
        <w:rPr>
          <w:color w:val="76923C" w:themeColor="accent3" w:themeShade="BF"/>
        </w:rPr>
        <w:lastRenderedPageBreak/>
        <w:t>Responsabilités</w:t>
      </w:r>
    </w:p>
    <w:p w:rsidR="000B4BB3" w:rsidRPr="00D06C46" w:rsidRDefault="000B4BB3" w:rsidP="000B4BB3">
      <w:pPr>
        <w:jc w:val="both"/>
        <w:rPr>
          <w:rFonts w:cs="Times New Roman"/>
        </w:rPr>
      </w:pPr>
      <w:r w:rsidRPr="00D06C46">
        <w:rPr>
          <w:rFonts w:cs="Times New Roman"/>
        </w:rPr>
        <w:t>Le commanditaire fournira à la demande toute information sur le contexte nécessaire à la production de l'application.</w:t>
      </w:r>
    </w:p>
    <w:p w:rsidR="000B4BB3" w:rsidRPr="00D06C46" w:rsidRDefault="000B4BB3" w:rsidP="000B4BB3">
      <w:pPr>
        <w:jc w:val="both"/>
        <w:rPr>
          <w:rFonts w:cs="Times New Roman"/>
        </w:rPr>
      </w:pPr>
      <w:r w:rsidRPr="00D06C46">
        <w:rPr>
          <w:rFonts w:cs="Times New Roman"/>
        </w:rPr>
        <w:t xml:space="preserve">Le commanditaire fournira une documentation et des sources exploitables pour la phase de test : base de données exemple, modélisation, ... </w:t>
      </w:r>
    </w:p>
    <w:p w:rsidR="000B4BB3" w:rsidRPr="00D06C46" w:rsidRDefault="000B4BB3" w:rsidP="000B4BB3">
      <w:pPr>
        <w:jc w:val="both"/>
        <w:rPr>
          <w:rFonts w:cs="Times New Roman"/>
        </w:rPr>
      </w:pPr>
    </w:p>
    <w:p w:rsidR="000B4BB3" w:rsidRPr="00D06C46" w:rsidRDefault="000B4BB3" w:rsidP="000B4BB3">
      <w:pPr>
        <w:jc w:val="both"/>
        <w:rPr>
          <w:rFonts w:cs="Times New Roman"/>
        </w:rPr>
      </w:pPr>
      <w:r w:rsidRPr="00D06C46">
        <w:rPr>
          <w:rFonts w:cs="Times New Roman"/>
        </w:rPr>
        <w:t>Le prestataire est à l'initiative de toute proposition technique complémentaire.</w:t>
      </w:r>
    </w:p>
    <w:p w:rsidR="000B4BB3" w:rsidRPr="00D06C46" w:rsidRDefault="000B4BB3" w:rsidP="000B4BB3">
      <w:pPr>
        <w:jc w:val="both"/>
        <w:rPr>
          <w:rFonts w:cs="Times New Roman"/>
          <w:u w:val="single"/>
        </w:rPr>
      </w:pPr>
      <w:r w:rsidRPr="00D06C46">
        <w:rPr>
          <w:rFonts w:cs="Times New Roman"/>
          <w:u w:val="single"/>
        </w:rPr>
        <w:t>Le prestataire fournira un système opérationnel, une documentation technique permettant un transfert de compétence et un mode opératoire propre au module.</w:t>
      </w:r>
    </w:p>
    <w:p w:rsidR="00D06C46" w:rsidRDefault="00D06C46">
      <w:pPr>
        <w:suppressAutoHyphens w:val="0"/>
        <w:spacing w:after="200" w:line="276" w:lineRule="auto"/>
        <w:rPr>
          <w:rFonts w:cs="Times New Roman"/>
          <w:b/>
          <w:smallCaps/>
          <w:color w:val="76923C" w:themeColor="accent3" w:themeShade="BF"/>
          <w:sz w:val="32"/>
          <w:szCs w:val="24"/>
          <w:u w:val="single"/>
          <w:lang w:eastAsia="fr-FR"/>
        </w:rPr>
      </w:pPr>
      <w:r>
        <w:br w:type="page"/>
      </w:r>
    </w:p>
    <w:p w:rsidR="000B4BB3" w:rsidRPr="00D06C46" w:rsidRDefault="00E91A9A" w:rsidP="00D06C46">
      <w:pPr>
        <w:pStyle w:val="Style1"/>
        <w:numPr>
          <w:ilvl w:val="0"/>
          <w:numId w:val="0"/>
        </w:numPr>
      </w:pPr>
      <w:bookmarkStart w:id="3" w:name="_Toc526350207"/>
      <w:r>
        <w:lastRenderedPageBreak/>
        <w:t>A</w:t>
      </w:r>
      <w:r w:rsidRPr="00D06C46">
        <w:t>ctualisation du contexte</w:t>
      </w:r>
      <w:bookmarkEnd w:id="3"/>
    </w:p>
    <w:p w:rsidR="000B4BB3" w:rsidRPr="00D06C46" w:rsidRDefault="000B4BB3" w:rsidP="000B4BB3">
      <w:pPr>
        <w:jc w:val="both"/>
        <w:rPr>
          <w:rFonts w:cs="Times New Roman"/>
        </w:rPr>
      </w:pPr>
      <w:r w:rsidRPr="00D06C46">
        <w:rPr>
          <w:rFonts w:cs="Times New Roman"/>
        </w:rPr>
        <w:t>En 201</w:t>
      </w:r>
      <w:r w:rsidR="00296C52">
        <w:rPr>
          <w:rFonts w:cs="Times New Roman"/>
        </w:rPr>
        <w:t>4</w:t>
      </w:r>
      <w:r w:rsidRPr="00D06C46">
        <w:rPr>
          <w:rFonts w:cs="Times New Roman"/>
        </w:rPr>
        <w:t>, Un chef d’équipe avait déjà pris l’initiative de faire l’état des lieux des containers de son secteur afin d’avoir une vision plus claire des besoins de remise en état. Il avait alors élaboré une base de données sous Access mais n’avait jamais eu le temps de réaliser l’application dont il avait besoin.</w:t>
      </w:r>
    </w:p>
    <w:p w:rsidR="000B4BB3" w:rsidRPr="00D06C46" w:rsidRDefault="000B4BB3" w:rsidP="000B4BB3">
      <w:pPr>
        <w:jc w:val="both"/>
        <w:rPr>
          <w:rFonts w:cs="Times New Roman"/>
        </w:rPr>
      </w:pPr>
    </w:p>
    <w:p w:rsidR="000B4BB3" w:rsidRPr="00D06C46" w:rsidRDefault="000B4BB3" w:rsidP="000B4BB3">
      <w:pPr>
        <w:jc w:val="both"/>
        <w:rPr>
          <w:rFonts w:cs="Times New Roman"/>
        </w:rPr>
      </w:pPr>
      <w:r w:rsidRPr="00D06C46">
        <w:rPr>
          <w:rFonts w:cs="Times New Roman"/>
        </w:rPr>
        <w:t>Toutefois, suite à diverses réorientations de la stratégie, ce développement n'a plus été une priorité et le système a été abandonné.</w:t>
      </w:r>
    </w:p>
    <w:p w:rsidR="000B4BB3" w:rsidRPr="00D06C46" w:rsidRDefault="000B4BB3" w:rsidP="000B4BB3">
      <w:pPr>
        <w:jc w:val="both"/>
        <w:rPr>
          <w:rFonts w:cs="Times New Roman"/>
        </w:rPr>
      </w:pPr>
    </w:p>
    <w:p w:rsidR="000B4BB3" w:rsidRPr="00D06C46" w:rsidRDefault="000B4BB3" w:rsidP="000B4BB3">
      <w:pPr>
        <w:jc w:val="both"/>
        <w:rPr>
          <w:rFonts w:cs="Times New Roman"/>
        </w:rPr>
      </w:pPr>
      <w:r w:rsidRPr="00D06C46">
        <w:rPr>
          <w:rFonts w:cs="Times New Roman"/>
        </w:rPr>
        <w:t>On souhaite repartir de l'étude de 2014 et produire une application indépendante d’Access dont l’utilisation va être abandonnée dans l’entreprise</w:t>
      </w:r>
      <w:r w:rsidR="00D501F8">
        <w:rPr>
          <w:rFonts w:cs="Times New Roman"/>
        </w:rPr>
        <w:t xml:space="preserve"> </w:t>
      </w:r>
      <w:r w:rsidRPr="00D06C46">
        <w:rPr>
          <w:rFonts w:cs="Times New Roman"/>
        </w:rPr>
        <w:t>au profit d’une solution nouvelle rapidement opérationnelle…)</w:t>
      </w:r>
    </w:p>
    <w:p w:rsidR="000B4BB3" w:rsidRPr="00D06C46" w:rsidRDefault="00637AF4" w:rsidP="00323751">
      <w:pPr>
        <w:pStyle w:val="Style2"/>
        <w:numPr>
          <w:ilvl w:val="2"/>
          <w:numId w:val="11"/>
        </w:numPr>
      </w:pPr>
      <w:bookmarkStart w:id="4" w:name="_Toc526350208"/>
      <w:r>
        <w:t>A</w:t>
      </w:r>
      <w:r w:rsidRPr="00D06C46">
        <w:t>nalyse du processus a informatiser (version 201</w:t>
      </w:r>
      <w:r w:rsidR="00296C52">
        <w:t>4</w:t>
      </w:r>
      <w:r w:rsidRPr="00D06C46">
        <w:t>)</w:t>
      </w:r>
      <w:bookmarkEnd w:id="4"/>
    </w:p>
    <w:p w:rsidR="000B4BB3" w:rsidRPr="00D06C46" w:rsidRDefault="000B4BB3" w:rsidP="00323751">
      <w:pPr>
        <w:pStyle w:val="Titre3"/>
        <w:numPr>
          <w:ilvl w:val="0"/>
          <w:numId w:val="9"/>
        </w:numPr>
        <w:rPr>
          <w:color w:val="76923C" w:themeColor="accent3" w:themeShade="BF"/>
        </w:rPr>
      </w:pPr>
      <w:r w:rsidRPr="00D06C46">
        <w:rPr>
          <w:color w:val="76923C" w:themeColor="accent3" w:themeShade="BF"/>
        </w:rPr>
        <w:t>L'activité à gérer</w:t>
      </w:r>
    </w:p>
    <w:p w:rsidR="000B4BB3" w:rsidRPr="00D06C46" w:rsidRDefault="000B4BB3" w:rsidP="000B4BB3">
      <w:pPr>
        <w:jc w:val="both"/>
        <w:rPr>
          <w:rFonts w:cs="Times New Roman"/>
        </w:rPr>
      </w:pPr>
      <w:r w:rsidRPr="00D06C46">
        <w:rPr>
          <w:rFonts w:cs="Times New Roman"/>
        </w:rPr>
        <w:t xml:space="preserve">L'activité de réservation de containers est en pleine expansion. Mais il est nécessaire de pouvoir faire face à la demande avec des containers répondant à l’exigence de qualité attendue par la clientèle de </w:t>
      </w:r>
      <w:r w:rsidR="00296C52" w:rsidRPr="00D06C46">
        <w:rPr>
          <w:rFonts w:cs="Times New Roman"/>
        </w:rPr>
        <w:t>THOLDI</w:t>
      </w:r>
      <w:r w:rsidRPr="00D06C46">
        <w:rPr>
          <w:rFonts w:cs="Times New Roman"/>
        </w:rPr>
        <w:t>. C’est pour cela qu’ils doivent faire l’objet d’inspections régulières qui les conduiront peut-être dans les ateliers de réparations. Et le cas échéant, si les réparations à envisager sont trop importantes, le container sera recyclé (espaces de bureaux ou ateliers de montages sur sites ou des conteneurs isothermes en conteneurs frigorifiques et inversement)</w:t>
      </w:r>
    </w:p>
    <w:p w:rsidR="000B4BB3" w:rsidRPr="00D06C46" w:rsidRDefault="000B4BB3" w:rsidP="000B4BB3">
      <w:pPr>
        <w:rPr>
          <w:rFonts w:cs="Times New Roman"/>
        </w:rPr>
      </w:pPr>
    </w:p>
    <w:p w:rsidR="000B4BB3" w:rsidRPr="00D06C46" w:rsidRDefault="000B4BB3" w:rsidP="00323751">
      <w:pPr>
        <w:pStyle w:val="Titre3"/>
        <w:numPr>
          <w:ilvl w:val="0"/>
          <w:numId w:val="9"/>
        </w:numPr>
        <w:rPr>
          <w:color w:val="76923C" w:themeColor="accent3" w:themeShade="BF"/>
        </w:rPr>
      </w:pPr>
      <w:bookmarkStart w:id="5" w:name="_Toc398367994"/>
      <w:r w:rsidRPr="00D06C46">
        <w:rPr>
          <w:color w:val="76923C" w:themeColor="accent3" w:themeShade="BF"/>
        </w:rPr>
        <w:t>La hiérarchie</w:t>
      </w:r>
    </w:p>
    <w:p w:rsidR="000B4BB3" w:rsidRPr="00D06C46" w:rsidRDefault="000B4BB3" w:rsidP="000B4BB3">
      <w:pPr>
        <w:jc w:val="both"/>
        <w:rPr>
          <w:rFonts w:cs="Times New Roman"/>
        </w:rPr>
      </w:pPr>
      <w:r w:rsidRPr="00D06C46">
        <w:rPr>
          <w:rFonts w:cs="Times New Roman"/>
        </w:rPr>
        <w:t>De manière à ne jamais être loin de la base (les dockers), l'activité est organisée par port, comme indiqué sur l'organigramme ci-dessous :</w:t>
      </w:r>
    </w:p>
    <w:p w:rsidR="000B4BB3" w:rsidRPr="00D06C46" w:rsidRDefault="000B4BB3" w:rsidP="000B4BB3">
      <w:pPr>
        <w:rPr>
          <w:rFonts w:cs="Times New Roman"/>
        </w:rPr>
      </w:pPr>
    </w:p>
    <w:p w:rsidR="000B4BB3" w:rsidRPr="00D06C46" w:rsidRDefault="000B4BB3" w:rsidP="000B4BB3">
      <w:pPr>
        <w:rPr>
          <w:rFonts w:cs="Times New Roman"/>
        </w:rPr>
      </w:pPr>
      <w:r w:rsidRPr="00D06C46">
        <w:rPr>
          <w:rFonts w:cs="Times New Roman"/>
        </w:rPr>
        <w:t>Au niveau de chaque port, l’équipe est encadrée de la manière suivante</w:t>
      </w:r>
    </w:p>
    <w:p w:rsidR="000B4BB3" w:rsidRPr="00D06C46" w:rsidRDefault="000B4BB3" w:rsidP="000B4BB3">
      <w:pPr>
        <w:jc w:val="center"/>
        <w:rPr>
          <w:rFonts w:cs="Times New Roman"/>
        </w:rPr>
      </w:pPr>
      <w:r w:rsidRPr="00D06C46">
        <w:rPr>
          <w:rFonts w:cs="Times New Roman"/>
        </w:rPr>
        <w:object w:dxaOrig="5750" w:dyaOrig="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122.5pt" o:ole="">
            <v:imagedata r:id="rId12" o:title=""/>
          </v:shape>
          <o:OLEObject Type="Embed" ProgID="OrgPlusWOPX.4" ShapeID="_x0000_i1025" DrawAspect="Content" ObjectID="_1695818949" r:id="rId13"/>
        </w:object>
      </w:r>
    </w:p>
    <w:p w:rsidR="000B4BB3" w:rsidRPr="00D06C46" w:rsidRDefault="000B4BB3" w:rsidP="000B4BB3">
      <w:pPr>
        <w:rPr>
          <w:rFonts w:cs="Times New Roman"/>
        </w:rPr>
      </w:pPr>
    </w:p>
    <w:p w:rsidR="000B4BB3" w:rsidRPr="00D06C46" w:rsidRDefault="000B4BB3" w:rsidP="000B4BB3">
      <w:pPr>
        <w:jc w:val="both"/>
        <w:rPr>
          <w:rFonts w:cs="Times New Roman"/>
        </w:rPr>
      </w:pPr>
      <w:r w:rsidRPr="00D06C46">
        <w:rPr>
          <w:rFonts w:cs="Times New Roman"/>
        </w:rPr>
        <w:t xml:space="preserve">Les </w:t>
      </w:r>
      <w:r w:rsidRPr="00D06C46">
        <w:rPr>
          <w:rFonts w:cs="Times New Roman"/>
          <w:b/>
        </w:rPr>
        <w:t>dockers</w:t>
      </w:r>
      <w:r w:rsidRPr="00D06C46">
        <w:rPr>
          <w:rFonts w:cs="Times New Roman"/>
        </w:rPr>
        <w:t xml:space="preserve"> constituent la force vive des zones portuaires. Ils s’occupent des chargements et déchargements des containers. Lors des chargements, ils choisissent le container le plus adapté à partir des informations présentent dans la réservation.</w:t>
      </w:r>
    </w:p>
    <w:p w:rsidR="000B4BB3" w:rsidRPr="00D06C46" w:rsidRDefault="000B4BB3" w:rsidP="000B4BB3">
      <w:pPr>
        <w:jc w:val="both"/>
        <w:rPr>
          <w:rFonts w:cs="Times New Roman"/>
        </w:rPr>
      </w:pPr>
      <w:r w:rsidRPr="00D06C46">
        <w:rPr>
          <w:rFonts w:cs="Times New Roman"/>
        </w:rPr>
        <w:t>Afin de mieux gérer le parc de containers, ils sont invités à faire état de tout container défectueux.</w:t>
      </w:r>
    </w:p>
    <w:p w:rsidR="000B4BB3" w:rsidRPr="00D06C46" w:rsidRDefault="000B4BB3" w:rsidP="000B4BB3">
      <w:pPr>
        <w:jc w:val="both"/>
        <w:rPr>
          <w:rFonts w:cs="Times New Roman"/>
        </w:rPr>
      </w:pPr>
    </w:p>
    <w:p w:rsidR="000B4BB3" w:rsidRPr="00D06C46" w:rsidRDefault="000B4BB3" w:rsidP="000B4BB3">
      <w:pPr>
        <w:jc w:val="both"/>
        <w:rPr>
          <w:rFonts w:cs="Times New Roman"/>
        </w:rPr>
      </w:pPr>
      <w:r w:rsidRPr="00D06C46">
        <w:rPr>
          <w:rFonts w:cs="Times New Roman"/>
        </w:rPr>
        <w:t xml:space="preserve">Les </w:t>
      </w:r>
      <w:r w:rsidRPr="00D06C46">
        <w:rPr>
          <w:rFonts w:cs="Times New Roman"/>
          <w:b/>
        </w:rPr>
        <w:t xml:space="preserve">Chefs d’équipe </w:t>
      </w:r>
      <w:r w:rsidRPr="00D06C46">
        <w:rPr>
          <w:rFonts w:cs="Times New Roman"/>
        </w:rPr>
        <w:t xml:space="preserve">sont des dockers à part entière, mais ils ont un rôle d'intermédiaire entre les dockers et leur responsable portuaire. Ils disposent d'une décharge horaire pour s'occuper de l'organisation de réunions bilan mensuelles, de recueillir les problèmes rencontrés sur le terrain... Ils établissent aussi les plannings de leurs collègues. </w:t>
      </w:r>
    </w:p>
    <w:p w:rsidR="000B4BB3" w:rsidRPr="00D06C46" w:rsidRDefault="000B4BB3" w:rsidP="000B4BB3">
      <w:pPr>
        <w:jc w:val="both"/>
        <w:rPr>
          <w:rFonts w:cs="Times New Roman"/>
        </w:rPr>
      </w:pPr>
    </w:p>
    <w:p w:rsidR="000B4BB3" w:rsidRPr="00D06C46" w:rsidRDefault="00DE57D8" w:rsidP="000B4BB3">
      <w:pPr>
        <w:jc w:val="both"/>
        <w:rPr>
          <w:rFonts w:cs="Times New Roman"/>
        </w:rPr>
      </w:pPr>
      <w:bookmarkStart w:id="6" w:name="_GoBack"/>
      <w:bookmarkEnd w:id="6"/>
      <w:r w:rsidRPr="00D06C46">
        <w:rPr>
          <w:rFonts w:cs="Times New Roman"/>
        </w:rPr>
        <w:t xml:space="preserve">Les </w:t>
      </w:r>
      <w:r w:rsidRPr="00D06C46">
        <w:rPr>
          <w:rFonts w:cs="Times New Roman"/>
          <w:b/>
        </w:rPr>
        <w:t>responsables portuaires</w:t>
      </w:r>
      <w:r w:rsidR="000B4BB3" w:rsidRPr="00D06C46">
        <w:rPr>
          <w:rFonts w:cs="Times New Roman"/>
        </w:rPr>
        <w:t xml:space="preserve"> ont la charge d'encadrer la formation des nouveaux dockers, de dynamiser leurs équipes (en effectuant des analyses statistiques de réalisation d'objectifs, de temps moyens au chargement ou déchargement de containers, ...), de gérer le parc actuel et à venir des containers contenus dans leur port... </w:t>
      </w:r>
    </w:p>
    <w:p w:rsidR="000B4BB3" w:rsidRPr="00D06C46" w:rsidRDefault="000B4BB3" w:rsidP="000B4BB3">
      <w:pPr>
        <w:jc w:val="both"/>
        <w:rPr>
          <w:rFonts w:cs="Times New Roman"/>
        </w:rPr>
      </w:pPr>
      <w:r w:rsidRPr="00D06C46">
        <w:rPr>
          <w:rFonts w:cs="Times New Roman"/>
        </w:rPr>
        <w:t xml:space="preserve">Ils n'interviennent plus directement sur le terrain, mais restent considérés comme membres à part entière du secteur de la zone portuaire. </w:t>
      </w:r>
    </w:p>
    <w:p w:rsidR="000B4BB3" w:rsidRPr="00D06C46" w:rsidRDefault="000B4BB3" w:rsidP="000B4BB3">
      <w:pPr>
        <w:jc w:val="both"/>
        <w:rPr>
          <w:rFonts w:cs="Times New Roman"/>
        </w:rPr>
      </w:pPr>
      <w:r w:rsidRPr="00D06C46">
        <w:rPr>
          <w:rFonts w:cs="Times New Roman"/>
        </w:rPr>
        <w:t>Ils supervisent les plannings établis par les chefs d’équipe, et assurent la gestion des containers, quitte à faire venir des containers vides (même si cela reste à éviter) d’un autre port pour pouvoir satisfaire les réservations établies.</w:t>
      </w:r>
    </w:p>
    <w:p w:rsidR="000B4BB3" w:rsidRPr="00D06C46" w:rsidRDefault="000B4BB3" w:rsidP="000B4BB3">
      <w:pPr>
        <w:jc w:val="both"/>
        <w:rPr>
          <w:rFonts w:cs="Times New Roman"/>
        </w:rPr>
      </w:pPr>
    </w:p>
    <w:p w:rsidR="000B4BB3" w:rsidRPr="00D06C46" w:rsidRDefault="000B4BB3" w:rsidP="000B4BB3">
      <w:pPr>
        <w:rPr>
          <w:rFonts w:cs="Times New Roman"/>
        </w:rPr>
      </w:pPr>
      <w:r w:rsidRPr="00D06C46">
        <w:rPr>
          <w:rFonts w:cs="Times New Roman"/>
        </w:rPr>
        <w:t xml:space="preserve">Un constat alarmant a été remonté : Il arrive que des réservations ne puissent pas être honorées dans les temps faute de container disponible dans le type ou la taille demandés. </w:t>
      </w:r>
    </w:p>
    <w:p w:rsidR="000B4BB3" w:rsidRPr="00D06C46" w:rsidRDefault="00637AF4" w:rsidP="00323751">
      <w:pPr>
        <w:pStyle w:val="Style2"/>
        <w:numPr>
          <w:ilvl w:val="2"/>
          <w:numId w:val="11"/>
        </w:numPr>
      </w:pPr>
      <w:bookmarkStart w:id="7" w:name="_Toc526350209"/>
      <w:bookmarkEnd w:id="5"/>
      <w:r>
        <w:lastRenderedPageBreak/>
        <w:t>A</w:t>
      </w:r>
      <w:r w:rsidRPr="00D06C46">
        <w:t>ctualisation 20</w:t>
      </w:r>
      <w:bookmarkEnd w:id="7"/>
      <w:r w:rsidR="00D501F8">
        <w:t>20</w:t>
      </w:r>
    </w:p>
    <w:p w:rsidR="000B4BB3" w:rsidRPr="00D06C46" w:rsidRDefault="000B4BB3" w:rsidP="000B4BB3">
      <w:pPr>
        <w:jc w:val="both"/>
        <w:rPr>
          <w:rFonts w:cs="Times New Roman"/>
        </w:rPr>
      </w:pPr>
      <w:r w:rsidRPr="00D06C46">
        <w:rPr>
          <w:rFonts w:cs="Times New Roman"/>
        </w:rPr>
        <w:t xml:space="preserve">Le secteur a beaucoup évolué ces dernières années. Les clients de </w:t>
      </w:r>
      <w:r w:rsidR="00515475" w:rsidRPr="00D06C46">
        <w:rPr>
          <w:rFonts w:cs="Times New Roman"/>
        </w:rPr>
        <w:t xml:space="preserve">THOLDI </w:t>
      </w:r>
      <w:r w:rsidRPr="00D06C46">
        <w:rPr>
          <w:rFonts w:cs="Times New Roman"/>
        </w:rPr>
        <w:t>font des réservations quasi au dernier moment. Cherchent à avoir des containers de qualité au plus bas prix et à la contenance la plus juste par rapport à leurs besoins.</w:t>
      </w:r>
    </w:p>
    <w:p w:rsidR="000B4BB3" w:rsidRPr="00D06C46" w:rsidRDefault="000B4BB3" w:rsidP="000B4BB3">
      <w:pPr>
        <w:jc w:val="both"/>
        <w:rPr>
          <w:rFonts w:cs="Times New Roman"/>
        </w:rPr>
      </w:pPr>
      <w:r w:rsidRPr="00D06C46">
        <w:rPr>
          <w:rFonts w:cs="Times New Roman"/>
        </w:rPr>
        <w:t>Il est donc nécessaire d’avoir un parc de containers en bon état et d’évaluer les besoins de passage à l’atelier avec un planning bien géré pour avoir un maximum de containers disponibles.</w:t>
      </w:r>
    </w:p>
    <w:p w:rsidR="000B4BB3" w:rsidRPr="00D06C46" w:rsidRDefault="000B4BB3" w:rsidP="000B4BB3">
      <w:pPr>
        <w:rPr>
          <w:rFonts w:cs="Times New Roman"/>
        </w:rPr>
      </w:pPr>
    </w:p>
    <w:p w:rsidR="000B4BB3" w:rsidRDefault="000B4BB3" w:rsidP="000B4BB3">
      <w:pPr>
        <w:jc w:val="both"/>
        <w:rPr>
          <w:rFonts w:cs="Times New Roman"/>
        </w:rPr>
      </w:pPr>
      <w:r w:rsidRPr="00D06C46">
        <w:rPr>
          <w:rFonts w:cs="Times New Roman"/>
        </w:rPr>
        <w:t xml:space="preserve">Le système décrit doit être actualisé et l'on a mené une enquête auprès des responsables portuaire pour connaître leurs besoins. </w:t>
      </w:r>
    </w:p>
    <w:p w:rsidR="00D06C46" w:rsidRPr="00D06C46" w:rsidRDefault="00D06C46" w:rsidP="000B4BB3">
      <w:pPr>
        <w:jc w:val="both"/>
        <w:rPr>
          <w:rFonts w:cs="Times New Roman"/>
        </w:rPr>
      </w:pPr>
    </w:p>
    <w:p w:rsidR="000B4BB3" w:rsidRDefault="000B4BB3" w:rsidP="00515475">
      <w:pPr>
        <w:pStyle w:val="Titre3"/>
        <w:numPr>
          <w:ilvl w:val="0"/>
          <w:numId w:val="0"/>
        </w:numPr>
        <w:ind w:left="360"/>
        <w:rPr>
          <w:color w:val="76923C" w:themeColor="accent3" w:themeShade="BF"/>
        </w:rPr>
      </w:pPr>
      <w:r w:rsidRPr="00D06C46">
        <w:rPr>
          <w:color w:val="76923C" w:themeColor="accent3" w:themeShade="BF"/>
        </w:rPr>
        <w:t>Point de vue des responsables portuaires</w:t>
      </w:r>
    </w:p>
    <w:p w:rsidR="00515475" w:rsidRPr="00515475" w:rsidRDefault="00515475" w:rsidP="00515475"/>
    <w:p w:rsidR="000B4BB3" w:rsidRPr="00D06C46" w:rsidRDefault="000B4BB3" w:rsidP="000B4BB3">
      <w:pPr>
        <w:jc w:val="both"/>
        <w:rPr>
          <w:rFonts w:cs="Times New Roman"/>
        </w:rPr>
      </w:pPr>
      <w:r w:rsidRPr="00D06C46">
        <w:rPr>
          <w:rFonts w:cs="Times New Roman"/>
        </w:rPr>
        <w:t>On a interviewé des responsables portuaires</w:t>
      </w:r>
      <w:r w:rsidR="00515475">
        <w:rPr>
          <w:rFonts w:cs="Times New Roman"/>
        </w:rPr>
        <w:t xml:space="preserve"> </w:t>
      </w:r>
      <w:r w:rsidRPr="00D06C46">
        <w:rPr>
          <w:rFonts w:cs="Times New Roman"/>
        </w:rPr>
        <w:t xml:space="preserve">de manière à avoir une vision plus proche du terrain. </w:t>
      </w:r>
    </w:p>
    <w:p w:rsidR="000B4BB3" w:rsidRPr="00D06C46" w:rsidRDefault="000B4BB3" w:rsidP="000B4BB3">
      <w:pPr>
        <w:jc w:val="both"/>
        <w:rPr>
          <w:rFonts w:cs="Times New Roman"/>
        </w:rPr>
      </w:pPr>
      <w:r w:rsidRPr="00D06C46">
        <w:rPr>
          <w:rFonts w:cs="Times New Roman"/>
        </w:rPr>
        <w:t xml:space="preserve">En particulier, monsieur Van </w:t>
      </w:r>
      <w:proofErr w:type="spellStart"/>
      <w:r w:rsidRPr="00D06C46">
        <w:rPr>
          <w:rFonts w:cs="Times New Roman"/>
        </w:rPr>
        <w:t>Kalker</w:t>
      </w:r>
      <w:proofErr w:type="spellEnd"/>
      <w:r w:rsidR="00515475">
        <w:rPr>
          <w:rFonts w:cs="Times New Roman"/>
        </w:rPr>
        <w:t>,</w:t>
      </w:r>
      <w:r w:rsidRPr="00D06C46">
        <w:rPr>
          <w:rFonts w:cs="Times New Roman"/>
        </w:rPr>
        <w:t xml:space="preserve"> chef d’équipe à Rotterdam </w:t>
      </w:r>
      <w:r w:rsidR="00515475">
        <w:rPr>
          <w:rFonts w:cs="Times New Roman"/>
        </w:rPr>
        <w:t>depuis</w:t>
      </w:r>
      <w:r w:rsidRPr="00D06C46">
        <w:rPr>
          <w:rFonts w:cs="Times New Roman"/>
        </w:rPr>
        <w:t xml:space="preserve"> 2014 qui est passé depuis responsable portuaire, a été rencontré. </w:t>
      </w:r>
    </w:p>
    <w:p w:rsidR="000B4BB3" w:rsidRPr="00D06C46" w:rsidRDefault="000B4BB3" w:rsidP="000B4BB3">
      <w:pPr>
        <w:jc w:val="both"/>
        <w:rPr>
          <w:rFonts w:cs="Times New Roman"/>
        </w:rPr>
      </w:pPr>
      <w:r w:rsidRPr="00D06C46">
        <w:rPr>
          <w:rFonts w:cs="Times New Roman"/>
        </w:rPr>
        <w:t>On reprend ici les points évoqués.</w:t>
      </w:r>
    </w:p>
    <w:p w:rsidR="000B4BB3" w:rsidRPr="00D06C46" w:rsidRDefault="000B4BB3" w:rsidP="000B4BB3">
      <w:pPr>
        <w:jc w:val="both"/>
        <w:rPr>
          <w:rFonts w:cs="Times New Roman"/>
          <w:u w:val="single"/>
        </w:rPr>
      </w:pPr>
    </w:p>
    <w:p w:rsidR="000B4BB3" w:rsidRPr="00D06C46" w:rsidRDefault="000B4BB3" w:rsidP="000B4BB3">
      <w:pPr>
        <w:jc w:val="both"/>
        <w:rPr>
          <w:rFonts w:cs="Times New Roman"/>
          <w:u w:val="single"/>
        </w:rPr>
      </w:pPr>
      <w:r w:rsidRPr="00D06C46">
        <w:rPr>
          <w:rFonts w:cs="Times New Roman"/>
          <w:u w:val="single"/>
        </w:rPr>
        <w:t>Modification de l'organisation</w:t>
      </w:r>
    </w:p>
    <w:p w:rsidR="000B4BB3" w:rsidRPr="00D06C46" w:rsidRDefault="00660BA4" w:rsidP="000B4BB3">
      <w:pPr>
        <w:jc w:val="both"/>
        <w:rPr>
          <w:rFonts w:cs="Times New Roman"/>
          <w:i/>
        </w:rPr>
      </w:pPr>
      <w:r>
        <w:rPr>
          <w:rFonts w:cs="Times New Roman"/>
          <w:i/>
        </w:rPr>
        <w:t>« </w:t>
      </w:r>
      <w:r w:rsidR="000B4BB3" w:rsidRPr="00D06C46">
        <w:rPr>
          <w:rFonts w:cs="Times New Roman"/>
          <w:i/>
        </w:rPr>
        <w:t>Les choses ont bien changé depuis mon embauche en 20</w:t>
      </w:r>
      <w:r w:rsidR="001F03A9">
        <w:rPr>
          <w:rFonts w:cs="Times New Roman"/>
          <w:i/>
        </w:rPr>
        <w:t>08</w:t>
      </w:r>
      <w:r w:rsidR="000B4BB3" w:rsidRPr="00D06C46">
        <w:rPr>
          <w:rFonts w:cs="Times New Roman"/>
          <w:i/>
        </w:rPr>
        <w:t xml:space="preserve">. J'étais déjà là quand les informaticiens d'une boîte extérieure sont venus nous demander comment on fonctionnait, mais c'était une autre époque ! Régulièrement on nous promet une application qui va « nous simplifier la vie », mais elle n’arrive jamais. </w:t>
      </w:r>
    </w:p>
    <w:p w:rsidR="000B4BB3" w:rsidRPr="00D06C46" w:rsidRDefault="000B4BB3" w:rsidP="000B4BB3">
      <w:pPr>
        <w:jc w:val="both"/>
        <w:rPr>
          <w:rFonts w:cs="Times New Roman"/>
          <w:i/>
        </w:rPr>
      </w:pPr>
      <w:r w:rsidRPr="00D06C46">
        <w:rPr>
          <w:rFonts w:cs="Times New Roman"/>
          <w:i/>
        </w:rPr>
        <w:t>Par contre pour les clients, là oui !!! On écoute leurs envies, on leur crée un site internet pour qu’ils fassent eux même leurs réservations. Du coup, le nombre de réservations a été multiplié par 10 en moins de 5 ans. Mais l’effectif des dockers lui n’a pas changé. On doit être beaucoup plus efficace.</w:t>
      </w:r>
    </w:p>
    <w:p w:rsidR="000B4BB3" w:rsidRPr="00D06C46" w:rsidRDefault="000B4BB3" w:rsidP="000B4BB3">
      <w:pPr>
        <w:jc w:val="both"/>
        <w:rPr>
          <w:rFonts w:cs="Times New Roman"/>
          <w:i/>
        </w:rPr>
      </w:pPr>
      <w:r w:rsidRPr="00D06C46">
        <w:rPr>
          <w:rFonts w:cs="Times New Roman"/>
          <w:i/>
        </w:rPr>
        <w:t>Notre plus gros souci, c’est de choisir quel container attribuer à une réservation. On a tendance à prendre ceux qui sont les plus accessibles. Par conséquent, certains containers ont « des heures de route », vous ne pouvez pas imaginer !</w:t>
      </w:r>
    </w:p>
    <w:p w:rsidR="000B4BB3" w:rsidRPr="00D06C46" w:rsidRDefault="000B4BB3" w:rsidP="000B4BB3">
      <w:pPr>
        <w:jc w:val="both"/>
        <w:rPr>
          <w:rFonts w:cs="Times New Roman"/>
          <w:i/>
        </w:rPr>
      </w:pPr>
      <w:r w:rsidRPr="00D06C46">
        <w:rPr>
          <w:rFonts w:cs="Times New Roman"/>
          <w:i/>
        </w:rPr>
        <w:t xml:space="preserve">Parfois, je passe sur le port et j’inspecte les containers disponibles. Si j’en repère un, un peu corrodé, je le fais partir à l’atelier … d’autres fois, ce sont mes chefs d’équipe qui me disent qu’un container n’est plus aux normes (par exemple si un container réfrigéré est percé !). </w:t>
      </w:r>
    </w:p>
    <w:p w:rsidR="000B4BB3" w:rsidRPr="00D06C46" w:rsidRDefault="000B4BB3" w:rsidP="000B4BB3">
      <w:pPr>
        <w:jc w:val="both"/>
        <w:rPr>
          <w:rFonts w:cs="Times New Roman"/>
          <w:i/>
        </w:rPr>
      </w:pPr>
      <w:r w:rsidRPr="00D06C46">
        <w:rPr>
          <w:rFonts w:cs="Times New Roman"/>
          <w:i/>
        </w:rPr>
        <w:t>On aurait bien besoin d’une application qui nous dise depuis quand un container n’a pas eu de visite de contrôle !</w:t>
      </w:r>
      <w:r w:rsidR="00660BA4">
        <w:rPr>
          <w:rFonts w:cs="Times New Roman"/>
          <w:i/>
        </w:rPr>
        <w:t> </w:t>
      </w:r>
    </w:p>
    <w:p w:rsidR="000B4BB3" w:rsidRPr="00D06C46" w:rsidRDefault="000B4BB3" w:rsidP="000B4BB3">
      <w:pPr>
        <w:jc w:val="both"/>
        <w:rPr>
          <w:rFonts w:cs="Times New Roman"/>
          <w:u w:val="single"/>
        </w:rPr>
      </w:pPr>
    </w:p>
    <w:p w:rsidR="000B4BB3" w:rsidRPr="00D06C46" w:rsidRDefault="000B4BB3" w:rsidP="000B4BB3">
      <w:pPr>
        <w:jc w:val="both"/>
        <w:rPr>
          <w:rFonts w:cs="Times New Roman"/>
          <w:u w:val="single"/>
        </w:rPr>
      </w:pPr>
      <w:r w:rsidRPr="00D06C46">
        <w:rPr>
          <w:rFonts w:cs="Times New Roman"/>
          <w:u w:val="single"/>
        </w:rPr>
        <w:t>La connexion à l’application</w:t>
      </w:r>
    </w:p>
    <w:p w:rsidR="000B4BB3" w:rsidRPr="00D06C46" w:rsidRDefault="000B4BB3" w:rsidP="000B4BB3">
      <w:pPr>
        <w:jc w:val="both"/>
        <w:rPr>
          <w:rFonts w:cs="Times New Roman"/>
          <w:i/>
        </w:rPr>
      </w:pPr>
      <w:r w:rsidRPr="00D06C46">
        <w:rPr>
          <w:rFonts w:cs="Times New Roman"/>
          <w:i/>
        </w:rPr>
        <w:t xml:space="preserve">Il est désagréable de devoir saisir des mots de passe différents pour toutes les applications que l’on a à notre disposition. On peut bien sûr mettre le même mot de passe dans un souci de simplification, mais dès lors que l’on veut changer son mot de passe, il faut le faire sur chacune des applications à notre disposition. </w:t>
      </w:r>
      <w:r w:rsidRPr="007075CF">
        <w:rPr>
          <w:rFonts w:cs="Times New Roman"/>
          <w:i/>
          <w:highlight w:val="yellow"/>
        </w:rPr>
        <w:t>Il serait plus intéressant d’avoir une seule connexion comme ça,</w:t>
      </w:r>
      <w:r w:rsidRPr="00D06C46">
        <w:rPr>
          <w:rFonts w:cs="Times New Roman"/>
          <w:i/>
        </w:rPr>
        <w:t xml:space="preserve"> il ne serait pas nécessaire de mettre à jour X mots de passe.</w:t>
      </w:r>
    </w:p>
    <w:p w:rsidR="000B4BB3" w:rsidRPr="00D06C46" w:rsidRDefault="000B4BB3" w:rsidP="000B4BB3">
      <w:pPr>
        <w:jc w:val="both"/>
        <w:rPr>
          <w:rFonts w:cs="Times New Roman"/>
        </w:rPr>
      </w:pPr>
    </w:p>
    <w:p w:rsidR="000B4BB3" w:rsidRPr="00D06C46" w:rsidRDefault="000B4BB3" w:rsidP="000B4BB3">
      <w:pPr>
        <w:jc w:val="both"/>
        <w:rPr>
          <w:rFonts w:cs="Times New Roman"/>
        </w:rPr>
      </w:pPr>
      <w:r w:rsidRPr="00D06C46">
        <w:rPr>
          <w:rFonts w:cs="Times New Roman"/>
          <w:u w:val="single"/>
        </w:rPr>
        <w:t>Motif de l’envoi à l’atelier</w:t>
      </w:r>
    </w:p>
    <w:p w:rsidR="000B4BB3" w:rsidRPr="00D06C46" w:rsidRDefault="000B4BB3" w:rsidP="000B4BB3">
      <w:pPr>
        <w:jc w:val="both"/>
        <w:rPr>
          <w:rStyle w:val="Accentuation"/>
          <w:rFonts w:eastAsiaTheme="minorEastAsia" w:cs="Times New Roman"/>
        </w:rPr>
      </w:pPr>
      <w:r w:rsidRPr="00D06C46">
        <w:rPr>
          <w:rStyle w:val="Accentuation"/>
          <w:rFonts w:eastAsiaTheme="minorEastAsia" w:cs="Times New Roman"/>
        </w:rPr>
        <w:t>Le motif de l’envoi à l’atelier est quelque chose de très standardisé. C'est extrêmement rare que ce soit un motif qu'on n'a pas déjà rencontré.</w:t>
      </w:r>
    </w:p>
    <w:p w:rsidR="000B4BB3" w:rsidRPr="00D06C46" w:rsidRDefault="000B4BB3" w:rsidP="000B4BB3">
      <w:pPr>
        <w:jc w:val="both"/>
        <w:rPr>
          <w:rStyle w:val="Accentuation"/>
          <w:rFonts w:eastAsiaTheme="minorEastAsia" w:cs="Times New Roman"/>
        </w:rPr>
      </w:pPr>
      <w:r w:rsidRPr="00D06C46">
        <w:rPr>
          <w:rStyle w:val="Accentuation"/>
          <w:rFonts w:eastAsiaTheme="minorEastAsia" w:cs="Times New Roman"/>
        </w:rPr>
        <w:t xml:space="preserve">Le motif principal, c'est la périodicité puisque </w:t>
      </w:r>
      <w:r w:rsidRPr="007075CF">
        <w:rPr>
          <w:rStyle w:val="Accentuation"/>
          <w:rFonts w:eastAsiaTheme="minorEastAsia" w:cs="Times New Roman"/>
          <w:highlight w:val="yellow"/>
        </w:rPr>
        <w:t>chaque container doit être inspecté une fois par an.</w:t>
      </w:r>
      <w:r w:rsidRPr="00D06C46">
        <w:rPr>
          <w:rStyle w:val="Accentuation"/>
          <w:rFonts w:eastAsiaTheme="minorEastAsia" w:cs="Times New Roman"/>
        </w:rPr>
        <w:t xml:space="preserve"> Ça nécessite de bien tenir à jour les dates de visite pour chaque container. Bien sûr, ce n’est pas au jour près, mais comme pour les contrôles techniques de voitures, on doit avoir une date limite. Moi j'avais utilisé leur truc sur Access, vous savez la base de données. Mais comme personne n’était partant pour l’utiliser, les données n’ont pas été actualisées et très vite ça ne pouvait plus servir.</w:t>
      </w:r>
    </w:p>
    <w:p w:rsidR="000B4BB3" w:rsidRPr="00D06C46" w:rsidRDefault="000B4BB3" w:rsidP="000B4BB3">
      <w:pPr>
        <w:jc w:val="both"/>
        <w:rPr>
          <w:rStyle w:val="Accentuation"/>
          <w:rFonts w:eastAsiaTheme="minorEastAsia" w:cs="Times New Roman"/>
        </w:rPr>
      </w:pPr>
    </w:p>
    <w:p w:rsidR="000B4BB3" w:rsidRPr="00D06C46" w:rsidRDefault="000B4BB3" w:rsidP="000B4BB3">
      <w:pPr>
        <w:jc w:val="both"/>
        <w:rPr>
          <w:rStyle w:val="Accentuation"/>
          <w:rFonts w:eastAsiaTheme="minorEastAsia" w:cs="Times New Roman"/>
          <w:color w:val="FF0000"/>
        </w:rPr>
      </w:pPr>
      <w:r w:rsidRPr="00D06C46">
        <w:rPr>
          <w:rStyle w:val="Accentuation"/>
          <w:rFonts w:eastAsiaTheme="minorEastAsia" w:cs="Times New Roman"/>
        </w:rPr>
        <w:t xml:space="preserve">En second motif vient la </w:t>
      </w:r>
      <w:r w:rsidRPr="007075CF">
        <w:rPr>
          <w:rStyle w:val="Accentuation"/>
          <w:rFonts w:eastAsiaTheme="minorEastAsia" w:cs="Times New Roman"/>
          <w:highlight w:val="yellow"/>
        </w:rPr>
        <w:t>réparation d’urgence. Pour les containers frigorifiques lorsque la coque est percée, ou pour un container classique, lorsque le système de fermeture est défectueux,</w:t>
      </w:r>
      <w:r w:rsidRPr="00D06C46">
        <w:rPr>
          <w:rStyle w:val="Accentuation"/>
          <w:rFonts w:eastAsiaTheme="minorEastAsia" w:cs="Times New Roman"/>
        </w:rPr>
        <w:t xml:space="preserve"> il est nécessaire de faire un retour en atelier pour y remédier au plus vite. Suite à la réparation, </w:t>
      </w:r>
      <w:r w:rsidRPr="007075CF">
        <w:rPr>
          <w:rStyle w:val="Accentuation"/>
          <w:rFonts w:eastAsiaTheme="minorEastAsia" w:cs="Times New Roman"/>
          <w:highlight w:val="yellow"/>
        </w:rPr>
        <w:t xml:space="preserve">le container doit obtenir un avis positif de remise en </w:t>
      </w:r>
      <w:r w:rsidRPr="007075CF">
        <w:rPr>
          <w:rStyle w:val="Accentuation"/>
          <w:rFonts w:eastAsiaTheme="minorEastAsia" w:cs="Times New Roman"/>
          <w:b/>
          <w:highlight w:val="yellow"/>
        </w:rPr>
        <w:t>circulation</w:t>
      </w:r>
      <w:r w:rsidRPr="007075CF">
        <w:rPr>
          <w:rStyle w:val="Accentuation"/>
          <w:rFonts w:eastAsiaTheme="minorEastAsia" w:cs="Times New Roman"/>
          <w:highlight w:val="yellow"/>
        </w:rPr>
        <w:t>.</w:t>
      </w:r>
      <w:r w:rsidRPr="00D06C46">
        <w:rPr>
          <w:rStyle w:val="Accentuation"/>
          <w:rFonts w:eastAsiaTheme="minorEastAsia" w:cs="Times New Roman"/>
        </w:rPr>
        <w:t xml:space="preserve"> </w:t>
      </w:r>
    </w:p>
    <w:p w:rsidR="000B4BB3" w:rsidRPr="00D06C46" w:rsidRDefault="000B4BB3" w:rsidP="000B4BB3">
      <w:pPr>
        <w:jc w:val="both"/>
        <w:rPr>
          <w:rStyle w:val="Accentuation"/>
          <w:rFonts w:eastAsiaTheme="minorEastAsia" w:cs="Times New Roman"/>
        </w:rPr>
      </w:pPr>
    </w:p>
    <w:p w:rsidR="000B4BB3" w:rsidRDefault="000B4BB3" w:rsidP="000B4BB3">
      <w:pPr>
        <w:jc w:val="both"/>
        <w:rPr>
          <w:rStyle w:val="Accentuation"/>
          <w:rFonts w:eastAsiaTheme="minorEastAsia" w:cs="Times New Roman"/>
        </w:rPr>
      </w:pPr>
      <w:r w:rsidRPr="007075CF">
        <w:rPr>
          <w:rStyle w:val="Accentuation"/>
          <w:rFonts w:eastAsiaTheme="minorEastAsia" w:cs="Times New Roman"/>
          <w:highlight w:val="yellow"/>
        </w:rPr>
        <w:t>Enfin, lorsque les containers ont tout donné, ils ont parfois droit à une seconde vie. Les containers sont alors proposés au recyclage.</w:t>
      </w:r>
    </w:p>
    <w:p w:rsidR="00515475" w:rsidRPr="00D06C46" w:rsidRDefault="00515475" w:rsidP="000B4BB3">
      <w:pPr>
        <w:jc w:val="both"/>
        <w:rPr>
          <w:rStyle w:val="Accentuation"/>
          <w:rFonts w:eastAsiaTheme="minorEastAsia" w:cs="Times New Roman"/>
        </w:rPr>
      </w:pPr>
    </w:p>
    <w:p w:rsidR="000B4BB3" w:rsidRPr="00D06C46" w:rsidRDefault="000B4BB3" w:rsidP="000B4BB3">
      <w:pPr>
        <w:jc w:val="both"/>
        <w:rPr>
          <w:rStyle w:val="Accentuation"/>
          <w:rFonts w:eastAsiaTheme="minorEastAsia" w:cs="Times New Roman"/>
        </w:rPr>
      </w:pPr>
      <w:r w:rsidRPr="007075CF">
        <w:rPr>
          <w:rStyle w:val="Accentuation"/>
          <w:rFonts w:eastAsiaTheme="minorEastAsia" w:cs="Times New Roman"/>
          <w:highlight w:val="yellow"/>
        </w:rPr>
        <w:t>Dans ce cas, il passe une visite en atelier qui devra définir si le container est encore opérationnel, s’il est apte au recyclage ou s’il doit être mis au rebus. On gardera une trace de la décision prise.</w:t>
      </w:r>
    </w:p>
    <w:p w:rsidR="000B4BB3" w:rsidRPr="00D06C46" w:rsidRDefault="000B4BB3" w:rsidP="000B4BB3">
      <w:pPr>
        <w:tabs>
          <w:tab w:val="left" w:pos="1740"/>
        </w:tabs>
        <w:jc w:val="both"/>
        <w:rPr>
          <w:rStyle w:val="Accentuation"/>
          <w:rFonts w:eastAsiaTheme="minorEastAsia" w:cs="Times New Roman"/>
        </w:rPr>
      </w:pPr>
    </w:p>
    <w:p w:rsidR="000B4BB3" w:rsidRPr="00D06C46" w:rsidRDefault="000B4BB3" w:rsidP="000B4BB3">
      <w:pPr>
        <w:jc w:val="both"/>
        <w:rPr>
          <w:rStyle w:val="Accentuation"/>
          <w:rFonts w:eastAsiaTheme="minorEastAsia" w:cs="Times New Roman"/>
        </w:rPr>
      </w:pPr>
      <w:r w:rsidRPr="00D06C46">
        <w:rPr>
          <w:rStyle w:val="Accentuation"/>
          <w:rFonts w:eastAsiaTheme="minorEastAsia" w:cs="Times New Roman"/>
        </w:rPr>
        <w:lastRenderedPageBreak/>
        <w:t xml:space="preserve">C'est pratiquement les seules choses qu'on voit. En </w:t>
      </w:r>
      <w:r w:rsidR="00515475">
        <w:rPr>
          <w:rStyle w:val="Accentuation"/>
          <w:rFonts w:eastAsiaTheme="minorEastAsia" w:cs="Times New Roman"/>
        </w:rPr>
        <w:t>20</w:t>
      </w:r>
      <w:r w:rsidRPr="00D06C46">
        <w:rPr>
          <w:rStyle w:val="Accentuation"/>
          <w:rFonts w:eastAsiaTheme="minorEastAsia" w:cs="Times New Roman"/>
        </w:rPr>
        <w:t xml:space="preserve"> ans de carrière, j'ai dû avoir une seule fois un autre truc. Notre boulot, c'est quand même un peu de la routine. </w:t>
      </w:r>
    </w:p>
    <w:p w:rsidR="000B4BB3" w:rsidRPr="00D06C46" w:rsidRDefault="000B4BB3" w:rsidP="000B4BB3">
      <w:pPr>
        <w:jc w:val="both"/>
        <w:rPr>
          <w:rStyle w:val="Accentuation"/>
          <w:rFonts w:eastAsiaTheme="minorEastAsia" w:cs="Times New Roman"/>
        </w:rPr>
      </w:pPr>
    </w:p>
    <w:p w:rsidR="000B4BB3" w:rsidRPr="00D06C46" w:rsidRDefault="000B4BB3" w:rsidP="000B4BB3">
      <w:pPr>
        <w:jc w:val="both"/>
        <w:rPr>
          <w:rStyle w:val="Accentuation"/>
          <w:rFonts w:eastAsiaTheme="minorEastAsia" w:cs="Times New Roman"/>
        </w:rPr>
      </w:pPr>
      <w:r w:rsidRPr="00D06C46">
        <w:rPr>
          <w:rStyle w:val="Accentuation"/>
          <w:rFonts w:eastAsiaTheme="minorEastAsia" w:cs="Times New Roman"/>
        </w:rPr>
        <w:t xml:space="preserve">Si vous informatisez, ce serait bien de nous </w:t>
      </w:r>
      <w:r w:rsidRPr="007075CF">
        <w:rPr>
          <w:rStyle w:val="Accentuation"/>
          <w:rFonts w:eastAsiaTheme="minorEastAsia" w:cs="Times New Roman"/>
          <w:highlight w:val="yellow"/>
        </w:rPr>
        <w:t>faire choisir le motif dans une liste</w:t>
      </w:r>
      <w:r w:rsidRPr="00D06C46">
        <w:rPr>
          <w:rStyle w:val="Accentuation"/>
          <w:rFonts w:eastAsiaTheme="minorEastAsia" w:cs="Times New Roman"/>
        </w:rPr>
        <w:t xml:space="preserve">, plutôt que d'avoir à ressaisir. </w:t>
      </w:r>
      <w:r w:rsidRPr="007075CF">
        <w:rPr>
          <w:rStyle w:val="Accentuation"/>
          <w:rFonts w:eastAsiaTheme="minorEastAsia" w:cs="Times New Roman"/>
          <w:highlight w:val="yellow"/>
        </w:rPr>
        <w:t>Quitte à laisser une possibilité "autre" qu'on pourrait préciser.</w:t>
      </w:r>
    </w:p>
    <w:p w:rsidR="000B4BB3" w:rsidRPr="00D06C46" w:rsidRDefault="000B4BB3" w:rsidP="000B4BB3">
      <w:pPr>
        <w:rPr>
          <w:rFonts w:cs="Times New Roman"/>
          <w:u w:val="single"/>
        </w:rPr>
      </w:pPr>
    </w:p>
    <w:p w:rsidR="000B4BB3" w:rsidRPr="00D06C46" w:rsidRDefault="000B4BB3" w:rsidP="000B4BB3">
      <w:pPr>
        <w:jc w:val="both"/>
        <w:rPr>
          <w:rFonts w:cs="Times New Roman"/>
          <w:u w:val="single"/>
        </w:rPr>
      </w:pPr>
    </w:p>
    <w:p w:rsidR="000B4BB3" w:rsidRPr="00D06C46" w:rsidRDefault="000B4BB3" w:rsidP="000B4BB3">
      <w:pPr>
        <w:jc w:val="both"/>
        <w:rPr>
          <w:rFonts w:cs="Times New Roman"/>
        </w:rPr>
      </w:pPr>
      <w:r w:rsidRPr="00D06C46">
        <w:rPr>
          <w:rFonts w:cs="Times New Roman"/>
          <w:u w:val="single"/>
        </w:rPr>
        <w:t>Bilan</w:t>
      </w:r>
    </w:p>
    <w:p w:rsidR="000B4BB3" w:rsidRPr="00D06C46" w:rsidRDefault="000B4BB3" w:rsidP="000B4BB3">
      <w:pPr>
        <w:jc w:val="both"/>
        <w:rPr>
          <w:rStyle w:val="Accentuation"/>
          <w:rFonts w:eastAsiaTheme="minorEastAsia" w:cs="Times New Roman"/>
        </w:rPr>
      </w:pPr>
      <w:r w:rsidRPr="00D06C46">
        <w:rPr>
          <w:rStyle w:val="Accentuation"/>
          <w:rFonts w:eastAsiaTheme="minorEastAsia" w:cs="Times New Roman"/>
        </w:rPr>
        <w:t xml:space="preserve">Pour le bilan de la visite, un point important qui nous sert d'une fois sur l'autre, c'est de pouvoir </w:t>
      </w:r>
      <w:r w:rsidRPr="007075CF">
        <w:rPr>
          <w:rStyle w:val="Accentuation"/>
          <w:rFonts w:eastAsiaTheme="minorEastAsia" w:cs="Times New Roman"/>
          <w:highlight w:val="yellow"/>
        </w:rPr>
        <w:t>évaluer l'impact de notre visite</w:t>
      </w:r>
      <w:r w:rsidRPr="00D06C46">
        <w:rPr>
          <w:rStyle w:val="Accentuation"/>
          <w:rFonts w:eastAsiaTheme="minorEastAsia" w:cs="Times New Roman"/>
        </w:rPr>
        <w:t>. Si on sent qu'il y a eu de l'hésitation à effectuer une réparation ou un entretien (peinture, graissage, changement de la visserie...), on reprogramme une visite plus rapidement que la périodicité normale. Du coup, ça entre dans le motif "autre"</w:t>
      </w:r>
    </w:p>
    <w:p w:rsidR="000B4BB3" w:rsidRPr="00D06C46" w:rsidRDefault="000B4BB3" w:rsidP="000B4BB3">
      <w:pPr>
        <w:jc w:val="both"/>
        <w:rPr>
          <w:rStyle w:val="Accentuation"/>
          <w:rFonts w:eastAsiaTheme="minorEastAsia" w:cs="Times New Roman"/>
        </w:rPr>
      </w:pPr>
    </w:p>
    <w:p w:rsidR="000B4BB3" w:rsidRPr="00D06C46" w:rsidRDefault="000B4BB3" w:rsidP="000B4BB3">
      <w:pPr>
        <w:jc w:val="both"/>
        <w:rPr>
          <w:rStyle w:val="Accentuation"/>
          <w:rFonts w:eastAsiaTheme="minorEastAsia" w:cs="Times New Roman"/>
          <w:i w:val="0"/>
        </w:rPr>
      </w:pPr>
      <w:r w:rsidRPr="00D06C46">
        <w:rPr>
          <w:rStyle w:val="Accentuation"/>
          <w:rFonts w:eastAsiaTheme="minorEastAsia" w:cs="Times New Roman"/>
          <w:u w:val="single"/>
        </w:rPr>
        <w:t>Déclaration</w:t>
      </w:r>
    </w:p>
    <w:p w:rsidR="000B4BB3" w:rsidRPr="00D06C46" w:rsidRDefault="000B4BB3" w:rsidP="000B4BB3">
      <w:pPr>
        <w:jc w:val="both"/>
        <w:rPr>
          <w:rStyle w:val="Accentuation"/>
          <w:rFonts w:eastAsiaTheme="minorEastAsia" w:cs="Times New Roman"/>
          <w:i w:val="0"/>
        </w:rPr>
      </w:pPr>
      <w:r w:rsidRPr="00D06C46">
        <w:rPr>
          <w:rStyle w:val="Accentuation"/>
          <w:rFonts w:eastAsiaTheme="minorEastAsia" w:cs="Times New Roman"/>
        </w:rPr>
        <w:t xml:space="preserve">Mais le plus important, c’est l’avis de mes hommes sur le terrain. Il arrive fréquemment qu’un docker vienne me voir pour me dire qu’il a repéré un défaut sur un container. Cela peut aller du simple tag à la corrosion d’un container, au dégondage de porte ou carrément voir un trou dans la paroi d’un container. </w:t>
      </w:r>
      <w:r w:rsidRPr="009054CA">
        <w:rPr>
          <w:rStyle w:val="Accentuation"/>
          <w:rFonts w:eastAsiaTheme="minorEastAsia" w:cs="Times New Roman"/>
          <w:highlight w:val="yellow"/>
        </w:rPr>
        <w:t>J’aimerais bien avoir une application qui puisse recenser ces problèmes afin de prévoir des inspections plus efficaces et établir des statistiques sur les problèmes rencontrés.</w:t>
      </w:r>
      <w:r w:rsidR="00660BA4" w:rsidRPr="009054CA">
        <w:rPr>
          <w:rStyle w:val="Accentuation"/>
          <w:rFonts w:eastAsiaTheme="minorEastAsia" w:cs="Times New Roman"/>
          <w:highlight w:val="yellow"/>
        </w:rPr>
        <w:t> »</w:t>
      </w:r>
    </w:p>
    <w:p w:rsidR="000B4BB3" w:rsidRPr="00D06C46" w:rsidRDefault="000B4BB3" w:rsidP="000B4BB3">
      <w:pPr>
        <w:jc w:val="both"/>
        <w:rPr>
          <w:rStyle w:val="Accentuation"/>
          <w:rFonts w:eastAsiaTheme="minorEastAsia" w:cs="Times New Roman"/>
          <w:i w:val="0"/>
        </w:rPr>
      </w:pPr>
    </w:p>
    <w:p w:rsidR="000B4BB3" w:rsidRPr="00660BA4" w:rsidRDefault="000B4BB3" w:rsidP="000B4BB3">
      <w:pPr>
        <w:jc w:val="both"/>
        <w:rPr>
          <w:rStyle w:val="Accentuation"/>
          <w:rFonts w:eastAsiaTheme="minorEastAsia" w:cs="Times New Roman"/>
          <w:i w:val="0"/>
        </w:rPr>
      </w:pPr>
      <w:r w:rsidRPr="00660BA4">
        <w:rPr>
          <w:rStyle w:val="Accentuation"/>
          <w:rFonts w:eastAsiaTheme="minorEastAsia" w:cs="Times New Roman"/>
          <w:i w:val="0"/>
        </w:rPr>
        <w:t>Vous avez décidé de reprendre à zéro l’ancienne application Access en vous appuyant sur le MCD élaboré.</w:t>
      </w:r>
    </w:p>
    <w:p w:rsidR="000B4BB3" w:rsidRPr="00D06C46" w:rsidRDefault="000B4BB3" w:rsidP="000B4BB3">
      <w:pPr>
        <w:rPr>
          <w:rStyle w:val="Accentuation"/>
          <w:rFonts w:eastAsiaTheme="minorEastAsia" w:cs="Times New Roman"/>
          <w:i w:val="0"/>
        </w:rPr>
      </w:pPr>
    </w:p>
    <w:p w:rsidR="000B4BB3" w:rsidRPr="00D06C46" w:rsidRDefault="000B4BB3" w:rsidP="000B4BB3">
      <w:pPr>
        <w:jc w:val="both"/>
        <w:rPr>
          <w:rFonts w:cs="Times New Roman"/>
        </w:rPr>
      </w:pPr>
    </w:p>
    <w:sectPr w:rsidR="000B4BB3" w:rsidRPr="00D06C46" w:rsidSect="00582415">
      <w:footerReference w:type="default" r:id="rId14"/>
      <w:footerReference w:type="first" r:id="rId15"/>
      <w:pgSz w:w="11906" w:h="16838"/>
      <w:pgMar w:top="1140" w:right="1418" w:bottom="1134" w:left="1418" w:header="720" w:footer="99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17A" w:rsidRDefault="00A6117A">
      <w:r>
        <w:separator/>
      </w:r>
    </w:p>
    <w:p w:rsidR="00A6117A" w:rsidRDefault="00A6117A"/>
  </w:endnote>
  <w:endnote w:type="continuationSeparator" w:id="1">
    <w:p w:rsidR="00A6117A" w:rsidRDefault="00A6117A">
      <w:r>
        <w:continuationSeparator/>
      </w:r>
    </w:p>
    <w:p w:rsidR="00A6117A" w:rsidRDefault="00A6117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415" w:rsidRPr="00582415" w:rsidRDefault="00582415" w:rsidP="00AD2250">
    <w:pPr>
      <w:pStyle w:val="Pieddepage"/>
      <w:pBdr>
        <w:top w:val="thinThickSmallGap" w:sz="24" w:space="1" w:color="76923C" w:themeColor="accent3" w:themeShade="BF"/>
      </w:pBdr>
      <w:tabs>
        <w:tab w:val="center" w:pos="3969"/>
        <w:tab w:val="right" w:pos="9072"/>
      </w:tabs>
    </w:pPr>
    <w:r w:rsidRPr="00582415">
      <w:t xml:space="preserve">PPE 3 - </w:t>
    </w:r>
    <w:proofErr w:type="spellStart"/>
    <w:r w:rsidR="00D06C46">
      <w:t>Gest</w:t>
    </w:r>
    <w:proofErr w:type="spellEnd"/>
    <w:r w:rsidR="00D06C46">
      <w:t>-Container</w:t>
    </w:r>
    <w:r w:rsidR="00AD2250">
      <w:tab/>
    </w:r>
    <w:r w:rsidR="00AD2250">
      <w:tab/>
    </w:r>
    <w:sdt>
      <w:sdtPr>
        <w:id w:val="-1574971635"/>
        <w:docPartObj>
          <w:docPartGallery w:val="Page Numbers (Bottom of Page)"/>
          <w:docPartUnique/>
        </w:docPartObj>
      </w:sdtPr>
      <w:sdtContent>
        <w:r w:rsidR="00625B66">
          <w:fldChar w:fldCharType="begin"/>
        </w:r>
        <w:r>
          <w:instrText>PAGE   \* MERGEFORMAT</w:instrText>
        </w:r>
        <w:r w:rsidR="00625B66">
          <w:fldChar w:fldCharType="separate"/>
        </w:r>
        <w:r w:rsidR="009054CA">
          <w:rPr>
            <w:noProof/>
          </w:rPr>
          <w:t>4</w:t>
        </w:r>
        <w:r w:rsidR="00625B66">
          <w:fldChar w:fldCharType="end"/>
        </w:r>
        <w:r w:rsidR="00AD2250">
          <w:t>/</w:t>
        </w:r>
        <w:r w:rsidR="00515475">
          <w:t>9</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945531"/>
      <w:docPartObj>
        <w:docPartGallery w:val="Page Numbers (Bottom of Page)"/>
        <w:docPartUnique/>
      </w:docPartObj>
    </w:sdtPr>
    <w:sdtContent>
      <w:p w:rsidR="00582415" w:rsidRDefault="00582415" w:rsidP="00582415">
        <w:pPr>
          <w:pStyle w:val="Pieddepage"/>
          <w:pBdr>
            <w:top w:val="thinThickSmallGap" w:sz="24" w:space="1" w:color="0000FE"/>
          </w:pBdr>
        </w:pPr>
        <w:r w:rsidRPr="00951C44">
          <w:rPr>
            <w:rFonts w:asciiTheme="majorHAnsi" w:eastAsiaTheme="majorEastAsia" w:hAnsiTheme="majorHAnsi" w:cstheme="majorBidi"/>
          </w:rPr>
          <w:t>PPE</w:t>
        </w:r>
        <w:r>
          <w:rPr>
            <w:rFonts w:asciiTheme="majorHAnsi" w:eastAsiaTheme="majorEastAsia" w:hAnsiTheme="majorHAnsi" w:cstheme="majorBidi"/>
          </w:rPr>
          <w:t xml:space="preserve"> 3</w:t>
        </w:r>
        <w:r w:rsidRPr="00951C44">
          <w:rPr>
            <w:rFonts w:asciiTheme="majorHAnsi" w:eastAsiaTheme="majorEastAsia" w:hAnsiTheme="majorHAnsi" w:cstheme="majorBidi"/>
          </w:rPr>
          <w:t xml:space="preserve"> - THOLDI</w:t>
        </w:r>
        <w:r w:rsidRPr="00951C44">
          <w:rPr>
            <w:rFonts w:asciiTheme="majorHAnsi" w:eastAsiaTheme="majorEastAsia" w:hAnsiTheme="majorHAnsi" w:cstheme="majorBidi"/>
          </w:rPr>
          <w:ptab w:relativeTo="margin" w:alignment="right" w:leader="none"/>
        </w:r>
        <w:r w:rsidR="00625B66">
          <w:fldChar w:fldCharType="begin"/>
        </w:r>
        <w:r>
          <w:instrText>PAGE   \* MERGEFORMAT</w:instrText>
        </w:r>
        <w:r w:rsidR="00625B66">
          <w:fldChar w:fldCharType="separate"/>
        </w:r>
        <w:r>
          <w:rPr>
            <w:noProof/>
          </w:rPr>
          <w:t>1</w:t>
        </w:r>
        <w:r w:rsidR="00625B66">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17A" w:rsidRDefault="00A6117A">
      <w:r>
        <w:separator/>
      </w:r>
    </w:p>
    <w:p w:rsidR="00A6117A" w:rsidRDefault="00A6117A"/>
  </w:footnote>
  <w:footnote w:type="continuationSeparator" w:id="1">
    <w:p w:rsidR="00A6117A" w:rsidRDefault="00A6117A">
      <w:r>
        <w:continuationSeparator/>
      </w:r>
    </w:p>
    <w:p w:rsidR="00A6117A" w:rsidRDefault="00A6117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357" w:rsidRDefault="00B46357" w:rsidP="00B46357">
    <w:pPr>
      <w:pStyle w:val="En-tte"/>
      <w:jc w:val="right"/>
    </w:pPr>
    <w:r>
      <w:rPr>
        <w:noProof/>
        <w:lang w:eastAsia="fr-FR"/>
      </w:rPr>
      <w:drawing>
        <wp:inline distT="0" distB="0" distL="0" distR="0">
          <wp:extent cx="1314634" cy="419159"/>
          <wp:effectExtent l="19050" t="0" r="0" b="0"/>
          <wp:docPr id="3" name="Image 2" descr="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a:stretch>
                    <a:fillRect/>
                  </a:stretch>
                </pic:blipFill>
                <pic:spPr>
                  <a:xfrm>
                    <a:off x="0" y="0"/>
                    <a:ext cx="1314634" cy="419159"/>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415" w:rsidRDefault="000B4BB3" w:rsidP="00582415">
    <w:pPr>
      <w:pStyle w:val="En-tte"/>
      <w:ind w:right="-2"/>
      <w:jc w:val="right"/>
    </w:pPr>
    <w:r w:rsidRPr="000B4BB3">
      <w:rPr>
        <w:noProof/>
        <w:lang w:eastAsia="fr-FR"/>
      </w:rPr>
      <w:drawing>
        <wp:inline distT="0" distB="0" distL="0" distR="0">
          <wp:extent cx="2009073" cy="1008926"/>
          <wp:effectExtent l="38100" t="0" r="10227" b="286474"/>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stretch>
                    <a:fillRect/>
                  </a:stretch>
                </pic:blipFill>
                <pic:spPr>
                  <a:xfrm>
                    <a:off x="0" y="0"/>
                    <a:ext cx="2013790" cy="10112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2">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3">
    <w:nsid w:val="00000008"/>
    <w:multiLevelType w:val="singleLevel"/>
    <w:tmpl w:val="00000008"/>
    <w:name w:val="WW8Num10"/>
    <w:lvl w:ilvl="0">
      <w:start w:val="1"/>
      <w:numFmt w:val="decimal"/>
      <w:lvlText w:val="%1."/>
      <w:lvlJc w:val="left"/>
      <w:pPr>
        <w:tabs>
          <w:tab w:val="num" w:pos="0"/>
        </w:tabs>
        <w:ind w:left="1068" w:hanging="360"/>
      </w:pPr>
    </w:lvl>
  </w:abstractNum>
  <w:abstractNum w:abstractNumId="4">
    <w:nsid w:val="00000009"/>
    <w:multiLevelType w:val="singleLevel"/>
    <w:tmpl w:val="00000009"/>
    <w:name w:val="WW8Num11"/>
    <w:lvl w:ilvl="0">
      <w:start w:val="1"/>
      <w:numFmt w:val="decimal"/>
      <w:lvlText w:val="%1."/>
      <w:lvlJc w:val="left"/>
      <w:pPr>
        <w:tabs>
          <w:tab w:val="num" w:pos="0"/>
        </w:tabs>
        <w:ind w:left="1068" w:hanging="360"/>
      </w:pPr>
    </w:lvl>
  </w:abstractNum>
  <w:abstractNum w:abstractNumId="5">
    <w:nsid w:val="0000000B"/>
    <w:multiLevelType w:val="singleLevel"/>
    <w:tmpl w:val="0000000B"/>
    <w:name w:val="WW8Num13"/>
    <w:lvl w:ilvl="0">
      <w:start w:val="1"/>
      <w:numFmt w:val="decimal"/>
      <w:lvlText w:val="%1."/>
      <w:lvlJc w:val="left"/>
      <w:pPr>
        <w:tabs>
          <w:tab w:val="num" w:pos="0"/>
        </w:tabs>
        <w:ind w:left="1068" w:hanging="360"/>
      </w:pPr>
    </w:lvl>
  </w:abstractNum>
  <w:abstractNum w:abstractNumId="6">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7">
    <w:nsid w:val="12DE7A53"/>
    <w:multiLevelType w:val="multilevel"/>
    <w:tmpl w:val="819EF206"/>
    <w:lvl w:ilvl="0">
      <w:start w:val="1"/>
      <w:numFmt w:val="upperRoman"/>
      <w:pStyle w:val="TitreTholdi"/>
      <w:lvlText w:val="%1."/>
      <w:lvlJc w:val="left"/>
      <w:pPr>
        <w:tabs>
          <w:tab w:val="num" w:pos="0"/>
        </w:tabs>
        <w:ind w:left="284" w:hanging="284"/>
      </w:pPr>
      <w:rPr>
        <w:rFonts w:ascii="Times New Roman" w:hAnsi="Times New Roman" w:hint="default"/>
        <w:b w:val="0"/>
        <w:i w:val="0"/>
        <w:color w:val="595959" w:themeColor="text1" w:themeTint="A6"/>
        <w:sz w:val="40"/>
      </w:rPr>
    </w:lvl>
    <w:lvl w:ilvl="1">
      <w:start w:val="1"/>
      <w:numFmt w:val="upperLetter"/>
      <w:pStyle w:val="Titre2Tholdi"/>
      <w:lvlText w:val="%2."/>
      <w:lvlJc w:val="left"/>
      <w:pPr>
        <w:tabs>
          <w:tab w:val="num" w:pos="0"/>
        </w:tabs>
        <w:ind w:left="284" w:hanging="284"/>
      </w:pPr>
      <w:rPr>
        <w:rFonts w:ascii="Bell MT" w:hAnsi="Bell MT" w:hint="default"/>
        <w:b w:val="0"/>
        <w:i w:val="0"/>
        <w:color w:val="76923C" w:themeColor="accent3" w:themeShade="BF"/>
        <w:sz w:val="32"/>
      </w:rPr>
    </w:lvl>
    <w:lvl w:ilvl="2">
      <w:start w:val="1"/>
      <w:numFmt w:val="decimal"/>
      <w:pStyle w:val="Titre3thodldi"/>
      <w:lvlText w:val="%3)"/>
      <w:lvlJc w:val="left"/>
      <w:pPr>
        <w:tabs>
          <w:tab w:val="num" w:pos="0"/>
        </w:tabs>
        <w:ind w:left="284" w:hanging="284"/>
      </w:pPr>
      <w:rPr>
        <w:rFonts w:ascii="Bell MT" w:hAnsi="Bell MT" w:hint="default"/>
        <w:color w:val="C2D69B" w:themeColor="accent3" w:themeTint="99"/>
        <w:sz w:val="24"/>
      </w:rPr>
    </w:lvl>
    <w:lvl w:ilvl="3">
      <w:start w:val="1"/>
      <w:numFmt w:val="lowerLetter"/>
      <w:lvlText w:val="%4)"/>
      <w:lvlJc w:val="left"/>
      <w:pPr>
        <w:tabs>
          <w:tab w:val="num" w:pos="0"/>
        </w:tabs>
        <w:ind w:left="284" w:hanging="284"/>
      </w:pPr>
      <w:rPr>
        <w:rFonts w:ascii="Bell MT" w:hAnsi="Bell MT" w:hint="default"/>
        <w:sz w:val="22"/>
      </w:rPr>
    </w:lvl>
    <w:lvl w:ilvl="4">
      <w:start w:val="1"/>
      <w:numFmt w:val="lowerLetter"/>
      <w:lvlText w:val="(%5)"/>
      <w:lvlJc w:val="left"/>
      <w:pPr>
        <w:tabs>
          <w:tab w:val="num" w:pos="0"/>
        </w:tabs>
        <w:ind w:left="284" w:hanging="284"/>
      </w:pPr>
      <w:rPr>
        <w:rFonts w:hint="default"/>
      </w:rPr>
    </w:lvl>
    <w:lvl w:ilvl="5">
      <w:start w:val="1"/>
      <w:numFmt w:val="lowerRoman"/>
      <w:lvlText w:val="(%6)"/>
      <w:lvlJc w:val="left"/>
      <w:pPr>
        <w:tabs>
          <w:tab w:val="num" w:pos="0"/>
        </w:tabs>
        <w:ind w:left="284" w:hanging="284"/>
      </w:pPr>
      <w:rPr>
        <w:rFonts w:hint="default"/>
      </w:rPr>
    </w:lvl>
    <w:lvl w:ilvl="6">
      <w:start w:val="1"/>
      <w:numFmt w:val="decimal"/>
      <w:lvlText w:val="%7."/>
      <w:lvlJc w:val="left"/>
      <w:pPr>
        <w:tabs>
          <w:tab w:val="num" w:pos="0"/>
        </w:tabs>
        <w:ind w:left="284" w:hanging="284"/>
      </w:pPr>
      <w:rPr>
        <w:rFonts w:hint="default"/>
      </w:rPr>
    </w:lvl>
    <w:lvl w:ilvl="7">
      <w:start w:val="1"/>
      <w:numFmt w:val="lowerLetter"/>
      <w:lvlText w:val="%8."/>
      <w:lvlJc w:val="left"/>
      <w:pPr>
        <w:tabs>
          <w:tab w:val="num" w:pos="0"/>
        </w:tabs>
        <w:ind w:left="284" w:hanging="284"/>
      </w:pPr>
      <w:rPr>
        <w:rFonts w:hint="default"/>
      </w:rPr>
    </w:lvl>
    <w:lvl w:ilvl="8">
      <w:start w:val="1"/>
      <w:numFmt w:val="lowerRoman"/>
      <w:lvlText w:val="%9."/>
      <w:lvlJc w:val="left"/>
      <w:pPr>
        <w:tabs>
          <w:tab w:val="num" w:pos="0"/>
        </w:tabs>
        <w:ind w:left="284" w:hanging="284"/>
      </w:pPr>
      <w:rPr>
        <w:rFonts w:hint="default"/>
      </w:rPr>
    </w:lvl>
  </w:abstractNum>
  <w:abstractNum w:abstractNumId="8">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9">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10">
    <w:nsid w:val="38596EC6"/>
    <w:multiLevelType w:val="hybridMultilevel"/>
    <w:tmpl w:val="67E88BF4"/>
    <w:lvl w:ilvl="0" w:tplc="80EC8096">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04D3493"/>
    <w:multiLevelType w:val="hybridMultilevel"/>
    <w:tmpl w:val="DC402924"/>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nsid w:val="6ED6455C"/>
    <w:multiLevelType w:val="multilevel"/>
    <w:tmpl w:val="FD207E06"/>
    <w:lvl w:ilvl="0">
      <w:start w:val="1"/>
      <w:numFmt w:val="none"/>
      <w:pStyle w:val="style0"/>
      <w:suff w:val="nothing"/>
      <w:lvlText w:val=""/>
      <w:lvlJc w:val="center"/>
      <w:pPr>
        <w:ind w:left="0" w:firstLine="0"/>
      </w:pPr>
      <w:rPr>
        <w:rFonts w:hint="default"/>
      </w:rPr>
    </w:lvl>
    <w:lvl w:ilvl="1">
      <w:start w:val="1"/>
      <w:numFmt w:val="upperRoman"/>
      <w:pStyle w:val="Style1"/>
      <w:lvlText w:val="%2)"/>
      <w:lvlJc w:val="left"/>
      <w:pPr>
        <w:ind w:left="357" w:hanging="357"/>
      </w:pPr>
      <w:rPr>
        <w:rFonts w:hint="default"/>
      </w:rPr>
    </w:lvl>
    <w:lvl w:ilvl="2">
      <w:start w:val="1"/>
      <w:numFmt w:val="decimal"/>
      <w:pStyle w:val="Style2"/>
      <w:lvlText w:val="%3)"/>
      <w:lvlJc w:val="left"/>
      <w:pPr>
        <w:ind w:left="357" w:hanging="357"/>
      </w:pPr>
      <w:rPr>
        <w:rFonts w:hint="default"/>
      </w:rPr>
    </w:lvl>
    <w:lvl w:ilvl="3">
      <w:start w:val="1"/>
      <w:numFmt w:val="upperLetter"/>
      <w:pStyle w:val="Style3"/>
      <w:lvlText w:val="%4)"/>
      <w:lvlJc w:val="left"/>
      <w:pPr>
        <w:ind w:left="357" w:hanging="357"/>
      </w:pPr>
      <w:rPr>
        <w:rFonts w:hint="default"/>
      </w:rPr>
    </w:lvl>
    <w:lvl w:ilvl="4">
      <w:start w:val="1"/>
      <w:numFmt w:val="lowerLetter"/>
      <w:pStyle w:val="Style4"/>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nsid w:val="7AFB36C2"/>
    <w:multiLevelType w:val="hybridMultilevel"/>
    <w:tmpl w:val="9C54EB96"/>
    <w:lvl w:ilvl="0" w:tplc="973E9780">
      <w:start w:val="1"/>
      <w:numFmt w:val="upp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12"/>
  </w:num>
  <w:num w:numId="5">
    <w:abstractNumId w:val="11"/>
  </w:num>
  <w:num w:numId="6">
    <w:abstractNumId w:val="9"/>
  </w:num>
  <w:num w:numId="7">
    <w:abstractNumId w:val="8"/>
  </w:num>
  <w:num w:numId="8">
    <w:abstractNumId w:val="6"/>
  </w:num>
  <w:num w:numId="9">
    <w:abstractNumId w:val="10"/>
    <w:lvlOverride w:ilvl="0">
      <w:startOverride w:val="1"/>
    </w:lvlOverride>
  </w:num>
  <w:num w:numId="10">
    <w:abstractNumId w:val="10"/>
    <w:lvlOverride w:ilvl="0">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9"/>
  <w:hyphenationZone w:val="425"/>
  <w:drawingGridHorizontalSpacing w:val="100"/>
  <w:displayHorizontalDrawingGridEvery w:val="2"/>
  <w:characterSpacingControl w:val="doNotCompress"/>
  <w:hdrShapeDefaults>
    <o:shapedefaults v:ext="edit" spidmax="39937"/>
  </w:hdrShapeDefaults>
  <w:footnotePr>
    <w:footnote w:id="0"/>
    <w:footnote w:id="1"/>
  </w:footnotePr>
  <w:endnotePr>
    <w:endnote w:id="0"/>
    <w:endnote w:id="1"/>
  </w:endnotePr>
  <w:compat/>
  <w:rsids>
    <w:rsidRoot w:val="00E6046A"/>
    <w:rsid w:val="0001301C"/>
    <w:rsid w:val="000157F1"/>
    <w:rsid w:val="00040E1B"/>
    <w:rsid w:val="000464E8"/>
    <w:rsid w:val="00050462"/>
    <w:rsid w:val="0005618B"/>
    <w:rsid w:val="00063B4F"/>
    <w:rsid w:val="00082226"/>
    <w:rsid w:val="000A6F13"/>
    <w:rsid w:val="000B174C"/>
    <w:rsid w:val="000B4BB3"/>
    <w:rsid w:val="000D42EB"/>
    <w:rsid w:val="000E5F43"/>
    <w:rsid w:val="0011407B"/>
    <w:rsid w:val="001151E4"/>
    <w:rsid w:val="00115E90"/>
    <w:rsid w:val="001179C6"/>
    <w:rsid w:val="0012106C"/>
    <w:rsid w:val="0015714C"/>
    <w:rsid w:val="001651E7"/>
    <w:rsid w:val="0017697C"/>
    <w:rsid w:val="00177355"/>
    <w:rsid w:val="001A4EBC"/>
    <w:rsid w:val="001A6FAD"/>
    <w:rsid w:val="001E7688"/>
    <w:rsid w:val="001F03A9"/>
    <w:rsid w:val="001F2B0B"/>
    <w:rsid w:val="00205BCD"/>
    <w:rsid w:val="0021223D"/>
    <w:rsid w:val="00222DDA"/>
    <w:rsid w:val="00224755"/>
    <w:rsid w:val="00226E5F"/>
    <w:rsid w:val="002367CE"/>
    <w:rsid w:val="00241995"/>
    <w:rsid w:val="00262E2A"/>
    <w:rsid w:val="00287046"/>
    <w:rsid w:val="00296C52"/>
    <w:rsid w:val="002A210F"/>
    <w:rsid w:val="002B23A9"/>
    <w:rsid w:val="002C7778"/>
    <w:rsid w:val="002D5A4C"/>
    <w:rsid w:val="002D5CF7"/>
    <w:rsid w:val="00302A1C"/>
    <w:rsid w:val="00306AC2"/>
    <w:rsid w:val="003141B0"/>
    <w:rsid w:val="003179B3"/>
    <w:rsid w:val="00323751"/>
    <w:rsid w:val="00327764"/>
    <w:rsid w:val="00354919"/>
    <w:rsid w:val="00391FB5"/>
    <w:rsid w:val="00392ECB"/>
    <w:rsid w:val="003B33FC"/>
    <w:rsid w:val="003D1DA6"/>
    <w:rsid w:val="003E27F4"/>
    <w:rsid w:val="003E3C77"/>
    <w:rsid w:val="003F7289"/>
    <w:rsid w:val="00400834"/>
    <w:rsid w:val="0040132A"/>
    <w:rsid w:val="00411E69"/>
    <w:rsid w:val="00413224"/>
    <w:rsid w:val="00432FB8"/>
    <w:rsid w:val="004525FA"/>
    <w:rsid w:val="0046636C"/>
    <w:rsid w:val="00466E26"/>
    <w:rsid w:val="00470840"/>
    <w:rsid w:val="00484466"/>
    <w:rsid w:val="004B2E02"/>
    <w:rsid w:val="004C2398"/>
    <w:rsid w:val="004C3D17"/>
    <w:rsid w:val="004F6276"/>
    <w:rsid w:val="00504332"/>
    <w:rsid w:val="00515475"/>
    <w:rsid w:val="00526698"/>
    <w:rsid w:val="0054645C"/>
    <w:rsid w:val="00582415"/>
    <w:rsid w:val="00591ED9"/>
    <w:rsid w:val="005973F9"/>
    <w:rsid w:val="005A65EE"/>
    <w:rsid w:val="005B3B92"/>
    <w:rsid w:val="005C0D66"/>
    <w:rsid w:val="005D624F"/>
    <w:rsid w:val="005D7B79"/>
    <w:rsid w:val="006003DA"/>
    <w:rsid w:val="00604D7B"/>
    <w:rsid w:val="006212FA"/>
    <w:rsid w:val="00625B66"/>
    <w:rsid w:val="00637AF4"/>
    <w:rsid w:val="00660BA4"/>
    <w:rsid w:val="0066651F"/>
    <w:rsid w:val="00666C82"/>
    <w:rsid w:val="0067711A"/>
    <w:rsid w:val="00683124"/>
    <w:rsid w:val="006A683D"/>
    <w:rsid w:val="006D7DAB"/>
    <w:rsid w:val="006F46B4"/>
    <w:rsid w:val="006F73BA"/>
    <w:rsid w:val="007075CF"/>
    <w:rsid w:val="007076C0"/>
    <w:rsid w:val="00754026"/>
    <w:rsid w:val="0075613C"/>
    <w:rsid w:val="007724AB"/>
    <w:rsid w:val="007902B8"/>
    <w:rsid w:val="00792AAD"/>
    <w:rsid w:val="007A5298"/>
    <w:rsid w:val="007A69C8"/>
    <w:rsid w:val="007B01CF"/>
    <w:rsid w:val="007C4A5A"/>
    <w:rsid w:val="007E4FFD"/>
    <w:rsid w:val="007F476E"/>
    <w:rsid w:val="00802A98"/>
    <w:rsid w:val="008056EA"/>
    <w:rsid w:val="0081181B"/>
    <w:rsid w:val="00815C2D"/>
    <w:rsid w:val="008223C4"/>
    <w:rsid w:val="008333C9"/>
    <w:rsid w:val="008422CA"/>
    <w:rsid w:val="00847B5E"/>
    <w:rsid w:val="008539ED"/>
    <w:rsid w:val="00853FA6"/>
    <w:rsid w:val="00862703"/>
    <w:rsid w:val="00865F0B"/>
    <w:rsid w:val="008768BF"/>
    <w:rsid w:val="0088001F"/>
    <w:rsid w:val="0088115C"/>
    <w:rsid w:val="00890A64"/>
    <w:rsid w:val="00893D3D"/>
    <w:rsid w:val="00896805"/>
    <w:rsid w:val="00896C54"/>
    <w:rsid w:val="008A3655"/>
    <w:rsid w:val="008A5749"/>
    <w:rsid w:val="008C1122"/>
    <w:rsid w:val="008E28DE"/>
    <w:rsid w:val="008F2233"/>
    <w:rsid w:val="008F605A"/>
    <w:rsid w:val="008F688C"/>
    <w:rsid w:val="009012F3"/>
    <w:rsid w:val="00904C19"/>
    <w:rsid w:val="009054CA"/>
    <w:rsid w:val="00913F12"/>
    <w:rsid w:val="00914C47"/>
    <w:rsid w:val="00930BA0"/>
    <w:rsid w:val="00930C19"/>
    <w:rsid w:val="009428B5"/>
    <w:rsid w:val="00951C44"/>
    <w:rsid w:val="00973A98"/>
    <w:rsid w:val="009B20FB"/>
    <w:rsid w:val="009C446F"/>
    <w:rsid w:val="009E02F9"/>
    <w:rsid w:val="009E033A"/>
    <w:rsid w:val="009E140C"/>
    <w:rsid w:val="009E77C5"/>
    <w:rsid w:val="009F3A55"/>
    <w:rsid w:val="009F4122"/>
    <w:rsid w:val="00A04FA3"/>
    <w:rsid w:val="00A219B3"/>
    <w:rsid w:val="00A25606"/>
    <w:rsid w:val="00A3606B"/>
    <w:rsid w:val="00A56FAF"/>
    <w:rsid w:val="00A56FF2"/>
    <w:rsid w:val="00A6117A"/>
    <w:rsid w:val="00A77EB5"/>
    <w:rsid w:val="00A851BE"/>
    <w:rsid w:val="00A85A18"/>
    <w:rsid w:val="00A9031E"/>
    <w:rsid w:val="00A964AB"/>
    <w:rsid w:val="00A968D8"/>
    <w:rsid w:val="00AA2C97"/>
    <w:rsid w:val="00AB11EF"/>
    <w:rsid w:val="00AB34F9"/>
    <w:rsid w:val="00AD2250"/>
    <w:rsid w:val="00AE73F2"/>
    <w:rsid w:val="00AF4C84"/>
    <w:rsid w:val="00AF5775"/>
    <w:rsid w:val="00B00511"/>
    <w:rsid w:val="00B11A53"/>
    <w:rsid w:val="00B167CE"/>
    <w:rsid w:val="00B241F5"/>
    <w:rsid w:val="00B46357"/>
    <w:rsid w:val="00B4790A"/>
    <w:rsid w:val="00B5621E"/>
    <w:rsid w:val="00B62D6E"/>
    <w:rsid w:val="00B655B6"/>
    <w:rsid w:val="00B9268F"/>
    <w:rsid w:val="00B932C9"/>
    <w:rsid w:val="00B957BC"/>
    <w:rsid w:val="00BB00BB"/>
    <w:rsid w:val="00BB18B5"/>
    <w:rsid w:val="00BC24FB"/>
    <w:rsid w:val="00BD7943"/>
    <w:rsid w:val="00BE3766"/>
    <w:rsid w:val="00BF26C0"/>
    <w:rsid w:val="00C07786"/>
    <w:rsid w:val="00C35259"/>
    <w:rsid w:val="00C4172F"/>
    <w:rsid w:val="00C507E7"/>
    <w:rsid w:val="00C823D4"/>
    <w:rsid w:val="00CA1772"/>
    <w:rsid w:val="00CA51BC"/>
    <w:rsid w:val="00CB20B0"/>
    <w:rsid w:val="00CB6613"/>
    <w:rsid w:val="00CB7FF5"/>
    <w:rsid w:val="00CF0C12"/>
    <w:rsid w:val="00CF7E26"/>
    <w:rsid w:val="00D06C46"/>
    <w:rsid w:val="00D07555"/>
    <w:rsid w:val="00D128AF"/>
    <w:rsid w:val="00D26B8C"/>
    <w:rsid w:val="00D45F3D"/>
    <w:rsid w:val="00D501F8"/>
    <w:rsid w:val="00D64B5D"/>
    <w:rsid w:val="00D77844"/>
    <w:rsid w:val="00D95C26"/>
    <w:rsid w:val="00DA264E"/>
    <w:rsid w:val="00DA4DFA"/>
    <w:rsid w:val="00DB0A79"/>
    <w:rsid w:val="00DB2619"/>
    <w:rsid w:val="00DB26B1"/>
    <w:rsid w:val="00DB42D9"/>
    <w:rsid w:val="00DE57D8"/>
    <w:rsid w:val="00DF1A6B"/>
    <w:rsid w:val="00E01820"/>
    <w:rsid w:val="00E047B6"/>
    <w:rsid w:val="00E110B9"/>
    <w:rsid w:val="00E223E6"/>
    <w:rsid w:val="00E27D5B"/>
    <w:rsid w:val="00E32F7A"/>
    <w:rsid w:val="00E32F9D"/>
    <w:rsid w:val="00E36CE4"/>
    <w:rsid w:val="00E6046A"/>
    <w:rsid w:val="00E76920"/>
    <w:rsid w:val="00E86B6B"/>
    <w:rsid w:val="00E91A9A"/>
    <w:rsid w:val="00E92676"/>
    <w:rsid w:val="00ED5E8F"/>
    <w:rsid w:val="00ED6C53"/>
    <w:rsid w:val="00EE38C6"/>
    <w:rsid w:val="00EE7D44"/>
    <w:rsid w:val="00F03241"/>
    <w:rsid w:val="00F1244A"/>
    <w:rsid w:val="00F12C33"/>
    <w:rsid w:val="00F314B6"/>
    <w:rsid w:val="00F363D3"/>
    <w:rsid w:val="00F50B32"/>
    <w:rsid w:val="00F83815"/>
    <w:rsid w:val="00FA5FB6"/>
    <w:rsid w:val="00FB2472"/>
    <w:rsid w:val="00FC08B1"/>
    <w:rsid w:val="00FE44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List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250"/>
    <w:pPr>
      <w:suppressAutoHyphens/>
      <w:spacing w:after="0" w:line="240" w:lineRule="auto"/>
    </w:pPr>
    <w:rPr>
      <w:rFonts w:ascii="Times New Roman" w:eastAsia="Times New Roman" w:hAnsi="Times New Roman" w:cs="Arial"/>
      <w:sz w:val="20"/>
      <w:szCs w:val="20"/>
      <w:lang w:eastAsia="ar-SA"/>
    </w:rPr>
  </w:style>
  <w:style w:type="paragraph" w:styleId="Titre1">
    <w:name w:val="heading 1"/>
    <w:basedOn w:val="Normal"/>
    <w:next w:val="Normal"/>
    <w:link w:val="Titre1Car"/>
    <w:qFormat/>
    <w:rsid w:val="000B174C"/>
    <w:pPr>
      <w:tabs>
        <w:tab w:val="num" w:pos="432"/>
      </w:tabs>
      <w:spacing w:before="280" w:after="280"/>
      <w:ind w:left="432" w:hanging="432"/>
      <w:outlineLvl w:val="0"/>
    </w:pPr>
    <w:rPr>
      <w:b/>
      <w:bCs/>
      <w:color w:val="7D9BFF"/>
      <w:sz w:val="28"/>
      <w:szCs w:val="28"/>
    </w:rPr>
  </w:style>
  <w:style w:type="paragraph" w:styleId="Titre2">
    <w:name w:val="heading 2"/>
    <w:basedOn w:val="Normal"/>
    <w:next w:val="Normal"/>
    <w:link w:val="Titre2Car"/>
    <w:uiPriority w:val="9"/>
    <w:qFormat/>
    <w:rsid w:val="00526698"/>
    <w:pPr>
      <w:numPr>
        <w:numId w:val="2"/>
      </w:numPr>
      <w:spacing w:before="280" w:after="280"/>
      <w:outlineLvl w:val="1"/>
    </w:pPr>
    <w:rPr>
      <w:b/>
      <w:bCs/>
      <w:color w:val="76923C" w:themeColor="accent3" w:themeShade="BF"/>
      <w:sz w:val="26"/>
      <w:szCs w:val="36"/>
    </w:rPr>
  </w:style>
  <w:style w:type="paragraph" w:styleId="Titre3">
    <w:name w:val="heading 3"/>
    <w:basedOn w:val="Normal"/>
    <w:next w:val="Normal"/>
    <w:link w:val="Titre3Car"/>
    <w:uiPriority w:val="9"/>
    <w:qFormat/>
    <w:rsid w:val="00526698"/>
    <w:pPr>
      <w:numPr>
        <w:numId w:val="1"/>
      </w:numPr>
      <w:outlineLvl w:val="2"/>
    </w:pPr>
    <w:rPr>
      <w:rFonts w:cs="Times New Roman"/>
      <w:b/>
      <w:bCs/>
      <w:color w:val="C2D69B" w:themeColor="accent3" w:themeTint="99"/>
    </w:rPr>
  </w:style>
  <w:style w:type="paragraph" w:styleId="Titre4">
    <w:name w:val="heading 4"/>
    <w:basedOn w:val="Normal"/>
    <w:next w:val="Normal"/>
    <w:link w:val="Titre4Car"/>
    <w:uiPriority w:val="9"/>
    <w:unhideWhenUsed/>
    <w:qFormat/>
    <w:rsid w:val="007C4A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B174C"/>
    <w:rPr>
      <w:rFonts w:ascii="Arial" w:eastAsia="Times New Roman" w:hAnsi="Arial" w:cs="Arial"/>
      <w:b/>
      <w:bCs/>
      <w:color w:val="7D9BFF"/>
      <w:sz w:val="28"/>
      <w:szCs w:val="28"/>
      <w:lang w:eastAsia="ar-SA"/>
    </w:rPr>
  </w:style>
  <w:style w:type="character" w:customStyle="1" w:styleId="Titre2Car">
    <w:name w:val="Titre 2 Car"/>
    <w:basedOn w:val="Policepardfaut"/>
    <w:link w:val="Titre2"/>
    <w:uiPriority w:val="9"/>
    <w:rsid w:val="00526698"/>
    <w:rPr>
      <w:rFonts w:ascii="Times New Roman" w:eastAsia="Times New Roman" w:hAnsi="Times New Roman" w:cs="Arial"/>
      <w:b/>
      <w:bCs/>
      <w:color w:val="76923C" w:themeColor="accent3" w:themeShade="BF"/>
      <w:sz w:val="26"/>
      <w:szCs w:val="36"/>
      <w:lang w:eastAsia="ar-SA"/>
    </w:rPr>
  </w:style>
  <w:style w:type="character" w:customStyle="1" w:styleId="Titre3Car">
    <w:name w:val="Titre 3 Car"/>
    <w:basedOn w:val="Policepardfaut"/>
    <w:link w:val="Titre3"/>
    <w:uiPriority w:val="9"/>
    <w:rsid w:val="00526698"/>
    <w:rPr>
      <w:rFonts w:ascii="Times New Roman" w:eastAsia="Times New Roman" w:hAnsi="Times New Roman" w:cs="Times New Roman"/>
      <w:b/>
      <w:bCs/>
      <w:color w:val="C2D69B" w:themeColor="accent3" w:themeTint="99"/>
      <w:sz w:val="20"/>
      <w:szCs w:val="20"/>
      <w:lang w:eastAsia="ar-SA"/>
    </w:rPr>
  </w:style>
  <w:style w:type="character" w:customStyle="1" w:styleId="Titre4Car">
    <w:name w:val="Titre 4 Car"/>
    <w:basedOn w:val="Policepardfaut"/>
    <w:link w:val="Titre4"/>
    <w:uiPriority w:val="9"/>
    <w:rsid w:val="007C4A5A"/>
    <w:rPr>
      <w:rFonts w:asciiTheme="majorHAnsi" w:eastAsiaTheme="majorEastAsia" w:hAnsiTheme="majorHAnsi" w:cstheme="majorBidi"/>
      <w:b/>
      <w:bCs/>
      <w:i/>
      <w:iCs/>
      <w:color w:val="4F81BD" w:themeColor="accent1"/>
      <w:sz w:val="20"/>
      <w:szCs w:val="20"/>
      <w:lang w:eastAsia="ar-SA"/>
    </w:rPr>
  </w:style>
  <w:style w:type="character" w:styleId="Numrodepage">
    <w:name w:val="page number"/>
    <w:rsid w:val="000B174C"/>
    <w:rPr>
      <w:rFonts w:cs="Times New Roman"/>
    </w:rPr>
  </w:style>
  <w:style w:type="character" w:customStyle="1" w:styleId="bold">
    <w:name w:val="bold"/>
    <w:rsid w:val="000B174C"/>
  </w:style>
  <w:style w:type="paragraph" w:styleId="Corpsdetexte">
    <w:name w:val="Body Text"/>
    <w:basedOn w:val="Normal"/>
    <w:link w:val="CorpsdetexteCar"/>
    <w:rsid w:val="000B174C"/>
    <w:pPr>
      <w:spacing w:after="240" w:line="240" w:lineRule="atLeast"/>
      <w:ind w:left="567"/>
      <w:jc w:val="both"/>
    </w:pPr>
    <w:rPr>
      <w:rFonts w:cs="Times New Roman"/>
      <w:spacing w:val="-5"/>
      <w:sz w:val="24"/>
    </w:rPr>
  </w:style>
  <w:style w:type="character" w:customStyle="1" w:styleId="CorpsdetexteCar">
    <w:name w:val="Corps de texte Car"/>
    <w:basedOn w:val="Policepardfaut"/>
    <w:link w:val="Corpsdetexte"/>
    <w:rsid w:val="000B174C"/>
    <w:rPr>
      <w:rFonts w:ascii="Arial" w:eastAsia="Times New Roman" w:hAnsi="Arial" w:cs="Times New Roman"/>
      <w:spacing w:val="-5"/>
      <w:sz w:val="24"/>
      <w:szCs w:val="20"/>
      <w:lang w:eastAsia="ar-SA"/>
    </w:rPr>
  </w:style>
  <w:style w:type="paragraph" w:styleId="Pieddepage">
    <w:name w:val="footer"/>
    <w:basedOn w:val="Normal"/>
    <w:link w:val="PieddepageCar"/>
    <w:uiPriority w:val="99"/>
    <w:rsid w:val="000B174C"/>
  </w:style>
  <w:style w:type="character" w:customStyle="1" w:styleId="PieddepageCar">
    <w:name w:val="Pied de page Car"/>
    <w:basedOn w:val="Policepardfaut"/>
    <w:link w:val="Pieddepage"/>
    <w:uiPriority w:val="99"/>
    <w:rsid w:val="000B174C"/>
    <w:rPr>
      <w:rFonts w:ascii="Arial" w:eastAsia="Times New Roman" w:hAnsi="Arial" w:cs="Arial"/>
      <w:color w:val="000080"/>
      <w:sz w:val="20"/>
      <w:szCs w:val="20"/>
      <w:lang w:eastAsia="ar-SA"/>
    </w:rPr>
  </w:style>
  <w:style w:type="paragraph" w:styleId="NormalWeb">
    <w:name w:val="Normal (Web)"/>
    <w:basedOn w:val="Normal"/>
    <w:uiPriority w:val="99"/>
    <w:rsid w:val="000B174C"/>
    <w:pPr>
      <w:tabs>
        <w:tab w:val="num" w:pos="720"/>
      </w:tabs>
      <w:ind w:left="720" w:hanging="360"/>
    </w:pPr>
  </w:style>
  <w:style w:type="paragraph" w:styleId="En-tte">
    <w:name w:val="header"/>
    <w:basedOn w:val="Normal"/>
    <w:link w:val="En-tteCar"/>
    <w:rsid w:val="000B174C"/>
  </w:style>
  <w:style w:type="character" w:customStyle="1" w:styleId="En-tteCar">
    <w:name w:val="En-tête Car"/>
    <w:basedOn w:val="Policepardfaut"/>
    <w:link w:val="En-tte"/>
    <w:rsid w:val="000B174C"/>
    <w:rPr>
      <w:rFonts w:ascii="Arial" w:eastAsia="Times New Roman" w:hAnsi="Arial" w:cs="Arial"/>
      <w:color w:val="000080"/>
      <w:sz w:val="20"/>
      <w:szCs w:val="20"/>
      <w:lang w:eastAsia="ar-SA"/>
    </w:rPr>
  </w:style>
  <w:style w:type="paragraph" w:styleId="Textedebulles">
    <w:name w:val="Balloon Text"/>
    <w:basedOn w:val="Normal"/>
    <w:link w:val="TextedebullesCar"/>
    <w:uiPriority w:val="99"/>
    <w:semiHidden/>
    <w:unhideWhenUsed/>
    <w:rsid w:val="000B174C"/>
    <w:rPr>
      <w:rFonts w:ascii="Tahoma" w:hAnsi="Tahoma" w:cs="Tahoma"/>
      <w:sz w:val="16"/>
      <w:szCs w:val="16"/>
    </w:rPr>
  </w:style>
  <w:style w:type="character" w:customStyle="1" w:styleId="TextedebullesCar">
    <w:name w:val="Texte de bulles Car"/>
    <w:basedOn w:val="Policepardfaut"/>
    <w:link w:val="Textedebulles"/>
    <w:uiPriority w:val="99"/>
    <w:semiHidden/>
    <w:rsid w:val="000B174C"/>
    <w:rPr>
      <w:rFonts w:ascii="Tahoma" w:eastAsia="Times New Roman" w:hAnsi="Tahoma" w:cs="Tahoma"/>
      <w:color w:val="000080"/>
      <w:sz w:val="16"/>
      <w:szCs w:val="16"/>
      <w:lang w:eastAsia="ar-SA"/>
    </w:rPr>
  </w:style>
  <w:style w:type="paragraph" w:styleId="Paragraphedeliste">
    <w:name w:val="List Paragraph"/>
    <w:basedOn w:val="Normal"/>
    <w:link w:val="ParagraphedelisteCar"/>
    <w:uiPriority w:val="34"/>
    <w:qFormat/>
    <w:rsid w:val="00E047B6"/>
    <w:pPr>
      <w:ind w:left="720"/>
      <w:contextualSpacing/>
    </w:pPr>
  </w:style>
  <w:style w:type="character" w:customStyle="1" w:styleId="ParagraphedelisteCar">
    <w:name w:val="Paragraphe de liste Car"/>
    <w:basedOn w:val="Policepardfaut"/>
    <w:link w:val="Paragraphedeliste"/>
    <w:uiPriority w:val="34"/>
    <w:rsid w:val="005D7B79"/>
    <w:rPr>
      <w:rFonts w:ascii="Arial" w:eastAsia="Times New Roman" w:hAnsi="Arial" w:cs="Arial"/>
      <w:color w:val="000080"/>
      <w:sz w:val="20"/>
      <w:szCs w:val="20"/>
      <w:lang w:eastAsia="ar-SA"/>
    </w:rPr>
  </w:style>
  <w:style w:type="character" w:styleId="Lienhypertexte">
    <w:name w:val="Hyperlink"/>
    <w:basedOn w:val="Policepardfaut"/>
    <w:uiPriority w:val="99"/>
    <w:unhideWhenUsed/>
    <w:rsid w:val="00224755"/>
    <w:rPr>
      <w:color w:val="0000FF" w:themeColor="hyperlink"/>
      <w:u w:val="single"/>
    </w:rPr>
  </w:style>
  <w:style w:type="table" w:styleId="Grilledutableau">
    <w:name w:val="Table Grid"/>
    <w:basedOn w:val="TableauNormal"/>
    <w:uiPriority w:val="59"/>
    <w:rsid w:val="00666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claire-Accent11">
    <w:name w:val="Grille claire - Accent 11"/>
    <w:basedOn w:val="TableauNormal"/>
    <w:uiPriority w:val="62"/>
    <w:rsid w:val="008800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ansinterligne">
    <w:name w:val="No Spacing"/>
    <w:link w:val="SansinterligneCar"/>
    <w:uiPriority w:val="1"/>
    <w:qFormat/>
    <w:rsid w:val="008A57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A5749"/>
    <w:rPr>
      <w:rFonts w:eastAsiaTheme="minorEastAsia"/>
      <w:lang w:eastAsia="fr-FR"/>
    </w:rPr>
  </w:style>
  <w:style w:type="paragraph" w:customStyle="1" w:styleId="TitreTholdi">
    <w:name w:val="TitreTholdi"/>
    <w:basedOn w:val="Titre1"/>
    <w:next w:val="Normal"/>
    <w:link w:val="TitreTholdiCar"/>
    <w:qFormat/>
    <w:rsid w:val="00C35259"/>
    <w:pPr>
      <w:keepNext/>
      <w:numPr>
        <w:numId w:val="3"/>
      </w:numPr>
      <w:suppressAutoHyphens w:val="0"/>
      <w:spacing w:before="200" w:after="200"/>
    </w:pPr>
    <w:rPr>
      <w:rFonts w:cs="Times New Roman"/>
      <w:smallCaps/>
      <w:color w:val="595959" w:themeColor="text1" w:themeTint="A6"/>
      <w:sz w:val="40"/>
      <w:szCs w:val="24"/>
      <w:u w:val="single"/>
      <w:lang w:eastAsia="fr-FR"/>
    </w:rPr>
  </w:style>
  <w:style w:type="character" w:customStyle="1" w:styleId="TitreTholdiCar">
    <w:name w:val="TitreTholdi Car"/>
    <w:basedOn w:val="Policepardfaut"/>
    <w:link w:val="TitreTholdi"/>
    <w:rsid w:val="00C35259"/>
    <w:rPr>
      <w:rFonts w:ascii="Times New Roman" w:eastAsia="Times New Roman" w:hAnsi="Times New Roman" w:cs="Times New Roman"/>
      <w:b/>
      <w:bCs/>
      <w:smallCaps/>
      <w:color w:val="595959" w:themeColor="text1" w:themeTint="A6"/>
      <w:sz w:val="40"/>
      <w:szCs w:val="24"/>
      <w:u w:val="single"/>
      <w:lang w:eastAsia="fr-FR"/>
    </w:rPr>
  </w:style>
  <w:style w:type="paragraph" w:customStyle="1" w:styleId="Titre2Tholdi">
    <w:name w:val="Titre2Tholdi"/>
    <w:basedOn w:val="TitreTholdi"/>
    <w:link w:val="Titre2TholdiCar"/>
    <w:qFormat/>
    <w:rsid w:val="00C35259"/>
    <w:pPr>
      <w:numPr>
        <w:ilvl w:val="1"/>
      </w:numPr>
    </w:pPr>
    <w:rPr>
      <w:color w:val="76923C" w:themeColor="accent3" w:themeShade="BF"/>
      <w:sz w:val="32"/>
      <w:szCs w:val="28"/>
    </w:rPr>
  </w:style>
  <w:style w:type="character" w:customStyle="1" w:styleId="Titre2TholdiCar">
    <w:name w:val="Titre2Tholdi Car"/>
    <w:basedOn w:val="TitreTholdiCar"/>
    <w:link w:val="Titre2Tholdi"/>
    <w:rsid w:val="00C35259"/>
    <w:rPr>
      <w:rFonts w:ascii="Times New Roman" w:eastAsia="Times New Roman" w:hAnsi="Times New Roman" w:cs="Times New Roman"/>
      <w:b/>
      <w:bCs/>
      <w:smallCaps/>
      <w:color w:val="76923C" w:themeColor="accent3" w:themeShade="BF"/>
      <w:sz w:val="32"/>
      <w:szCs w:val="28"/>
      <w:u w:val="single"/>
      <w:lang w:eastAsia="fr-FR"/>
    </w:rPr>
  </w:style>
  <w:style w:type="paragraph" w:customStyle="1" w:styleId="Titre2Tholdibis">
    <w:name w:val="Titre2Tholdibis"/>
    <w:basedOn w:val="Titre2Tholdi"/>
    <w:qFormat/>
    <w:rsid w:val="00C35259"/>
    <w:pPr>
      <w:numPr>
        <w:ilvl w:val="0"/>
        <w:numId w:val="0"/>
      </w:numPr>
      <w:ind w:left="644"/>
    </w:pPr>
  </w:style>
  <w:style w:type="paragraph" w:customStyle="1" w:styleId="Titre3thodldi">
    <w:name w:val="Titre3thodldi"/>
    <w:basedOn w:val="Titre3"/>
    <w:qFormat/>
    <w:rsid w:val="00C35259"/>
    <w:pPr>
      <w:numPr>
        <w:ilvl w:val="2"/>
        <w:numId w:val="3"/>
      </w:numPr>
    </w:pPr>
  </w:style>
  <w:style w:type="paragraph" w:customStyle="1" w:styleId="Style1">
    <w:name w:val="Style1"/>
    <w:basedOn w:val="TitreTholdi"/>
    <w:qFormat/>
    <w:rsid w:val="00890A64"/>
    <w:pPr>
      <w:numPr>
        <w:ilvl w:val="1"/>
        <w:numId w:val="4"/>
      </w:numPr>
      <w:spacing w:before="360" w:after="120"/>
    </w:pPr>
    <w:rPr>
      <w:color w:val="4F6228" w:themeColor="accent3" w:themeShade="80"/>
    </w:rPr>
  </w:style>
  <w:style w:type="paragraph" w:customStyle="1" w:styleId="Style2">
    <w:name w:val="Style2"/>
    <w:basedOn w:val="Normal"/>
    <w:qFormat/>
    <w:rsid w:val="00AD2250"/>
    <w:pPr>
      <w:keepNext/>
      <w:numPr>
        <w:ilvl w:val="2"/>
        <w:numId w:val="4"/>
      </w:numPr>
      <w:suppressAutoHyphens w:val="0"/>
      <w:spacing w:before="240" w:after="240"/>
      <w:ind w:right="-851"/>
    </w:pPr>
    <w:rPr>
      <w:rFonts w:cs="Times New Roman"/>
      <w:b/>
      <w:smallCaps/>
      <w:color w:val="76923C" w:themeColor="accent3" w:themeShade="BF"/>
      <w:sz w:val="32"/>
      <w:szCs w:val="24"/>
      <w:u w:val="single"/>
      <w:lang w:eastAsia="fr-FR"/>
    </w:rPr>
  </w:style>
  <w:style w:type="paragraph" w:customStyle="1" w:styleId="Style3">
    <w:name w:val="Style3"/>
    <w:basedOn w:val="Normal"/>
    <w:qFormat/>
    <w:rsid w:val="008F605A"/>
    <w:pPr>
      <w:numPr>
        <w:ilvl w:val="3"/>
        <w:numId w:val="4"/>
      </w:numPr>
      <w:spacing w:before="120" w:after="120"/>
      <w:outlineLvl w:val="2"/>
    </w:pPr>
    <w:rPr>
      <w:rFonts w:cs="Times New Roman"/>
      <w:b/>
      <w:bCs/>
      <w:color w:val="B9E8FF"/>
      <w:sz w:val="28"/>
    </w:rPr>
  </w:style>
  <w:style w:type="paragraph" w:customStyle="1" w:styleId="Style4">
    <w:name w:val="Style4"/>
    <w:basedOn w:val="Style3"/>
    <w:qFormat/>
    <w:rsid w:val="00CB7FF5"/>
    <w:pPr>
      <w:numPr>
        <w:ilvl w:val="4"/>
      </w:numPr>
    </w:pPr>
    <w:rPr>
      <w:rFonts w:ascii="Arial" w:hAnsi="Arial" w:cs="Arial"/>
      <w:color w:val="0000CC"/>
      <w:sz w:val="24"/>
      <w:u w:val="single"/>
    </w:rPr>
  </w:style>
  <w:style w:type="paragraph" w:customStyle="1" w:styleId="titre0">
    <w:name w:val="titre0"/>
    <w:basedOn w:val="Normal"/>
    <w:qFormat/>
    <w:rsid w:val="00AD2250"/>
    <w:pPr>
      <w:pBdr>
        <w:bottom w:val="thinThickSmallGap" w:sz="24" w:space="1" w:color="76923C" w:themeColor="accent3" w:themeShade="BF"/>
      </w:pBdr>
      <w:jc w:val="center"/>
    </w:pPr>
    <w:rPr>
      <w:rFonts w:eastAsiaTheme="minorEastAsia"/>
      <w:b/>
      <w:smallCaps/>
      <w:color w:val="4F6228" w:themeColor="accent3" w:themeShade="80"/>
      <w:sz w:val="44"/>
      <w:szCs w:val="44"/>
      <w:lang w:eastAsia="fr-FR"/>
    </w:rPr>
  </w:style>
  <w:style w:type="paragraph" w:customStyle="1" w:styleId="titre10">
    <w:name w:val="titre1"/>
    <w:basedOn w:val="Style2"/>
    <w:qFormat/>
    <w:rsid w:val="0012106C"/>
    <w:pPr>
      <w:numPr>
        <w:ilvl w:val="0"/>
        <w:numId w:val="0"/>
      </w:numPr>
    </w:pPr>
  </w:style>
  <w:style w:type="paragraph" w:customStyle="1" w:styleId="style0">
    <w:name w:val="style0"/>
    <w:basedOn w:val="titre0"/>
    <w:qFormat/>
    <w:rsid w:val="0040132A"/>
    <w:pPr>
      <w:numPr>
        <w:numId w:val="4"/>
      </w:numPr>
    </w:pPr>
    <w:rPr>
      <w:sz w:val="40"/>
    </w:rPr>
  </w:style>
  <w:style w:type="paragraph" w:styleId="PrformatHTML">
    <w:name w:val="HTML Preformatted"/>
    <w:basedOn w:val="Normal"/>
    <w:link w:val="PrformatHTMLCar"/>
    <w:uiPriority w:val="99"/>
    <w:unhideWhenUsed/>
    <w:rsid w:val="0090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fr-FR"/>
    </w:rPr>
  </w:style>
  <w:style w:type="character" w:customStyle="1" w:styleId="PrformatHTMLCar">
    <w:name w:val="Préformaté HTML Car"/>
    <w:basedOn w:val="Policepardfaut"/>
    <w:link w:val="PrformatHTML"/>
    <w:uiPriority w:val="99"/>
    <w:rsid w:val="00904C19"/>
    <w:rPr>
      <w:rFonts w:ascii="Courier New" w:eastAsia="Times New Roman" w:hAnsi="Courier New" w:cs="Courier New"/>
      <w:sz w:val="20"/>
      <w:szCs w:val="20"/>
      <w:lang w:eastAsia="fr-FR"/>
    </w:rPr>
  </w:style>
  <w:style w:type="character" w:customStyle="1" w:styleId="mw-editsection">
    <w:name w:val="mw-editsection"/>
    <w:basedOn w:val="Policepardfaut"/>
    <w:rsid w:val="007C4A5A"/>
  </w:style>
  <w:style w:type="character" w:customStyle="1" w:styleId="mw-editsection-bracket">
    <w:name w:val="mw-editsection-bracket"/>
    <w:basedOn w:val="Policepardfaut"/>
    <w:rsid w:val="007C4A5A"/>
  </w:style>
  <w:style w:type="paragraph" w:styleId="TM1">
    <w:name w:val="toc 1"/>
    <w:basedOn w:val="Normal"/>
    <w:next w:val="Normal"/>
    <w:autoRedefine/>
    <w:uiPriority w:val="39"/>
    <w:unhideWhenUsed/>
    <w:rsid w:val="00582415"/>
    <w:pPr>
      <w:spacing w:before="120" w:after="120"/>
    </w:pPr>
    <w:rPr>
      <w:rFonts w:asciiTheme="minorHAnsi" w:hAnsiTheme="minorHAnsi" w:cstheme="minorHAnsi"/>
      <w:b/>
      <w:bCs/>
      <w:caps/>
    </w:rPr>
  </w:style>
  <w:style w:type="paragraph" w:styleId="TM2">
    <w:name w:val="toc 2"/>
    <w:basedOn w:val="Normal"/>
    <w:next w:val="Normal"/>
    <w:autoRedefine/>
    <w:uiPriority w:val="39"/>
    <w:unhideWhenUsed/>
    <w:rsid w:val="00582415"/>
    <w:pPr>
      <w:ind w:left="200"/>
    </w:pPr>
    <w:rPr>
      <w:rFonts w:asciiTheme="minorHAnsi" w:hAnsiTheme="minorHAnsi" w:cstheme="minorHAnsi"/>
      <w:smallCaps/>
    </w:rPr>
  </w:style>
  <w:style w:type="paragraph" w:styleId="TM3">
    <w:name w:val="toc 3"/>
    <w:basedOn w:val="Normal"/>
    <w:next w:val="Normal"/>
    <w:autoRedefine/>
    <w:uiPriority w:val="39"/>
    <w:unhideWhenUsed/>
    <w:rsid w:val="00582415"/>
    <w:pPr>
      <w:ind w:left="400"/>
    </w:pPr>
    <w:rPr>
      <w:rFonts w:asciiTheme="minorHAnsi" w:hAnsiTheme="minorHAnsi" w:cstheme="minorHAnsi"/>
      <w:i/>
      <w:iCs/>
    </w:rPr>
  </w:style>
  <w:style w:type="paragraph" w:styleId="TM4">
    <w:name w:val="toc 4"/>
    <w:basedOn w:val="Normal"/>
    <w:next w:val="Normal"/>
    <w:autoRedefine/>
    <w:uiPriority w:val="39"/>
    <w:unhideWhenUsed/>
    <w:rsid w:val="00582415"/>
    <w:pPr>
      <w:ind w:left="600"/>
    </w:pPr>
    <w:rPr>
      <w:rFonts w:asciiTheme="minorHAnsi" w:hAnsiTheme="minorHAnsi" w:cstheme="minorHAnsi"/>
      <w:sz w:val="18"/>
      <w:szCs w:val="18"/>
    </w:rPr>
  </w:style>
  <w:style w:type="paragraph" w:styleId="TM5">
    <w:name w:val="toc 5"/>
    <w:basedOn w:val="Normal"/>
    <w:next w:val="Normal"/>
    <w:autoRedefine/>
    <w:uiPriority w:val="39"/>
    <w:unhideWhenUsed/>
    <w:rsid w:val="00582415"/>
    <w:pPr>
      <w:ind w:left="800"/>
    </w:pPr>
    <w:rPr>
      <w:rFonts w:asciiTheme="minorHAnsi" w:hAnsiTheme="minorHAnsi" w:cstheme="minorHAnsi"/>
      <w:sz w:val="18"/>
      <w:szCs w:val="18"/>
    </w:rPr>
  </w:style>
  <w:style w:type="paragraph" w:styleId="TM6">
    <w:name w:val="toc 6"/>
    <w:basedOn w:val="Normal"/>
    <w:next w:val="Normal"/>
    <w:autoRedefine/>
    <w:uiPriority w:val="39"/>
    <w:unhideWhenUsed/>
    <w:rsid w:val="00582415"/>
    <w:pPr>
      <w:ind w:left="1000"/>
    </w:pPr>
    <w:rPr>
      <w:rFonts w:asciiTheme="minorHAnsi" w:hAnsiTheme="minorHAnsi" w:cstheme="minorHAnsi"/>
      <w:sz w:val="18"/>
      <w:szCs w:val="18"/>
    </w:rPr>
  </w:style>
  <w:style w:type="paragraph" w:styleId="TM7">
    <w:name w:val="toc 7"/>
    <w:basedOn w:val="Normal"/>
    <w:next w:val="Normal"/>
    <w:autoRedefine/>
    <w:uiPriority w:val="39"/>
    <w:unhideWhenUsed/>
    <w:rsid w:val="00582415"/>
    <w:pPr>
      <w:ind w:left="1200"/>
    </w:pPr>
    <w:rPr>
      <w:rFonts w:asciiTheme="minorHAnsi" w:hAnsiTheme="minorHAnsi" w:cstheme="minorHAnsi"/>
      <w:sz w:val="18"/>
      <w:szCs w:val="18"/>
    </w:rPr>
  </w:style>
  <w:style w:type="paragraph" w:styleId="TM8">
    <w:name w:val="toc 8"/>
    <w:basedOn w:val="Normal"/>
    <w:next w:val="Normal"/>
    <w:autoRedefine/>
    <w:uiPriority w:val="39"/>
    <w:unhideWhenUsed/>
    <w:rsid w:val="00582415"/>
    <w:pPr>
      <w:ind w:left="1400"/>
    </w:pPr>
    <w:rPr>
      <w:rFonts w:asciiTheme="minorHAnsi" w:hAnsiTheme="minorHAnsi" w:cstheme="minorHAnsi"/>
      <w:sz w:val="18"/>
      <w:szCs w:val="18"/>
    </w:rPr>
  </w:style>
  <w:style w:type="paragraph" w:styleId="TM9">
    <w:name w:val="toc 9"/>
    <w:basedOn w:val="Normal"/>
    <w:next w:val="Normal"/>
    <w:autoRedefine/>
    <w:uiPriority w:val="39"/>
    <w:unhideWhenUsed/>
    <w:rsid w:val="00582415"/>
    <w:pPr>
      <w:ind w:left="1600"/>
    </w:pPr>
    <w:rPr>
      <w:rFonts w:asciiTheme="minorHAnsi" w:hAnsiTheme="minorHAnsi" w:cstheme="minorHAnsi"/>
      <w:sz w:val="18"/>
      <w:szCs w:val="18"/>
    </w:rPr>
  </w:style>
  <w:style w:type="paragraph" w:styleId="Notedebasdepage">
    <w:name w:val="footnote text"/>
    <w:basedOn w:val="Normal"/>
    <w:link w:val="NotedebasdepageCar"/>
    <w:rsid w:val="008A3655"/>
  </w:style>
  <w:style w:type="character" w:customStyle="1" w:styleId="NotedebasdepageCar">
    <w:name w:val="Note de bas de page Car"/>
    <w:basedOn w:val="Policepardfaut"/>
    <w:link w:val="Notedebasdepage"/>
    <w:rsid w:val="008A3655"/>
    <w:rPr>
      <w:rFonts w:ascii="Arial" w:eastAsia="Times New Roman" w:hAnsi="Arial" w:cs="Arial"/>
      <w:color w:val="000080"/>
      <w:sz w:val="20"/>
      <w:szCs w:val="20"/>
      <w:lang w:eastAsia="ar-SA"/>
    </w:rPr>
  </w:style>
  <w:style w:type="character" w:styleId="Appelnotedebasdep">
    <w:name w:val="footnote reference"/>
    <w:basedOn w:val="Policepardfaut"/>
    <w:uiPriority w:val="99"/>
    <w:semiHidden/>
    <w:unhideWhenUsed/>
    <w:rsid w:val="008A3655"/>
    <w:rPr>
      <w:vertAlign w:val="superscript"/>
    </w:rPr>
  </w:style>
  <w:style w:type="paragraph" w:styleId="Listepuces2">
    <w:name w:val="List Bullet 2"/>
    <w:basedOn w:val="Normal"/>
    <w:autoRedefine/>
    <w:rsid w:val="000B4BB3"/>
    <w:pPr>
      <w:numPr>
        <w:numId w:val="7"/>
      </w:numPr>
      <w:suppressAutoHyphens w:val="0"/>
    </w:pPr>
    <w:rPr>
      <w:rFonts w:ascii="Arial" w:hAnsi="Arial"/>
      <w:color w:val="000080"/>
      <w:lang w:eastAsia="fr-FR"/>
    </w:rPr>
  </w:style>
  <w:style w:type="paragraph" w:styleId="Listenumros">
    <w:name w:val="List Number"/>
    <w:basedOn w:val="Listepuces"/>
    <w:rsid w:val="000B4BB3"/>
    <w:pPr>
      <w:numPr>
        <w:numId w:val="6"/>
      </w:numPr>
      <w:suppressAutoHyphens w:val="0"/>
      <w:contextualSpacing w:val="0"/>
    </w:pPr>
    <w:rPr>
      <w:rFonts w:ascii="Arial" w:hAnsi="Arial"/>
      <w:color w:val="000080"/>
      <w:lang w:eastAsia="fr-FR"/>
    </w:rPr>
  </w:style>
  <w:style w:type="paragraph" w:customStyle="1" w:styleId="ChoixListe">
    <w:name w:val="Choix Liste"/>
    <w:basedOn w:val="Corpsdetexte"/>
    <w:rsid w:val="000B4BB3"/>
    <w:pPr>
      <w:numPr>
        <w:numId w:val="8"/>
      </w:numPr>
      <w:tabs>
        <w:tab w:val="clear" w:pos="0"/>
        <w:tab w:val="num" w:pos="-710"/>
      </w:tabs>
      <w:suppressAutoHyphens w:val="0"/>
      <w:spacing w:after="0"/>
      <w:ind w:left="991"/>
    </w:pPr>
    <w:rPr>
      <w:rFonts w:ascii="Arial" w:hAnsi="Arial"/>
      <w:lang w:eastAsia="fr-FR"/>
    </w:rPr>
  </w:style>
  <w:style w:type="character" w:styleId="Accentuation">
    <w:name w:val="Emphasis"/>
    <w:qFormat/>
    <w:rsid w:val="000B4BB3"/>
    <w:rPr>
      <w:i/>
      <w:iCs/>
    </w:rPr>
  </w:style>
  <w:style w:type="paragraph" w:styleId="Listepuces">
    <w:name w:val="List Bullet"/>
    <w:basedOn w:val="Normal"/>
    <w:uiPriority w:val="99"/>
    <w:semiHidden/>
    <w:unhideWhenUsed/>
    <w:rsid w:val="000B4BB3"/>
    <w:pPr>
      <w:tabs>
        <w:tab w:val="num" w:pos="0"/>
      </w:tabs>
      <w:ind w:left="1701" w:hanging="283"/>
      <w:contextualSpacing/>
    </w:pPr>
  </w:style>
</w:styles>
</file>

<file path=word/webSettings.xml><?xml version="1.0" encoding="utf-8"?>
<w:webSettings xmlns:r="http://schemas.openxmlformats.org/officeDocument/2006/relationships" xmlns:w="http://schemas.openxmlformats.org/wordprocessingml/2006/main">
  <w:divs>
    <w:div w:id="640041131">
      <w:bodyDiv w:val="1"/>
      <w:marLeft w:val="0"/>
      <w:marRight w:val="0"/>
      <w:marTop w:val="0"/>
      <w:marBottom w:val="0"/>
      <w:divBdr>
        <w:top w:val="none" w:sz="0" w:space="0" w:color="auto"/>
        <w:left w:val="none" w:sz="0" w:space="0" w:color="auto"/>
        <w:bottom w:val="none" w:sz="0" w:space="0" w:color="auto"/>
        <w:right w:val="none" w:sz="0" w:space="0" w:color="auto"/>
      </w:divBdr>
    </w:div>
    <w:div w:id="1104618901">
      <w:bodyDiv w:val="1"/>
      <w:marLeft w:val="0"/>
      <w:marRight w:val="0"/>
      <w:marTop w:val="0"/>
      <w:marBottom w:val="0"/>
      <w:divBdr>
        <w:top w:val="none" w:sz="0" w:space="0" w:color="auto"/>
        <w:left w:val="none" w:sz="0" w:space="0" w:color="auto"/>
        <w:bottom w:val="none" w:sz="0" w:space="0" w:color="auto"/>
        <w:right w:val="none" w:sz="0" w:space="0" w:color="auto"/>
      </w:divBdr>
      <w:divsChild>
        <w:div w:id="370687139">
          <w:marLeft w:val="600"/>
          <w:marRight w:val="0"/>
          <w:marTop w:val="0"/>
          <w:marBottom w:val="0"/>
          <w:divBdr>
            <w:top w:val="none" w:sz="0" w:space="0" w:color="auto"/>
            <w:left w:val="none" w:sz="0" w:space="0" w:color="auto"/>
            <w:bottom w:val="none" w:sz="0" w:space="0" w:color="auto"/>
            <w:right w:val="none" w:sz="0" w:space="0" w:color="auto"/>
          </w:divBdr>
        </w:div>
      </w:divsChild>
    </w:div>
    <w:div w:id="1358703296">
      <w:bodyDiv w:val="1"/>
      <w:marLeft w:val="0"/>
      <w:marRight w:val="0"/>
      <w:marTop w:val="0"/>
      <w:marBottom w:val="0"/>
      <w:divBdr>
        <w:top w:val="none" w:sz="0" w:space="0" w:color="auto"/>
        <w:left w:val="none" w:sz="0" w:space="0" w:color="auto"/>
        <w:bottom w:val="none" w:sz="0" w:space="0" w:color="auto"/>
        <w:right w:val="none" w:sz="0" w:space="0" w:color="auto"/>
      </w:divBdr>
      <w:divsChild>
        <w:div w:id="1664620317">
          <w:marLeft w:val="0"/>
          <w:marRight w:val="0"/>
          <w:marTop w:val="0"/>
          <w:marBottom w:val="0"/>
          <w:divBdr>
            <w:top w:val="none" w:sz="0" w:space="0" w:color="auto"/>
            <w:left w:val="none" w:sz="0" w:space="0" w:color="auto"/>
            <w:bottom w:val="none" w:sz="0" w:space="0" w:color="auto"/>
            <w:right w:val="none" w:sz="0" w:space="0" w:color="auto"/>
          </w:divBdr>
          <w:divsChild>
            <w:div w:id="825130640">
              <w:marLeft w:val="0"/>
              <w:marRight w:val="0"/>
              <w:marTop w:val="0"/>
              <w:marBottom w:val="0"/>
              <w:divBdr>
                <w:top w:val="none" w:sz="0" w:space="0" w:color="auto"/>
                <w:left w:val="none" w:sz="0" w:space="0" w:color="auto"/>
                <w:bottom w:val="none" w:sz="0" w:space="0" w:color="auto"/>
                <w:right w:val="none" w:sz="0" w:space="0" w:color="auto"/>
              </w:divBdr>
            </w:div>
            <w:div w:id="3218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634">
      <w:bodyDiv w:val="1"/>
      <w:marLeft w:val="0"/>
      <w:marRight w:val="0"/>
      <w:marTop w:val="0"/>
      <w:marBottom w:val="0"/>
      <w:divBdr>
        <w:top w:val="none" w:sz="0" w:space="0" w:color="auto"/>
        <w:left w:val="none" w:sz="0" w:space="0" w:color="auto"/>
        <w:bottom w:val="none" w:sz="0" w:space="0" w:color="auto"/>
        <w:right w:val="none" w:sz="0" w:space="0" w:color="auto"/>
      </w:divBdr>
    </w:div>
    <w:div w:id="1541547979">
      <w:bodyDiv w:val="1"/>
      <w:marLeft w:val="0"/>
      <w:marRight w:val="0"/>
      <w:marTop w:val="0"/>
      <w:marBottom w:val="0"/>
      <w:divBdr>
        <w:top w:val="none" w:sz="0" w:space="0" w:color="auto"/>
        <w:left w:val="none" w:sz="0" w:space="0" w:color="auto"/>
        <w:bottom w:val="none" w:sz="0" w:space="0" w:color="auto"/>
        <w:right w:val="none" w:sz="0" w:space="0" w:color="auto"/>
      </w:divBdr>
      <w:divsChild>
        <w:div w:id="2084986765">
          <w:marLeft w:val="0"/>
          <w:marRight w:val="0"/>
          <w:marTop w:val="0"/>
          <w:marBottom w:val="0"/>
          <w:divBdr>
            <w:top w:val="none" w:sz="0" w:space="0" w:color="auto"/>
            <w:left w:val="none" w:sz="0" w:space="0" w:color="auto"/>
            <w:bottom w:val="none" w:sz="0" w:space="0" w:color="auto"/>
            <w:right w:val="none" w:sz="0" w:space="0" w:color="auto"/>
          </w:divBdr>
          <w:divsChild>
            <w:div w:id="395200124">
              <w:marLeft w:val="0"/>
              <w:marRight w:val="0"/>
              <w:marTop w:val="0"/>
              <w:marBottom w:val="0"/>
              <w:divBdr>
                <w:top w:val="none" w:sz="0" w:space="0" w:color="auto"/>
                <w:left w:val="none" w:sz="0" w:space="0" w:color="auto"/>
                <w:bottom w:val="none" w:sz="0" w:space="0" w:color="auto"/>
                <w:right w:val="none" w:sz="0" w:space="0" w:color="auto"/>
              </w:divBdr>
            </w:div>
            <w:div w:id="2726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3131">
      <w:bodyDiv w:val="1"/>
      <w:marLeft w:val="0"/>
      <w:marRight w:val="0"/>
      <w:marTop w:val="0"/>
      <w:marBottom w:val="0"/>
      <w:divBdr>
        <w:top w:val="none" w:sz="0" w:space="0" w:color="auto"/>
        <w:left w:val="none" w:sz="0" w:space="0" w:color="auto"/>
        <w:bottom w:val="none" w:sz="0" w:space="0" w:color="auto"/>
        <w:right w:val="none" w:sz="0" w:space="0" w:color="auto"/>
      </w:divBdr>
      <w:divsChild>
        <w:div w:id="1366642349">
          <w:marLeft w:val="600"/>
          <w:marRight w:val="0"/>
          <w:marTop w:val="0"/>
          <w:marBottom w:val="0"/>
          <w:divBdr>
            <w:top w:val="none" w:sz="0" w:space="0" w:color="auto"/>
            <w:left w:val="none" w:sz="0" w:space="0" w:color="auto"/>
            <w:bottom w:val="none" w:sz="0" w:space="0" w:color="auto"/>
            <w:right w:val="none" w:sz="0" w:space="0" w:color="auto"/>
          </w:divBdr>
        </w:div>
      </w:divsChild>
    </w:div>
    <w:div w:id="1900436856">
      <w:bodyDiv w:val="1"/>
      <w:marLeft w:val="0"/>
      <w:marRight w:val="0"/>
      <w:marTop w:val="0"/>
      <w:marBottom w:val="0"/>
      <w:divBdr>
        <w:top w:val="none" w:sz="0" w:space="0" w:color="auto"/>
        <w:left w:val="none" w:sz="0" w:space="0" w:color="auto"/>
        <w:bottom w:val="none" w:sz="0" w:space="0" w:color="auto"/>
        <w:right w:val="none" w:sz="0" w:space="0" w:color="auto"/>
      </w:divBdr>
      <w:divsChild>
        <w:div w:id="162819243">
          <w:marLeft w:val="336"/>
          <w:marRight w:val="0"/>
          <w:marTop w:val="120"/>
          <w:marBottom w:val="312"/>
          <w:divBdr>
            <w:top w:val="none" w:sz="0" w:space="0" w:color="auto"/>
            <w:left w:val="none" w:sz="0" w:space="0" w:color="auto"/>
            <w:bottom w:val="none" w:sz="0" w:space="0" w:color="auto"/>
            <w:right w:val="none" w:sz="0" w:space="0" w:color="auto"/>
          </w:divBdr>
          <w:divsChild>
            <w:div w:id="1393232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6268368">
          <w:marLeft w:val="0"/>
          <w:marRight w:val="0"/>
          <w:marTop w:val="0"/>
          <w:marBottom w:val="0"/>
          <w:divBdr>
            <w:top w:val="none" w:sz="0" w:space="0" w:color="auto"/>
            <w:left w:val="none" w:sz="0" w:space="0" w:color="auto"/>
            <w:bottom w:val="none" w:sz="0" w:space="0" w:color="auto"/>
            <w:right w:val="none" w:sz="0" w:space="0" w:color="auto"/>
          </w:divBdr>
        </w:div>
      </w:divsChild>
    </w:div>
    <w:div w:id="195227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Apllication Gestion des Containers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0F11C-5C5B-41EA-92AE-1369B5A9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1985</Words>
  <Characters>10920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pROJET SSO</vt:lpstr>
    </vt:vector>
  </TitlesOfParts>
  <Company>THOLDI</Company>
  <LinksUpToDate>false</LinksUpToDate>
  <CharactersWithSpaces>12880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SSO</dc:title>
  <dc:creator>DIRECTION DU SYSTEME D’INFORMATION</dc:creator>
  <cp:lastModifiedBy>cbri</cp:lastModifiedBy>
  <cp:revision>4</cp:revision>
  <cp:lastPrinted>2018-09-21T08:07:00Z</cp:lastPrinted>
  <dcterms:created xsi:type="dcterms:W3CDTF">2021-10-15T07:45:00Z</dcterms:created>
  <dcterms:modified xsi:type="dcterms:W3CDTF">2021-10-15T14:03:00Z</dcterms:modified>
</cp:coreProperties>
</file>