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60560940"/>
        <w:docPartObj>
          <w:docPartGallery w:val="Cover Pages"/>
          <w:docPartUnique/>
        </w:docPartObj>
      </w:sdtPr>
      <w:sdtContent>
        <w:p w14:paraId="43A71FB7" w14:textId="3AE7F26A" w:rsidR="006A4EAA" w:rsidRPr="003D7461" w:rsidRDefault="006A4EAA"/>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151"/>
          </w:tblGrid>
          <w:tr w:rsidR="006A4EAA" w:rsidRPr="003D7461" w14:paraId="145B5EE9" w14:textId="77777777">
            <w:sdt>
              <w:sdtPr>
                <w:alias w:val="Société"/>
                <w:id w:val="13406915"/>
                <w:placeholder>
                  <w:docPart w:val="01D0892650BB4EA7BBC2659F1B4E268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D788A37" w14:textId="50FC7290" w:rsidR="006A4EAA" w:rsidRPr="003D7461" w:rsidRDefault="006A4EAA" w:rsidP="004B1575">
                    <w:pPr>
                      <w:pStyle w:val="Sansinterligne"/>
                      <w:framePr w:hSpace="0" w:wrap="auto" w:hAnchor="text" w:xAlign="left" w:yAlign="inline"/>
                    </w:pPr>
                    <w:r w:rsidRPr="004B1575">
                      <w:t>FOOSUS</w:t>
                    </w:r>
                  </w:p>
                </w:tc>
              </w:sdtContent>
            </w:sdt>
          </w:tr>
          <w:tr w:rsidR="006A4EAA" w:rsidRPr="003D7461" w14:paraId="22FF7C61" w14:textId="77777777">
            <w:tc>
              <w:tcPr>
                <w:tcW w:w="7672" w:type="dxa"/>
              </w:tcPr>
              <w:sdt>
                <w:sdtPr>
                  <w:rPr>
                    <w:sz w:val="88"/>
                    <w:szCs w:val="88"/>
                  </w:rPr>
                  <w:alias w:val="Titre"/>
                  <w:id w:val="13406919"/>
                  <w:placeholder>
                    <w:docPart w:val="397808A3BC9F4FEFB685C49170B2F4FB"/>
                  </w:placeholder>
                  <w:dataBinding w:prefixMappings="xmlns:ns0='http://schemas.openxmlformats.org/package/2006/metadata/core-properties' xmlns:ns1='http://purl.org/dc/elements/1.1/'" w:xpath="/ns0:coreProperties[1]/ns1:title[1]" w:storeItemID="{6C3C8BC8-F283-45AE-878A-BAB7291924A1}"/>
                  <w:text/>
                </w:sdtPr>
                <w:sdtContent>
                  <w:p w14:paraId="1054DF19" w14:textId="19088DAB" w:rsidR="006A4EAA" w:rsidRPr="004B1575" w:rsidRDefault="006A4EAA" w:rsidP="004B1575">
                    <w:pPr>
                      <w:pStyle w:val="Sansinterligne"/>
                      <w:framePr w:hSpace="0" w:wrap="auto" w:hAnchor="text" w:xAlign="left" w:yAlign="inline"/>
                      <w:jc w:val="left"/>
                      <w:rPr>
                        <w:rFonts w:asciiTheme="majorHAnsi" w:hAnsiTheme="majorHAnsi"/>
                        <w:sz w:val="88"/>
                        <w:szCs w:val="88"/>
                      </w:rPr>
                    </w:pPr>
                    <w:r w:rsidRPr="004B1575">
                      <w:rPr>
                        <w:sz w:val="88"/>
                        <w:szCs w:val="88"/>
                      </w:rPr>
                      <w:t>Spécification des Conditions Requises</w:t>
                    </w:r>
                  </w:p>
                </w:sdtContent>
              </w:sdt>
            </w:tc>
          </w:tr>
          <w:tr w:rsidR="006A4EAA" w:rsidRPr="003D7461" w14:paraId="1DEB1134" w14:textId="77777777">
            <w:tc>
              <w:tcPr>
                <w:tcW w:w="7672" w:type="dxa"/>
                <w:tcMar>
                  <w:top w:w="216" w:type="dxa"/>
                  <w:left w:w="115" w:type="dxa"/>
                  <w:bottom w:w="216" w:type="dxa"/>
                  <w:right w:w="115" w:type="dxa"/>
                </w:tcMar>
              </w:tcPr>
              <w:p w14:paraId="3E5354DA" w14:textId="5063BC1B" w:rsidR="006A4EAA" w:rsidRPr="003D7461" w:rsidRDefault="006A4EAA">
                <w:pPr>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871"/>
          </w:tblGrid>
          <w:tr w:rsidR="006A4EAA" w:rsidRPr="003D7461" w14:paraId="6DF50143"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0A66ED4BF55C49329EBF8CACE9579D9C"/>
                  </w:placeholder>
                  <w:dataBinding w:prefixMappings="xmlns:ns0='http://schemas.openxmlformats.org/package/2006/metadata/core-properties' xmlns:ns1='http://purl.org/dc/elements/1.1/'" w:xpath="/ns0:coreProperties[1]/ns1:creator[1]" w:storeItemID="{6C3C8BC8-F283-45AE-878A-BAB7291924A1}"/>
                  <w:text/>
                </w:sdtPr>
                <w:sdtContent>
                  <w:p w14:paraId="5DFFC1D8" w14:textId="32CD52A4" w:rsidR="006A4EAA" w:rsidRPr="003D7461" w:rsidRDefault="006A4EAA">
                    <w:pPr>
                      <w:rPr>
                        <w:color w:val="156082" w:themeColor="accent1"/>
                        <w:sz w:val="28"/>
                        <w:szCs w:val="28"/>
                      </w:rPr>
                    </w:pPr>
                    <w:r w:rsidRPr="003D7461">
                      <w:rPr>
                        <w:color w:val="156082" w:themeColor="accent1"/>
                        <w:sz w:val="28"/>
                        <w:szCs w:val="28"/>
                      </w:rPr>
                      <w:t>CLEMENT HINDIE</w:t>
                    </w:r>
                  </w:p>
                </w:sdtContent>
              </w:sdt>
              <w:sdt>
                <w:sdtPr>
                  <w:rPr>
                    <w:color w:val="156082" w:themeColor="accent1"/>
                    <w:sz w:val="28"/>
                    <w:szCs w:val="28"/>
                  </w:rPr>
                  <w:alias w:val="Date"/>
                  <w:tag w:val="Date "/>
                  <w:id w:val="13406932"/>
                  <w:placeholder>
                    <w:docPart w:val="F79A7F55013A45DEB511C01861344A95"/>
                  </w:placeholder>
                  <w:dataBinding w:prefixMappings="xmlns:ns0='http://schemas.microsoft.com/office/2006/coverPageProps'" w:xpath="/ns0:CoverPageProperties[1]/ns0:PublishDate[1]" w:storeItemID="{55AF091B-3C7A-41E3-B477-F2FDAA23CFDA}"/>
                  <w:date w:fullDate="2026-01-27T00:00:00Z">
                    <w:dateFormat w:val="dd/MM/yyyy"/>
                    <w:lid w:val="fr-FR"/>
                    <w:storeMappedDataAs w:val="dateTime"/>
                    <w:calendar w:val="gregorian"/>
                  </w:date>
                </w:sdtPr>
                <w:sdtContent>
                  <w:p w14:paraId="37BC6006" w14:textId="0921368A" w:rsidR="006A4EAA" w:rsidRPr="003D7461" w:rsidRDefault="006A4EAA">
                    <w:pPr>
                      <w:rPr>
                        <w:color w:val="156082" w:themeColor="accent1"/>
                        <w:sz w:val="28"/>
                        <w:szCs w:val="28"/>
                      </w:rPr>
                    </w:pPr>
                    <w:r w:rsidRPr="003D7461">
                      <w:rPr>
                        <w:color w:val="156082" w:themeColor="accent1"/>
                        <w:sz w:val="28"/>
                        <w:szCs w:val="28"/>
                      </w:rPr>
                      <w:t>27/01/2026</w:t>
                    </w:r>
                  </w:p>
                </w:sdtContent>
              </w:sdt>
              <w:p w14:paraId="50BC96E0" w14:textId="77777777" w:rsidR="006A4EAA" w:rsidRPr="003D7461" w:rsidRDefault="006A4EAA">
                <w:pPr>
                  <w:rPr>
                    <w:color w:val="156082" w:themeColor="accent1"/>
                  </w:rPr>
                </w:pPr>
              </w:p>
            </w:tc>
          </w:tr>
        </w:tbl>
        <w:p w14:paraId="087CEFC0" w14:textId="77777777" w:rsidR="009904CB" w:rsidRPr="003D7461" w:rsidRDefault="00000000" w:rsidP="0054591B"/>
      </w:sdtContent>
    </w:sdt>
    <w:bookmarkStart w:id="0" w:name="_Toc220083158" w:displacedByCustomXml="prev"/>
    <w:bookmarkStart w:id="1" w:name="_Toc220333971" w:displacedByCustomXml="prev"/>
    <w:bookmarkStart w:id="2" w:name="_Toc220600667" w:displacedByCustomXml="prev"/>
    <w:bookmarkStart w:id="3" w:name="_Toc220601059" w:displacedByCustomXml="prev"/>
    <w:p w14:paraId="5DE22925" w14:textId="6B286A25" w:rsidR="00EB4A32" w:rsidRPr="003D7461" w:rsidRDefault="00EB4A32" w:rsidP="009904CB">
      <w:pPr>
        <w:spacing w:after="160" w:line="259" w:lineRule="auto"/>
        <w:jc w:val="left"/>
        <w:rPr>
          <w:caps/>
          <w:color w:val="156082" w:themeColor="accent1"/>
          <w:sz w:val="64"/>
          <w:szCs w:val="64"/>
        </w:rPr>
      </w:pPr>
      <w:r w:rsidRPr="003D7461">
        <w:rPr>
          <w:b/>
          <w:bCs/>
          <w:i/>
          <w:iCs/>
          <w:color w:val="0F4761" w:themeColor="accent1" w:themeShade="BF"/>
          <w:sz w:val="28"/>
          <w:szCs w:val="28"/>
        </w:rPr>
        <w:t>Historique des modifications</w:t>
      </w:r>
      <w:bookmarkEnd w:id="3"/>
      <w:bookmarkEnd w:id="2"/>
      <w:bookmarkEnd w:id="1"/>
      <w:bookmarkEnd w:id="0"/>
    </w:p>
    <w:tbl>
      <w:tblPr>
        <w:tblStyle w:val="TableauListe4-Accentuation1"/>
        <w:tblW w:w="10206" w:type="dxa"/>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2552"/>
        <w:gridCol w:w="2552"/>
        <w:gridCol w:w="5102"/>
      </w:tblGrid>
      <w:tr w:rsidR="006A4EAA" w:rsidRPr="003D7461" w14:paraId="40643C38" w14:textId="77777777" w:rsidTr="00377E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left w:val="none" w:sz="0" w:space="0" w:color="auto"/>
              <w:bottom w:val="none" w:sz="0" w:space="0" w:color="auto"/>
            </w:tcBorders>
            <w:vAlign w:val="center"/>
          </w:tcPr>
          <w:p w14:paraId="6429BB2D" w14:textId="77777777" w:rsidR="006A4EAA" w:rsidRPr="003D7461" w:rsidRDefault="006A4EAA" w:rsidP="00377E50">
            <w:pPr>
              <w:jc w:val="center"/>
              <w:rPr>
                <w:lang w:val="fr-FR"/>
              </w:rPr>
            </w:pPr>
            <w:r w:rsidRPr="003D7461">
              <w:rPr>
                <w:lang w:val="fr-FR"/>
              </w:rPr>
              <w:t>Date</w:t>
            </w:r>
          </w:p>
        </w:tc>
        <w:tc>
          <w:tcPr>
            <w:tcW w:w="2552" w:type="dxa"/>
            <w:tcBorders>
              <w:top w:val="none" w:sz="0" w:space="0" w:color="auto"/>
              <w:bottom w:val="none" w:sz="0" w:space="0" w:color="auto"/>
            </w:tcBorders>
            <w:vAlign w:val="center"/>
          </w:tcPr>
          <w:p w14:paraId="2FFEA7A2" w14:textId="77777777" w:rsidR="006A4EAA" w:rsidRPr="003D7461" w:rsidRDefault="006A4EAA" w:rsidP="00377E50">
            <w:pPr>
              <w:jc w:val="center"/>
              <w:cnfStyle w:val="100000000000" w:firstRow="1" w:lastRow="0" w:firstColumn="0" w:lastColumn="0" w:oddVBand="0" w:evenVBand="0" w:oddHBand="0" w:evenHBand="0" w:firstRowFirstColumn="0" w:firstRowLastColumn="0" w:lastRowFirstColumn="0" w:lastRowLastColumn="0"/>
              <w:rPr>
                <w:lang w:val="fr-FR"/>
              </w:rPr>
            </w:pPr>
            <w:r w:rsidRPr="003D7461">
              <w:rPr>
                <w:lang w:val="fr-FR"/>
              </w:rPr>
              <w:t>Auteur</w:t>
            </w:r>
          </w:p>
        </w:tc>
        <w:tc>
          <w:tcPr>
            <w:tcW w:w="5102" w:type="dxa"/>
            <w:tcBorders>
              <w:top w:val="none" w:sz="0" w:space="0" w:color="auto"/>
              <w:bottom w:val="none" w:sz="0" w:space="0" w:color="auto"/>
              <w:right w:val="none" w:sz="0" w:space="0" w:color="auto"/>
            </w:tcBorders>
            <w:vAlign w:val="center"/>
          </w:tcPr>
          <w:p w14:paraId="5771B61C" w14:textId="77777777" w:rsidR="006A4EAA" w:rsidRPr="003D7461" w:rsidRDefault="006A4EAA" w:rsidP="00377E50">
            <w:pPr>
              <w:jc w:val="center"/>
              <w:cnfStyle w:val="100000000000" w:firstRow="1" w:lastRow="0" w:firstColumn="0" w:lastColumn="0" w:oddVBand="0" w:evenVBand="0" w:oddHBand="0" w:evenHBand="0" w:firstRowFirstColumn="0" w:firstRowLastColumn="0" w:lastRowFirstColumn="0" w:lastRowLastColumn="0"/>
              <w:rPr>
                <w:lang w:val="fr-FR"/>
              </w:rPr>
            </w:pPr>
            <w:r w:rsidRPr="003D7461">
              <w:rPr>
                <w:lang w:val="fr-FR"/>
              </w:rPr>
              <w:t>Commentaire</w:t>
            </w:r>
          </w:p>
        </w:tc>
      </w:tr>
      <w:tr w:rsidR="006A4EAA" w:rsidRPr="003D7461" w14:paraId="538E3EE3"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0670755" w14:textId="2CB8FDE2" w:rsidR="006A4EAA" w:rsidRPr="003D7461" w:rsidRDefault="00EB4A32" w:rsidP="00377E50">
            <w:pPr>
              <w:jc w:val="center"/>
              <w:rPr>
                <w:lang w:val="fr-FR"/>
              </w:rPr>
            </w:pPr>
            <w:r w:rsidRPr="003D7461">
              <w:rPr>
                <w:lang w:val="fr-FR"/>
              </w:rPr>
              <w:t>27/01/2026</w:t>
            </w:r>
          </w:p>
        </w:tc>
        <w:tc>
          <w:tcPr>
            <w:tcW w:w="2552" w:type="dxa"/>
            <w:vAlign w:val="center"/>
          </w:tcPr>
          <w:p w14:paraId="6B9143A8"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Clément Hindié</w:t>
            </w:r>
          </w:p>
        </w:tc>
        <w:tc>
          <w:tcPr>
            <w:tcW w:w="5102" w:type="dxa"/>
            <w:vAlign w:val="center"/>
          </w:tcPr>
          <w:p w14:paraId="3EDD86EE"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Version Initiale</w:t>
            </w:r>
          </w:p>
        </w:tc>
      </w:tr>
      <w:tr w:rsidR="006A4EAA" w:rsidRPr="003D7461" w14:paraId="0F55B08E"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30F6FEC" w14:textId="5845881E" w:rsidR="006A4EAA" w:rsidRPr="003D7461" w:rsidRDefault="00546A7C" w:rsidP="00377E50">
            <w:pPr>
              <w:jc w:val="center"/>
              <w:rPr>
                <w:lang w:val="fr-FR"/>
              </w:rPr>
            </w:pPr>
            <w:r>
              <w:rPr>
                <w:lang w:val="fr-FR"/>
              </w:rPr>
              <w:t>04/02/2026</w:t>
            </w:r>
          </w:p>
        </w:tc>
        <w:tc>
          <w:tcPr>
            <w:tcW w:w="2552" w:type="dxa"/>
            <w:vAlign w:val="center"/>
          </w:tcPr>
          <w:p w14:paraId="524561F6" w14:textId="6659B982" w:rsidR="006A4EAA" w:rsidRPr="003D7461" w:rsidRDefault="00546A7C" w:rsidP="00377E50">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Clément Hindié</w:t>
            </w:r>
          </w:p>
        </w:tc>
        <w:tc>
          <w:tcPr>
            <w:tcW w:w="5102" w:type="dxa"/>
            <w:vAlign w:val="center"/>
          </w:tcPr>
          <w:p w14:paraId="4ACC012B" w14:textId="4DFAC216" w:rsidR="006A4EAA" w:rsidRPr="003D7461" w:rsidRDefault="00546A7C" w:rsidP="00377E50">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Modification après relecture</w:t>
            </w:r>
          </w:p>
        </w:tc>
      </w:tr>
      <w:tr w:rsidR="006A4EAA" w:rsidRPr="003D7461" w14:paraId="41A52CE3"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562FA92" w14:textId="77777777" w:rsidR="006A4EAA" w:rsidRPr="003D7461" w:rsidRDefault="006A4EAA" w:rsidP="00377E50">
            <w:pPr>
              <w:jc w:val="center"/>
              <w:rPr>
                <w:lang w:val="fr-FR"/>
              </w:rPr>
            </w:pPr>
          </w:p>
        </w:tc>
        <w:tc>
          <w:tcPr>
            <w:tcW w:w="2552" w:type="dxa"/>
            <w:vAlign w:val="center"/>
          </w:tcPr>
          <w:p w14:paraId="21339BB7"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53E98BCD"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7B4718AB"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8B7CC24" w14:textId="77777777" w:rsidR="006A4EAA" w:rsidRPr="003D7461" w:rsidRDefault="006A4EAA" w:rsidP="00377E50">
            <w:pPr>
              <w:jc w:val="center"/>
              <w:rPr>
                <w:lang w:val="fr-FR"/>
              </w:rPr>
            </w:pPr>
          </w:p>
        </w:tc>
        <w:tc>
          <w:tcPr>
            <w:tcW w:w="2552" w:type="dxa"/>
            <w:vAlign w:val="center"/>
          </w:tcPr>
          <w:p w14:paraId="3E1F6C73"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56905CDB"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6E800A01"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18A5386" w14:textId="77777777" w:rsidR="006A4EAA" w:rsidRPr="003D7461" w:rsidRDefault="006A4EAA" w:rsidP="00377E50">
            <w:pPr>
              <w:jc w:val="center"/>
              <w:rPr>
                <w:lang w:val="fr-FR"/>
              </w:rPr>
            </w:pPr>
          </w:p>
        </w:tc>
        <w:tc>
          <w:tcPr>
            <w:tcW w:w="2552" w:type="dxa"/>
            <w:vAlign w:val="center"/>
          </w:tcPr>
          <w:p w14:paraId="62B3422D"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11FE93FD"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3DE13B16"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10CB1F0" w14:textId="77777777" w:rsidR="006A4EAA" w:rsidRPr="003D7461" w:rsidRDefault="006A4EAA" w:rsidP="00377E50">
            <w:pPr>
              <w:jc w:val="center"/>
              <w:rPr>
                <w:lang w:val="fr-FR"/>
              </w:rPr>
            </w:pPr>
          </w:p>
        </w:tc>
        <w:tc>
          <w:tcPr>
            <w:tcW w:w="2552" w:type="dxa"/>
            <w:vAlign w:val="center"/>
          </w:tcPr>
          <w:p w14:paraId="1F131B7B"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3B12089D"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11F821AE"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4A4A2D9" w14:textId="77777777" w:rsidR="006A4EAA" w:rsidRPr="003D7461" w:rsidRDefault="006A4EAA" w:rsidP="00377E50">
            <w:pPr>
              <w:jc w:val="center"/>
              <w:rPr>
                <w:lang w:val="fr-FR"/>
              </w:rPr>
            </w:pPr>
          </w:p>
        </w:tc>
        <w:tc>
          <w:tcPr>
            <w:tcW w:w="2552" w:type="dxa"/>
            <w:vAlign w:val="center"/>
          </w:tcPr>
          <w:p w14:paraId="3B0808DE"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E4902AB"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61544E5E"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730D597" w14:textId="77777777" w:rsidR="006A4EAA" w:rsidRPr="003D7461" w:rsidRDefault="006A4EAA" w:rsidP="00377E50">
            <w:pPr>
              <w:jc w:val="center"/>
              <w:rPr>
                <w:lang w:val="fr-FR"/>
              </w:rPr>
            </w:pPr>
          </w:p>
        </w:tc>
        <w:tc>
          <w:tcPr>
            <w:tcW w:w="2552" w:type="dxa"/>
            <w:vAlign w:val="center"/>
          </w:tcPr>
          <w:p w14:paraId="277F09B4"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FA3FE01"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1161FE1E"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A4F5C76" w14:textId="77777777" w:rsidR="006A4EAA" w:rsidRPr="003D7461" w:rsidRDefault="006A4EAA" w:rsidP="00377E50">
            <w:pPr>
              <w:jc w:val="center"/>
              <w:rPr>
                <w:lang w:val="fr-FR"/>
              </w:rPr>
            </w:pPr>
          </w:p>
        </w:tc>
        <w:tc>
          <w:tcPr>
            <w:tcW w:w="2552" w:type="dxa"/>
            <w:vAlign w:val="center"/>
          </w:tcPr>
          <w:p w14:paraId="519B25C9"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480560DE"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63B528FA"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75E73BA" w14:textId="77777777" w:rsidR="006A4EAA" w:rsidRPr="003D7461" w:rsidRDefault="006A4EAA" w:rsidP="00377E50">
            <w:pPr>
              <w:jc w:val="center"/>
              <w:rPr>
                <w:lang w:val="fr-FR"/>
              </w:rPr>
            </w:pPr>
          </w:p>
        </w:tc>
        <w:tc>
          <w:tcPr>
            <w:tcW w:w="2552" w:type="dxa"/>
            <w:vAlign w:val="center"/>
          </w:tcPr>
          <w:p w14:paraId="7D8A9490"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8724B07"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34AAA36B"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7F1EC11" w14:textId="77777777" w:rsidR="006A4EAA" w:rsidRPr="003D7461" w:rsidRDefault="006A4EAA" w:rsidP="00377E50">
            <w:pPr>
              <w:jc w:val="center"/>
              <w:rPr>
                <w:lang w:val="fr-FR"/>
              </w:rPr>
            </w:pPr>
          </w:p>
        </w:tc>
        <w:tc>
          <w:tcPr>
            <w:tcW w:w="2552" w:type="dxa"/>
            <w:vAlign w:val="center"/>
          </w:tcPr>
          <w:p w14:paraId="56FA1B92"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5400903F"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68FF0D5A"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14C143E" w14:textId="77777777" w:rsidR="006A4EAA" w:rsidRPr="003D7461" w:rsidRDefault="006A4EAA" w:rsidP="00377E50">
            <w:pPr>
              <w:jc w:val="center"/>
              <w:rPr>
                <w:lang w:val="fr-FR"/>
              </w:rPr>
            </w:pPr>
          </w:p>
        </w:tc>
        <w:tc>
          <w:tcPr>
            <w:tcW w:w="2552" w:type="dxa"/>
            <w:vAlign w:val="center"/>
          </w:tcPr>
          <w:p w14:paraId="2EB1563B"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445E8C1"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5AA523F3"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BB01C5A" w14:textId="77777777" w:rsidR="006A4EAA" w:rsidRPr="003D7461" w:rsidRDefault="006A4EAA" w:rsidP="00377E50">
            <w:pPr>
              <w:jc w:val="center"/>
              <w:rPr>
                <w:lang w:val="fr-FR"/>
              </w:rPr>
            </w:pPr>
          </w:p>
        </w:tc>
        <w:tc>
          <w:tcPr>
            <w:tcW w:w="2552" w:type="dxa"/>
            <w:vAlign w:val="center"/>
          </w:tcPr>
          <w:p w14:paraId="4E3C5653"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7BC89FBE"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50718CC6"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C60F8B9" w14:textId="77777777" w:rsidR="006A4EAA" w:rsidRPr="003D7461" w:rsidRDefault="006A4EAA" w:rsidP="00377E50">
            <w:pPr>
              <w:jc w:val="center"/>
              <w:rPr>
                <w:lang w:val="fr-FR"/>
              </w:rPr>
            </w:pPr>
          </w:p>
        </w:tc>
        <w:tc>
          <w:tcPr>
            <w:tcW w:w="2552" w:type="dxa"/>
            <w:vAlign w:val="center"/>
          </w:tcPr>
          <w:p w14:paraId="7F3283B5"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4FF3A0ED"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4D0E42B2"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F325841" w14:textId="77777777" w:rsidR="006A4EAA" w:rsidRPr="003D7461" w:rsidRDefault="006A4EAA" w:rsidP="00377E50">
            <w:pPr>
              <w:jc w:val="center"/>
              <w:rPr>
                <w:lang w:val="fr-FR"/>
              </w:rPr>
            </w:pPr>
          </w:p>
        </w:tc>
        <w:tc>
          <w:tcPr>
            <w:tcW w:w="2552" w:type="dxa"/>
            <w:vAlign w:val="center"/>
          </w:tcPr>
          <w:p w14:paraId="397084AA"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2C9E3970"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77F73454"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7218BAB" w14:textId="77777777" w:rsidR="006A4EAA" w:rsidRPr="003D7461" w:rsidRDefault="006A4EAA" w:rsidP="00377E50">
            <w:pPr>
              <w:jc w:val="center"/>
              <w:rPr>
                <w:lang w:val="fr-FR"/>
              </w:rPr>
            </w:pPr>
          </w:p>
        </w:tc>
        <w:tc>
          <w:tcPr>
            <w:tcW w:w="2552" w:type="dxa"/>
            <w:vAlign w:val="center"/>
          </w:tcPr>
          <w:p w14:paraId="1CF7F345"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F3C50DE"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4189E6A0"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19F7911" w14:textId="77777777" w:rsidR="006A4EAA" w:rsidRPr="003D7461" w:rsidRDefault="006A4EAA" w:rsidP="00377E50">
            <w:pPr>
              <w:jc w:val="center"/>
              <w:rPr>
                <w:lang w:val="fr-FR"/>
              </w:rPr>
            </w:pPr>
          </w:p>
        </w:tc>
        <w:tc>
          <w:tcPr>
            <w:tcW w:w="2552" w:type="dxa"/>
            <w:vAlign w:val="center"/>
          </w:tcPr>
          <w:p w14:paraId="3DF47970"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6E3859E"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6E9FEA58"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2615500" w14:textId="77777777" w:rsidR="006A4EAA" w:rsidRPr="003D7461" w:rsidRDefault="006A4EAA" w:rsidP="00377E50">
            <w:pPr>
              <w:jc w:val="center"/>
              <w:rPr>
                <w:lang w:val="fr-FR"/>
              </w:rPr>
            </w:pPr>
          </w:p>
        </w:tc>
        <w:tc>
          <w:tcPr>
            <w:tcW w:w="2552" w:type="dxa"/>
            <w:vAlign w:val="center"/>
          </w:tcPr>
          <w:p w14:paraId="4B06C8C6"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5E5143B9"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269D67C1"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7EE1F85" w14:textId="77777777" w:rsidR="006A4EAA" w:rsidRPr="003D7461" w:rsidRDefault="006A4EAA" w:rsidP="00377E50">
            <w:pPr>
              <w:jc w:val="center"/>
              <w:rPr>
                <w:lang w:val="fr-FR"/>
              </w:rPr>
            </w:pPr>
          </w:p>
        </w:tc>
        <w:tc>
          <w:tcPr>
            <w:tcW w:w="2552" w:type="dxa"/>
            <w:vAlign w:val="center"/>
          </w:tcPr>
          <w:p w14:paraId="553BD402"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73412E62"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1B2C7DAD"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FA21E37" w14:textId="77777777" w:rsidR="006A4EAA" w:rsidRPr="003D7461" w:rsidRDefault="006A4EAA" w:rsidP="00377E50">
            <w:pPr>
              <w:jc w:val="center"/>
              <w:rPr>
                <w:lang w:val="fr-FR"/>
              </w:rPr>
            </w:pPr>
          </w:p>
        </w:tc>
        <w:tc>
          <w:tcPr>
            <w:tcW w:w="2552" w:type="dxa"/>
            <w:vAlign w:val="center"/>
          </w:tcPr>
          <w:p w14:paraId="096E32A6"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6399B7C9"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200A9EA6"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4DE1FA8" w14:textId="77777777" w:rsidR="006A4EAA" w:rsidRPr="003D7461" w:rsidRDefault="006A4EAA" w:rsidP="00377E50">
            <w:pPr>
              <w:jc w:val="center"/>
              <w:rPr>
                <w:lang w:val="fr-FR"/>
              </w:rPr>
            </w:pPr>
          </w:p>
        </w:tc>
        <w:tc>
          <w:tcPr>
            <w:tcW w:w="2552" w:type="dxa"/>
            <w:vAlign w:val="center"/>
          </w:tcPr>
          <w:p w14:paraId="28712049"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16F06976"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69C6D95F"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275046B" w14:textId="77777777" w:rsidR="006A4EAA" w:rsidRPr="003D7461" w:rsidRDefault="006A4EAA" w:rsidP="00377E50">
            <w:pPr>
              <w:jc w:val="center"/>
              <w:rPr>
                <w:lang w:val="fr-FR"/>
              </w:rPr>
            </w:pPr>
          </w:p>
        </w:tc>
        <w:tc>
          <w:tcPr>
            <w:tcW w:w="2552" w:type="dxa"/>
            <w:vAlign w:val="center"/>
          </w:tcPr>
          <w:p w14:paraId="6E376CF6"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5F5C0F61"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4BF02543"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C8E0940" w14:textId="77777777" w:rsidR="006A4EAA" w:rsidRPr="003D7461" w:rsidRDefault="006A4EAA" w:rsidP="00377E50">
            <w:pPr>
              <w:jc w:val="center"/>
              <w:rPr>
                <w:lang w:val="fr-FR"/>
              </w:rPr>
            </w:pPr>
          </w:p>
        </w:tc>
        <w:tc>
          <w:tcPr>
            <w:tcW w:w="2552" w:type="dxa"/>
            <w:vAlign w:val="center"/>
          </w:tcPr>
          <w:p w14:paraId="400599C4"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31E8D2EA"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41A3C61B"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6D25567" w14:textId="77777777" w:rsidR="006A4EAA" w:rsidRPr="003D7461" w:rsidRDefault="006A4EAA" w:rsidP="00377E50">
            <w:pPr>
              <w:jc w:val="center"/>
              <w:rPr>
                <w:lang w:val="fr-FR"/>
              </w:rPr>
            </w:pPr>
          </w:p>
        </w:tc>
        <w:tc>
          <w:tcPr>
            <w:tcW w:w="2552" w:type="dxa"/>
            <w:vAlign w:val="center"/>
          </w:tcPr>
          <w:p w14:paraId="5E2336FE"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801A1AB"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r w:rsidR="006A4EAA" w:rsidRPr="003D7461" w14:paraId="37A962F3" w14:textId="77777777" w:rsidTr="00377E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2F3E15C" w14:textId="77777777" w:rsidR="006A4EAA" w:rsidRPr="003D7461" w:rsidRDefault="006A4EAA" w:rsidP="00377E50">
            <w:pPr>
              <w:jc w:val="center"/>
              <w:rPr>
                <w:lang w:val="fr-FR"/>
              </w:rPr>
            </w:pPr>
          </w:p>
        </w:tc>
        <w:tc>
          <w:tcPr>
            <w:tcW w:w="2552" w:type="dxa"/>
            <w:vAlign w:val="center"/>
          </w:tcPr>
          <w:p w14:paraId="21196150"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c>
          <w:tcPr>
            <w:tcW w:w="5102" w:type="dxa"/>
            <w:vAlign w:val="center"/>
          </w:tcPr>
          <w:p w14:paraId="65B6FA33" w14:textId="77777777" w:rsidR="006A4EAA" w:rsidRPr="003D7461" w:rsidRDefault="006A4EAA" w:rsidP="00377E50">
            <w:pPr>
              <w:jc w:val="center"/>
              <w:cnfStyle w:val="000000100000" w:firstRow="0" w:lastRow="0" w:firstColumn="0" w:lastColumn="0" w:oddVBand="0" w:evenVBand="0" w:oddHBand="1" w:evenHBand="0" w:firstRowFirstColumn="0" w:firstRowLastColumn="0" w:lastRowFirstColumn="0" w:lastRowLastColumn="0"/>
              <w:rPr>
                <w:lang w:val="fr-FR"/>
              </w:rPr>
            </w:pPr>
          </w:p>
        </w:tc>
      </w:tr>
      <w:tr w:rsidR="006A4EAA" w:rsidRPr="003D7461" w14:paraId="277840D3" w14:textId="77777777" w:rsidTr="00377E50">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845D7BF" w14:textId="77777777" w:rsidR="006A4EAA" w:rsidRPr="003D7461" w:rsidRDefault="006A4EAA" w:rsidP="00377E50">
            <w:pPr>
              <w:jc w:val="center"/>
              <w:rPr>
                <w:lang w:val="fr-FR"/>
              </w:rPr>
            </w:pPr>
          </w:p>
        </w:tc>
        <w:tc>
          <w:tcPr>
            <w:tcW w:w="2552" w:type="dxa"/>
            <w:vAlign w:val="center"/>
          </w:tcPr>
          <w:p w14:paraId="2A72A191"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c>
          <w:tcPr>
            <w:tcW w:w="5102" w:type="dxa"/>
            <w:vAlign w:val="center"/>
          </w:tcPr>
          <w:p w14:paraId="0AACEFCD" w14:textId="77777777" w:rsidR="006A4EAA" w:rsidRPr="003D7461" w:rsidRDefault="006A4EAA" w:rsidP="00377E50">
            <w:pPr>
              <w:jc w:val="center"/>
              <w:cnfStyle w:val="000000000000" w:firstRow="0" w:lastRow="0" w:firstColumn="0" w:lastColumn="0" w:oddVBand="0" w:evenVBand="0" w:oddHBand="0" w:evenHBand="0" w:firstRowFirstColumn="0" w:firstRowLastColumn="0" w:lastRowFirstColumn="0" w:lastRowLastColumn="0"/>
              <w:rPr>
                <w:lang w:val="fr-FR"/>
              </w:rPr>
            </w:pPr>
          </w:p>
        </w:tc>
      </w:tr>
    </w:tbl>
    <w:p w14:paraId="40652F97" w14:textId="3B326F47" w:rsidR="0054591B" w:rsidRPr="003D7461" w:rsidRDefault="0054591B">
      <w:pPr>
        <w:pStyle w:val="TM1"/>
        <w:tabs>
          <w:tab w:val="left" w:pos="480"/>
          <w:tab w:val="right" w:leader="dot" w:pos="10194"/>
        </w:tabs>
      </w:pPr>
    </w:p>
    <w:p w14:paraId="18E3DAAD" w14:textId="77777777" w:rsidR="0054591B" w:rsidRPr="003D7461" w:rsidRDefault="0054591B">
      <w:pPr>
        <w:spacing w:after="160" w:line="259" w:lineRule="auto"/>
        <w:jc w:val="left"/>
      </w:pPr>
      <w:r w:rsidRPr="003D7461">
        <w:br w:type="page"/>
      </w:r>
    </w:p>
    <w:p w14:paraId="3E396708" w14:textId="77777777" w:rsidR="00D918FA" w:rsidRPr="003D7461" w:rsidRDefault="00D918FA">
      <w:pPr>
        <w:pStyle w:val="TM1"/>
        <w:tabs>
          <w:tab w:val="left" w:pos="480"/>
          <w:tab w:val="right" w:leader="dot" w:pos="10194"/>
        </w:tabs>
      </w:pPr>
    </w:p>
    <w:p w14:paraId="4DDF08D5" w14:textId="0F3FAD6B" w:rsidR="00D918FA" w:rsidRPr="003D7461" w:rsidRDefault="00D918FA" w:rsidP="00D918FA">
      <w:pPr>
        <w:rPr>
          <w:b/>
          <w:bCs/>
          <w:i/>
          <w:iCs/>
          <w:color w:val="0F4761" w:themeColor="accent1" w:themeShade="BF"/>
          <w:sz w:val="28"/>
          <w:szCs w:val="28"/>
        </w:rPr>
      </w:pPr>
      <w:r w:rsidRPr="003D7461">
        <w:rPr>
          <w:b/>
          <w:bCs/>
          <w:i/>
          <w:iCs/>
          <w:color w:val="0F4761" w:themeColor="accent1" w:themeShade="BF"/>
          <w:sz w:val="28"/>
          <w:szCs w:val="28"/>
        </w:rPr>
        <w:t>Tables des matières</w:t>
      </w:r>
    </w:p>
    <w:sdt>
      <w:sdtPr>
        <w:id w:val="-428431931"/>
        <w:docPartObj>
          <w:docPartGallery w:val="Table of Contents"/>
          <w:docPartUnique/>
        </w:docPartObj>
      </w:sdtPr>
      <w:sdtEndPr>
        <w:rPr>
          <w:b/>
          <w:bCs/>
        </w:rPr>
      </w:sdtEndPr>
      <w:sdtContent>
        <w:p w14:paraId="5D5D94FB" w14:textId="799B66C1" w:rsidR="009904CB" w:rsidRPr="003D7461" w:rsidRDefault="009904CB" w:rsidP="009904CB"/>
        <w:p w14:paraId="66E17EDC" w14:textId="5ED4EE6A" w:rsidR="00A9623F" w:rsidRDefault="009904CB">
          <w:pPr>
            <w:pStyle w:val="TM1"/>
            <w:tabs>
              <w:tab w:val="left" w:pos="480"/>
              <w:tab w:val="right" w:leader="dot" w:pos="10194"/>
            </w:tabs>
            <w:rPr>
              <w:rFonts w:asciiTheme="minorHAnsi" w:hAnsiTheme="minorHAnsi"/>
              <w:noProof/>
              <w:kern w:val="2"/>
              <w:sz w:val="24"/>
              <w:szCs w:val="24"/>
              <w:lang w:eastAsia="fr-FR"/>
            </w:rPr>
          </w:pPr>
          <w:r w:rsidRPr="003D7461">
            <w:fldChar w:fldCharType="begin"/>
          </w:r>
          <w:r w:rsidRPr="003D7461">
            <w:instrText xml:space="preserve"> TOC \o "1-3" \h \z \u </w:instrText>
          </w:r>
          <w:r w:rsidRPr="003D7461">
            <w:fldChar w:fldCharType="separate"/>
          </w:r>
          <w:hyperlink w:anchor="_Toc221127897" w:history="1">
            <w:r w:rsidR="00A9623F" w:rsidRPr="00825D35">
              <w:rPr>
                <w:rStyle w:val="Lienhypertexte"/>
                <w:noProof/>
              </w:rPr>
              <w:t>1.</w:t>
            </w:r>
            <w:r w:rsidR="00A9623F">
              <w:rPr>
                <w:rFonts w:asciiTheme="minorHAnsi" w:hAnsiTheme="minorHAnsi"/>
                <w:noProof/>
                <w:kern w:val="2"/>
                <w:sz w:val="24"/>
                <w:szCs w:val="24"/>
                <w:lang w:eastAsia="fr-FR"/>
              </w:rPr>
              <w:tab/>
            </w:r>
            <w:r w:rsidR="00A9623F" w:rsidRPr="00825D35">
              <w:rPr>
                <w:rStyle w:val="Lienhypertexte"/>
                <w:noProof/>
              </w:rPr>
              <w:t>Objet du document</w:t>
            </w:r>
            <w:r w:rsidR="00A9623F">
              <w:rPr>
                <w:noProof/>
                <w:webHidden/>
              </w:rPr>
              <w:tab/>
            </w:r>
            <w:r w:rsidR="00A9623F">
              <w:rPr>
                <w:noProof/>
                <w:webHidden/>
              </w:rPr>
              <w:fldChar w:fldCharType="begin"/>
            </w:r>
            <w:r w:rsidR="00A9623F">
              <w:rPr>
                <w:noProof/>
                <w:webHidden/>
              </w:rPr>
              <w:instrText xml:space="preserve"> PAGEREF _Toc221127897 \h </w:instrText>
            </w:r>
            <w:r w:rsidR="00A9623F">
              <w:rPr>
                <w:noProof/>
                <w:webHidden/>
              </w:rPr>
            </w:r>
            <w:r w:rsidR="00A9623F">
              <w:rPr>
                <w:noProof/>
                <w:webHidden/>
              </w:rPr>
              <w:fldChar w:fldCharType="separate"/>
            </w:r>
            <w:r w:rsidR="00A9623F">
              <w:rPr>
                <w:noProof/>
                <w:webHidden/>
              </w:rPr>
              <w:t>3</w:t>
            </w:r>
            <w:r w:rsidR="00A9623F">
              <w:rPr>
                <w:noProof/>
                <w:webHidden/>
              </w:rPr>
              <w:fldChar w:fldCharType="end"/>
            </w:r>
          </w:hyperlink>
        </w:p>
        <w:p w14:paraId="73CCA984" w14:textId="32B41B2B"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898" w:history="1">
            <w:r w:rsidRPr="00825D35">
              <w:rPr>
                <w:rStyle w:val="Lienhypertexte"/>
                <w:noProof/>
              </w:rPr>
              <w:t>2.</w:t>
            </w:r>
            <w:r>
              <w:rPr>
                <w:rFonts w:asciiTheme="minorHAnsi" w:hAnsiTheme="minorHAnsi"/>
                <w:noProof/>
                <w:kern w:val="2"/>
                <w:sz w:val="24"/>
                <w:szCs w:val="24"/>
                <w:lang w:eastAsia="fr-FR"/>
              </w:rPr>
              <w:tab/>
            </w:r>
            <w:r w:rsidRPr="00825D35">
              <w:rPr>
                <w:rStyle w:val="Lienhypertexte"/>
                <w:noProof/>
              </w:rPr>
              <w:t>Contexte</w:t>
            </w:r>
            <w:r>
              <w:rPr>
                <w:noProof/>
                <w:webHidden/>
              </w:rPr>
              <w:tab/>
            </w:r>
            <w:r>
              <w:rPr>
                <w:noProof/>
                <w:webHidden/>
              </w:rPr>
              <w:fldChar w:fldCharType="begin"/>
            </w:r>
            <w:r>
              <w:rPr>
                <w:noProof/>
                <w:webHidden/>
              </w:rPr>
              <w:instrText xml:space="preserve"> PAGEREF _Toc221127898 \h </w:instrText>
            </w:r>
            <w:r>
              <w:rPr>
                <w:noProof/>
                <w:webHidden/>
              </w:rPr>
            </w:r>
            <w:r>
              <w:rPr>
                <w:noProof/>
                <w:webHidden/>
              </w:rPr>
              <w:fldChar w:fldCharType="separate"/>
            </w:r>
            <w:r>
              <w:rPr>
                <w:noProof/>
                <w:webHidden/>
              </w:rPr>
              <w:t>3</w:t>
            </w:r>
            <w:r>
              <w:rPr>
                <w:noProof/>
                <w:webHidden/>
              </w:rPr>
              <w:fldChar w:fldCharType="end"/>
            </w:r>
          </w:hyperlink>
        </w:p>
        <w:p w14:paraId="0D9026DD" w14:textId="1B1FC563"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899" w:history="1">
            <w:r w:rsidRPr="00825D35">
              <w:rPr>
                <w:rStyle w:val="Lienhypertexte"/>
                <w:noProof/>
              </w:rPr>
              <w:t>3.</w:t>
            </w:r>
            <w:r>
              <w:rPr>
                <w:rFonts w:asciiTheme="minorHAnsi" w:hAnsiTheme="minorHAnsi"/>
                <w:noProof/>
                <w:kern w:val="2"/>
                <w:sz w:val="24"/>
                <w:szCs w:val="24"/>
                <w:lang w:eastAsia="fr-FR"/>
              </w:rPr>
              <w:tab/>
            </w:r>
            <w:r w:rsidRPr="00825D35">
              <w:rPr>
                <w:rStyle w:val="Lienhypertexte"/>
                <w:noProof/>
              </w:rPr>
              <w:t>Parties prenantes</w:t>
            </w:r>
            <w:r>
              <w:rPr>
                <w:noProof/>
                <w:webHidden/>
              </w:rPr>
              <w:tab/>
            </w:r>
            <w:r>
              <w:rPr>
                <w:noProof/>
                <w:webHidden/>
              </w:rPr>
              <w:fldChar w:fldCharType="begin"/>
            </w:r>
            <w:r>
              <w:rPr>
                <w:noProof/>
                <w:webHidden/>
              </w:rPr>
              <w:instrText xml:space="preserve"> PAGEREF _Toc221127899 \h </w:instrText>
            </w:r>
            <w:r>
              <w:rPr>
                <w:noProof/>
                <w:webHidden/>
              </w:rPr>
            </w:r>
            <w:r>
              <w:rPr>
                <w:noProof/>
                <w:webHidden/>
              </w:rPr>
              <w:fldChar w:fldCharType="separate"/>
            </w:r>
            <w:r>
              <w:rPr>
                <w:noProof/>
                <w:webHidden/>
              </w:rPr>
              <w:t>3</w:t>
            </w:r>
            <w:r>
              <w:rPr>
                <w:noProof/>
                <w:webHidden/>
              </w:rPr>
              <w:fldChar w:fldCharType="end"/>
            </w:r>
          </w:hyperlink>
        </w:p>
        <w:p w14:paraId="6E2FB424" w14:textId="675862EF"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900" w:history="1">
            <w:r w:rsidRPr="00825D35">
              <w:rPr>
                <w:rStyle w:val="Lienhypertexte"/>
                <w:noProof/>
              </w:rPr>
              <w:t>4.</w:t>
            </w:r>
            <w:r>
              <w:rPr>
                <w:rFonts w:asciiTheme="minorHAnsi" w:hAnsiTheme="minorHAnsi"/>
                <w:noProof/>
                <w:kern w:val="2"/>
                <w:sz w:val="24"/>
                <w:szCs w:val="24"/>
                <w:lang w:eastAsia="fr-FR"/>
              </w:rPr>
              <w:tab/>
            </w:r>
            <w:r w:rsidRPr="00825D35">
              <w:rPr>
                <w:rStyle w:val="Lienhypertexte"/>
                <w:noProof/>
              </w:rPr>
              <w:t>Exigences fonctionnelles d’architecture</w:t>
            </w:r>
            <w:r>
              <w:rPr>
                <w:noProof/>
                <w:webHidden/>
              </w:rPr>
              <w:tab/>
            </w:r>
            <w:r>
              <w:rPr>
                <w:noProof/>
                <w:webHidden/>
              </w:rPr>
              <w:fldChar w:fldCharType="begin"/>
            </w:r>
            <w:r>
              <w:rPr>
                <w:noProof/>
                <w:webHidden/>
              </w:rPr>
              <w:instrText xml:space="preserve"> PAGEREF _Toc221127900 \h </w:instrText>
            </w:r>
            <w:r>
              <w:rPr>
                <w:noProof/>
                <w:webHidden/>
              </w:rPr>
            </w:r>
            <w:r>
              <w:rPr>
                <w:noProof/>
                <w:webHidden/>
              </w:rPr>
              <w:fldChar w:fldCharType="separate"/>
            </w:r>
            <w:r>
              <w:rPr>
                <w:noProof/>
                <w:webHidden/>
              </w:rPr>
              <w:t>4</w:t>
            </w:r>
            <w:r>
              <w:rPr>
                <w:noProof/>
                <w:webHidden/>
              </w:rPr>
              <w:fldChar w:fldCharType="end"/>
            </w:r>
          </w:hyperlink>
        </w:p>
        <w:p w14:paraId="371EAA56" w14:textId="26D18AF3"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1" w:history="1">
            <w:r w:rsidRPr="00825D35">
              <w:rPr>
                <w:rStyle w:val="Lienhypertexte"/>
                <w:noProof/>
              </w:rPr>
              <w:t>4.1</w:t>
            </w:r>
            <w:r>
              <w:rPr>
                <w:rFonts w:asciiTheme="minorHAnsi" w:hAnsiTheme="minorHAnsi"/>
                <w:noProof/>
                <w:kern w:val="2"/>
                <w:sz w:val="24"/>
                <w:szCs w:val="24"/>
                <w:lang w:eastAsia="fr-FR"/>
              </w:rPr>
              <w:tab/>
            </w:r>
            <w:r w:rsidRPr="00825D35">
              <w:rPr>
                <w:rStyle w:val="Lienhypertexte"/>
                <w:noProof/>
              </w:rPr>
              <w:t>Géolocalisation et recherche</w:t>
            </w:r>
            <w:r>
              <w:rPr>
                <w:noProof/>
                <w:webHidden/>
              </w:rPr>
              <w:tab/>
            </w:r>
            <w:r>
              <w:rPr>
                <w:noProof/>
                <w:webHidden/>
              </w:rPr>
              <w:fldChar w:fldCharType="begin"/>
            </w:r>
            <w:r>
              <w:rPr>
                <w:noProof/>
                <w:webHidden/>
              </w:rPr>
              <w:instrText xml:space="preserve"> PAGEREF _Toc221127901 \h </w:instrText>
            </w:r>
            <w:r>
              <w:rPr>
                <w:noProof/>
                <w:webHidden/>
              </w:rPr>
            </w:r>
            <w:r>
              <w:rPr>
                <w:noProof/>
                <w:webHidden/>
              </w:rPr>
              <w:fldChar w:fldCharType="separate"/>
            </w:r>
            <w:r>
              <w:rPr>
                <w:noProof/>
                <w:webHidden/>
              </w:rPr>
              <w:t>4</w:t>
            </w:r>
            <w:r>
              <w:rPr>
                <w:noProof/>
                <w:webHidden/>
              </w:rPr>
              <w:fldChar w:fldCharType="end"/>
            </w:r>
          </w:hyperlink>
        </w:p>
        <w:p w14:paraId="2E797664" w14:textId="13E6D858"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2" w:history="1">
            <w:r w:rsidRPr="00825D35">
              <w:rPr>
                <w:rStyle w:val="Lienhypertexte"/>
                <w:noProof/>
              </w:rPr>
              <w:t>4.2</w:t>
            </w:r>
            <w:r>
              <w:rPr>
                <w:rFonts w:asciiTheme="minorHAnsi" w:hAnsiTheme="minorHAnsi"/>
                <w:noProof/>
                <w:kern w:val="2"/>
                <w:sz w:val="24"/>
                <w:szCs w:val="24"/>
                <w:lang w:eastAsia="fr-FR"/>
              </w:rPr>
              <w:tab/>
            </w:r>
            <w:r w:rsidRPr="00825D35">
              <w:rPr>
                <w:rStyle w:val="Lienhypertexte"/>
                <w:noProof/>
              </w:rPr>
              <w:t>Gestion des rôles et parcours</w:t>
            </w:r>
            <w:r>
              <w:rPr>
                <w:noProof/>
                <w:webHidden/>
              </w:rPr>
              <w:tab/>
            </w:r>
            <w:r>
              <w:rPr>
                <w:noProof/>
                <w:webHidden/>
              </w:rPr>
              <w:fldChar w:fldCharType="begin"/>
            </w:r>
            <w:r>
              <w:rPr>
                <w:noProof/>
                <w:webHidden/>
              </w:rPr>
              <w:instrText xml:space="preserve"> PAGEREF _Toc221127902 \h </w:instrText>
            </w:r>
            <w:r>
              <w:rPr>
                <w:noProof/>
                <w:webHidden/>
              </w:rPr>
            </w:r>
            <w:r>
              <w:rPr>
                <w:noProof/>
                <w:webHidden/>
              </w:rPr>
              <w:fldChar w:fldCharType="separate"/>
            </w:r>
            <w:r>
              <w:rPr>
                <w:noProof/>
                <w:webHidden/>
              </w:rPr>
              <w:t>4</w:t>
            </w:r>
            <w:r>
              <w:rPr>
                <w:noProof/>
                <w:webHidden/>
              </w:rPr>
              <w:fldChar w:fldCharType="end"/>
            </w:r>
          </w:hyperlink>
        </w:p>
        <w:p w14:paraId="04BFA94E" w14:textId="584C95F3"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3" w:history="1">
            <w:r w:rsidRPr="00825D35">
              <w:rPr>
                <w:rStyle w:val="Lienhypertexte"/>
                <w:noProof/>
              </w:rPr>
              <w:t>4.3</w:t>
            </w:r>
            <w:r>
              <w:rPr>
                <w:rFonts w:asciiTheme="minorHAnsi" w:hAnsiTheme="minorHAnsi"/>
                <w:noProof/>
                <w:kern w:val="2"/>
                <w:sz w:val="24"/>
                <w:szCs w:val="24"/>
                <w:lang w:eastAsia="fr-FR"/>
              </w:rPr>
              <w:tab/>
            </w:r>
            <w:r w:rsidRPr="00825D35">
              <w:rPr>
                <w:rStyle w:val="Lienhypertexte"/>
                <w:noProof/>
              </w:rPr>
              <w:t>Coexistence avec l’existant</w:t>
            </w:r>
            <w:r>
              <w:rPr>
                <w:noProof/>
                <w:webHidden/>
              </w:rPr>
              <w:tab/>
            </w:r>
            <w:r>
              <w:rPr>
                <w:noProof/>
                <w:webHidden/>
              </w:rPr>
              <w:fldChar w:fldCharType="begin"/>
            </w:r>
            <w:r>
              <w:rPr>
                <w:noProof/>
                <w:webHidden/>
              </w:rPr>
              <w:instrText xml:space="preserve"> PAGEREF _Toc221127903 \h </w:instrText>
            </w:r>
            <w:r>
              <w:rPr>
                <w:noProof/>
                <w:webHidden/>
              </w:rPr>
            </w:r>
            <w:r>
              <w:rPr>
                <w:noProof/>
                <w:webHidden/>
              </w:rPr>
              <w:fldChar w:fldCharType="separate"/>
            </w:r>
            <w:r>
              <w:rPr>
                <w:noProof/>
                <w:webHidden/>
              </w:rPr>
              <w:t>4</w:t>
            </w:r>
            <w:r>
              <w:rPr>
                <w:noProof/>
                <w:webHidden/>
              </w:rPr>
              <w:fldChar w:fldCharType="end"/>
            </w:r>
          </w:hyperlink>
        </w:p>
        <w:p w14:paraId="47CEDA0C" w14:textId="2BA00781"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904" w:history="1">
            <w:r w:rsidRPr="00825D35">
              <w:rPr>
                <w:rStyle w:val="Lienhypertexte"/>
                <w:noProof/>
              </w:rPr>
              <w:t>5.</w:t>
            </w:r>
            <w:r>
              <w:rPr>
                <w:rFonts w:asciiTheme="minorHAnsi" w:hAnsiTheme="minorHAnsi"/>
                <w:noProof/>
                <w:kern w:val="2"/>
                <w:sz w:val="24"/>
                <w:szCs w:val="24"/>
                <w:lang w:eastAsia="fr-FR"/>
              </w:rPr>
              <w:tab/>
            </w:r>
            <w:r w:rsidRPr="00825D35">
              <w:rPr>
                <w:rStyle w:val="Lienhypertexte"/>
                <w:noProof/>
              </w:rPr>
              <w:t>Exigences non fonctionnelles</w:t>
            </w:r>
            <w:r>
              <w:rPr>
                <w:noProof/>
                <w:webHidden/>
              </w:rPr>
              <w:tab/>
            </w:r>
            <w:r>
              <w:rPr>
                <w:noProof/>
                <w:webHidden/>
              </w:rPr>
              <w:fldChar w:fldCharType="begin"/>
            </w:r>
            <w:r>
              <w:rPr>
                <w:noProof/>
                <w:webHidden/>
              </w:rPr>
              <w:instrText xml:space="preserve"> PAGEREF _Toc221127904 \h </w:instrText>
            </w:r>
            <w:r>
              <w:rPr>
                <w:noProof/>
                <w:webHidden/>
              </w:rPr>
            </w:r>
            <w:r>
              <w:rPr>
                <w:noProof/>
                <w:webHidden/>
              </w:rPr>
              <w:fldChar w:fldCharType="separate"/>
            </w:r>
            <w:r>
              <w:rPr>
                <w:noProof/>
                <w:webHidden/>
              </w:rPr>
              <w:t>5</w:t>
            </w:r>
            <w:r>
              <w:rPr>
                <w:noProof/>
                <w:webHidden/>
              </w:rPr>
              <w:fldChar w:fldCharType="end"/>
            </w:r>
          </w:hyperlink>
        </w:p>
        <w:p w14:paraId="658FC77D" w14:textId="5BD6ADC6"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5" w:history="1">
            <w:r w:rsidRPr="00825D35">
              <w:rPr>
                <w:rStyle w:val="Lienhypertexte"/>
                <w:noProof/>
              </w:rPr>
              <w:t>5.1</w:t>
            </w:r>
            <w:r>
              <w:rPr>
                <w:rFonts w:asciiTheme="minorHAnsi" w:hAnsiTheme="minorHAnsi"/>
                <w:noProof/>
                <w:kern w:val="2"/>
                <w:sz w:val="24"/>
                <w:szCs w:val="24"/>
                <w:lang w:eastAsia="fr-FR"/>
              </w:rPr>
              <w:tab/>
            </w:r>
            <w:r w:rsidRPr="00825D35">
              <w:rPr>
                <w:rStyle w:val="Lienhypertexte"/>
                <w:noProof/>
              </w:rPr>
              <w:t>Performance et scalabilité</w:t>
            </w:r>
            <w:r>
              <w:rPr>
                <w:noProof/>
                <w:webHidden/>
              </w:rPr>
              <w:tab/>
            </w:r>
            <w:r>
              <w:rPr>
                <w:noProof/>
                <w:webHidden/>
              </w:rPr>
              <w:fldChar w:fldCharType="begin"/>
            </w:r>
            <w:r>
              <w:rPr>
                <w:noProof/>
                <w:webHidden/>
              </w:rPr>
              <w:instrText xml:space="preserve"> PAGEREF _Toc221127905 \h </w:instrText>
            </w:r>
            <w:r>
              <w:rPr>
                <w:noProof/>
                <w:webHidden/>
              </w:rPr>
            </w:r>
            <w:r>
              <w:rPr>
                <w:noProof/>
                <w:webHidden/>
              </w:rPr>
              <w:fldChar w:fldCharType="separate"/>
            </w:r>
            <w:r>
              <w:rPr>
                <w:noProof/>
                <w:webHidden/>
              </w:rPr>
              <w:t>5</w:t>
            </w:r>
            <w:r>
              <w:rPr>
                <w:noProof/>
                <w:webHidden/>
              </w:rPr>
              <w:fldChar w:fldCharType="end"/>
            </w:r>
          </w:hyperlink>
        </w:p>
        <w:p w14:paraId="57E4EB0A" w14:textId="742C0267"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6" w:history="1">
            <w:r w:rsidRPr="00825D35">
              <w:rPr>
                <w:rStyle w:val="Lienhypertexte"/>
                <w:noProof/>
              </w:rPr>
              <w:t>5.2</w:t>
            </w:r>
            <w:r>
              <w:rPr>
                <w:rFonts w:asciiTheme="minorHAnsi" w:hAnsiTheme="minorHAnsi"/>
                <w:noProof/>
                <w:kern w:val="2"/>
                <w:sz w:val="24"/>
                <w:szCs w:val="24"/>
                <w:lang w:eastAsia="fr-FR"/>
              </w:rPr>
              <w:tab/>
            </w:r>
            <w:r w:rsidRPr="00825D35">
              <w:rPr>
                <w:rStyle w:val="Lienhypertexte"/>
                <w:noProof/>
              </w:rPr>
              <w:t>Disponibilité et déploiement</w:t>
            </w:r>
            <w:r>
              <w:rPr>
                <w:noProof/>
                <w:webHidden/>
              </w:rPr>
              <w:tab/>
            </w:r>
            <w:r>
              <w:rPr>
                <w:noProof/>
                <w:webHidden/>
              </w:rPr>
              <w:fldChar w:fldCharType="begin"/>
            </w:r>
            <w:r>
              <w:rPr>
                <w:noProof/>
                <w:webHidden/>
              </w:rPr>
              <w:instrText xml:space="preserve"> PAGEREF _Toc221127906 \h </w:instrText>
            </w:r>
            <w:r>
              <w:rPr>
                <w:noProof/>
                <w:webHidden/>
              </w:rPr>
            </w:r>
            <w:r>
              <w:rPr>
                <w:noProof/>
                <w:webHidden/>
              </w:rPr>
              <w:fldChar w:fldCharType="separate"/>
            </w:r>
            <w:r>
              <w:rPr>
                <w:noProof/>
                <w:webHidden/>
              </w:rPr>
              <w:t>5</w:t>
            </w:r>
            <w:r>
              <w:rPr>
                <w:noProof/>
                <w:webHidden/>
              </w:rPr>
              <w:fldChar w:fldCharType="end"/>
            </w:r>
          </w:hyperlink>
        </w:p>
        <w:p w14:paraId="0419B64E" w14:textId="081D7DA4"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7" w:history="1">
            <w:r w:rsidRPr="00825D35">
              <w:rPr>
                <w:rStyle w:val="Lienhypertexte"/>
                <w:noProof/>
              </w:rPr>
              <w:t>5.3</w:t>
            </w:r>
            <w:r>
              <w:rPr>
                <w:rFonts w:asciiTheme="minorHAnsi" w:hAnsiTheme="minorHAnsi"/>
                <w:noProof/>
                <w:kern w:val="2"/>
                <w:sz w:val="24"/>
                <w:szCs w:val="24"/>
                <w:lang w:eastAsia="fr-FR"/>
              </w:rPr>
              <w:tab/>
            </w:r>
            <w:r w:rsidRPr="00825D35">
              <w:rPr>
                <w:rStyle w:val="Lienhypertexte"/>
                <w:noProof/>
              </w:rPr>
              <w:t>Sécurité</w:t>
            </w:r>
            <w:r>
              <w:rPr>
                <w:noProof/>
                <w:webHidden/>
              </w:rPr>
              <w:tab/>
            </w:r>
            <w:r>
              <w:rPr>
                <w:noProof/>
                <w:webHidden/>
              </w:rPr>
              <w:fldChar w:fldCharType="begin"/>
            </w:r>
            <w:r>
              <w:rPr>
                <w:noProof/>
                <w:webHidden/>
              </w:rPr>
              <w:instrText xml:space="preserve"> PAGEREF _Toc221127907 \h </w:instrText>
            </w:r>
            <w:r>
              <w:rPr>
                <w:noProof/>
                <w:webHidden/>
              </w:rPr>
            </w:r>
            <w:r>
              <w:rPr>
                <w:noProof/>
                <w:webHidden/>
              </w:rPr>
              <w:fldChar w:fldCharType="separate"/>
            </w:r>
            <w:r>
              <w:rPr>
                <w:noProof/>
                <w:webHidden/>
              </w:rPr>
              <w:t>5</w:t>
            </w:r>
            <w:r>
              <w:rPr>
                <w:noProof/>
                <w:webHidden/>
              </w:rPr>
              <w:fldChar w:fldCharType="end"/>
            </w:r>
          </w:hyperlink>
        </w:p>
        <w:p w14:paraId="69736F61" w14:textId="08659929"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8" w:history="1">
            <w:r w:rsidRPr="00825D35">
              <w:rPr>
                <w:rStyle w:val="Lienhypertexte"/>
                <w:noProof/>
              </w:rPr>
              <w:t>5.4</w:t>
            </w:r>
            <w:r>
              <w:rPr>
                <w:rFonts w:asciiTheme="minorHAnsi" w:hAnsiTheme="minorHAnsi"/>
                <w:noProof/>
                <w:kern w:val="2"/>
                <w:sz w:val="24"/>
                <w:szCs w:val="24"/>
                <w:lang w:eastAsia="fr-FR"/>
              </w:rPr>
              <w:tab/>
            </w:r>
            <w:r w:rsidRPr="00825D35">
              <w:rPr>
                <w:rStyle w:val="Lienhypertexte"/>
                <w:noProof/>
              </w:rPr>
              <w:t>Observabilité</w:t>
            </w:r>
            <w:r>
              <w:rPr>
                <w:noProof/>
                <w:webHidden/>
              </w:rPr>
              <w:tab/>
            </w:r>
            <w:r>
              <w:rPr>
                <w:noProof/>
                <w:webHidden/>
              </w:rPr>
              <w:fldChar w:fldCharType="begin"/>
            </w:r>
            <w:r>
              <w:rPr>
                <w:noProof/>
                <w:webHidden/>
              </w:rPr>
              <w:instrText xml:space="preserve"> PAGEREF _Toc221127908 \h </w:instrText>
            </w:r>
            <w:r>
              <w:rPr>
                <w:noProof/>
                <w:webHidden/>
              </w:rPr>
            </w:r>
            <w:r>
              <w:rPr>
                <w:noProof/>
                <w:webHidden/>
              </w:rPr>
              <w:fldChar w:fldCharType="separate"/>
            </w:r>
            <w:r>
              <w:rPr>
                <w:noProof/>
                <w:webHidden/>
              </w:rPr>
              <w:t>5</w:t>
            </w:r>
            <w:r>
              <w:rPr>
                <w:noProof/>
                <w:webHidden/>
              </w:rPr>
              <w:fldChar w:fldCharType="end"/>
            </w:r>
          </w:hyperlink>
        </w:p>
        <w:p w14:paraId="0C84BA0D" w14:textId="54494AD2"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09" w:history="1">
            <w:r w:rsidRPr="00825D35">
              <w:rPr>
                <w:rStyle w:val="Lienhypertexte"/>
                <w:noProof/>
              </w:rPr>
              <w:t>5.5</w:t>
            </w:r>
            <w:r>
              <w:rPr>
                <w:rFonts w:asciiTheme="minorHAnsi" w:hAnsiTheme="minorHAnsi"/>
                <w:noProof/>
                <w:kern w:val="2"/>
                <w:sz w:val="24"/>
                <w:szCs w:val="24"/>
                <w:lang w:eastAsia="fr-FR"/>
              </w:rPr>
              <w:tab/>
            </w:r>
            <w:r w:rsidRPr="00825D35">
              <w:rPr>
                <w:rStyle w:val="Lienhypertexte"/>
                <w:noProof/>
              </w:rPr>
              <w:t>Réversibilité et expérimentation</w:t>
            </w:r>
            <w:r>
              <w:rPr>
                <w:noProof/>
                <w:webHidden/>
              </w:rPr>
              <w:tab/>
            </w:r>
            <w:r>
              <w:rPr>
                <w:noProof/>
                <w:webHidden/>
              </w:rPr>
              <w:fldChar w:fldCharType="begin"/>
            </w:r>
            <w:r>
              <w:rPr>
                <w:noProof/>
                <w:webHidden/>
              </w:rPr>
              <w:instrText xml:space="preserve"> PAGEREF _Toc221127909 \h </w:instrText>
            </w:r>
            <w:r>
              <w:rPr>
                <w:noProof/>
                <w:webHidden/>
              </w:rPr>
            </w:r>
            <w:r>
              <w:rPr>
                <w:noProof/>
                <w:webHidden/>
              </w:rPr>
              <w:fldChar w:fldCharType="separate"/>
            </w:r>
            <w:r>
              <w:rPr>
                <w:noProof/>
                <w:webHidden/>
              </w:rPr>
              <w:t>6</w:t>
            </w:r>
            <w:r>
              <w:rPr>
                <w:noProof/>
                <w:webHidden/>
              </w:rPr>
              <w:fldChar w:fldCharType="end"/>
            </w:r>
          </w:hyperlink>
        </w:p>
        <w:p w14:paraId="5AE24815" w14:textId="73EF2B89"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0" w:history="1">
            <w:r w:rsidRPr="00825D35">
              <w:rPr>
                <w:rStyle w:val="Lienhypertexte"/>
                <w:noProof/>
              </w:rPr>
              <w:t>5.6</w:t>
            </w:r>
            <w:r>
              <w:rPr>
                <w:rFonts w:asciiTheme="minorHAnsi" w:hAnsiTheme="minorHAnsi"/>
                <w:noProof/>
                <w:kern w:val="2"/>
                <w:sz w:val="24"/>
                <w:szCs w:val="24"/>
                <w:lang w:eastAsia="fr-FR"/>
              </w:rPr>
              <w:tab/>
            </w:r>
            <w:r w:rsidRPr="00825D35">
              <w:rPr>
                <w:rStyle w:val="Lienhypertexte"/>
                <w:noProof/>
              </w:rPr>
              <w:t>Engagements de service (SLA/SLO/SLI)</w:t>
            </w:r>
            <w:r>
              <w:rPr>
                <w:noProof/>
                <w:webHidden/>
              </w:rPr>
              <w:tab/>
            </w:r>
            <w:r>
              <w:rPr>
                <w:noProof/>
                <w:webHidden/>
              </w:rPr>
              <w:fldChar w:fldCharType="begin"/>
            </w:r>
            <w:r>
              <w:rPr>
                <w:noProof/>
                <w:webHidden/>
              </w:rPr>
              <w:instrText xml:space="preserve"> PAGEREF _Toc221127910 \h </w:instrText>
            </w:r>
            <w:r>
              <w:rPr>
                <w:noProof/>
                <w:webHidden/>
              </w:rPr>
            </w:r>
            <w:r>
              <w:rPr>
                <w:noProof/>
                <w:webHidden/>
              </w:rPr>
              <w:fldChar w:fldCharType="separate"/>
            </w:r>
            <w:r>
              <w:rPr>
                <w:noProof/>
                <w:webHidden/>
              </w:rPr>
              <w:t>6</w:t>
            </w:r>
            <w:r>
              <w:rPr>
                <w:noProof/>
                <w:webHidden/>
              </w:rPr>
              <w:fldChar w:fldCharType="end"/>
            </w:r>
          </w:hyperlink>
        </w:p>
        <w:p w14:paraId="35F432C8" w14:textId="2B27B914"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911" w:history="1">
            <w:r w:rsidRPr="00825D35">
              <w:rPr>
                <w:rStyle w:val="Lienhypertexte"/>
                <w:noProof/>
              </w:rPr>
              <w:t>6.</w:t>
            </w:r>
            <w:r>
              <w:rPr>
                <w:rFonts w:asciiTheme="minorHAnsi" w:hAnsiTheme="minorHAnsi"/>
                <w:noProof/>
                <w:kern w:val="2"/>
                <w:sz w:val="24"/>
                <w:szCs w:val="24"/>
                <w:lang w:eastAsia="fr-FR"/>
              </w:rPr>
              <w:tab/>
            </w:r>
            <w:r w:rsidRPr="00825D35">
              <w:rPr>
                <w:rStyle w:val="Lienhypertexte"/>
                <w:noProof/>
              </w:rPr>
              <w:t>Contraintes et h</w:t>
            </w:r>
            <w:r w:rsidRPr="00825D35">
              <w:rPr>
                <w:rStyle w:val="Lienhypertexte"/>
                <w:noProof/>
              </w:rPr>
              <w:t>y</w:t>
            </w:r>
            <w:r w:rsidRPr="00825D35">
              <w:rPr>
                <w:rStyle w:val="Lienhypertexte"/>
                <w:noProof/>
              </w:rPr>
              <w:t>pothèses</w:t>
            </w:r>
            <w:r>
              <w:rPr>
                <w:noProof/>
                <w:webHidden/>
              </w:rPr>
              <w:tab/>
            </w:r>
            <w:r>
              <w:rPr>
                <w:noProof/>
                <w:webHidden/>
              </w:rPr>
              <w:fldChar w:fldCharType="begin"/>
            </w:r>
            <w:r>
              <w:rPr>
                <w:noProof/>
                <w:webHidden/>
              </w:rPr>
              <w:instrText xml:space="preserve"> PAGEREF _Toc221127911 \h </w:instrText>
            </w:r>
            <w:r>
              <w:rPr>
                <w:noProof/>
                <w:webHidden/>
              </w:rPr>
            </w:r>
            <w:r>
              <w:rPr>
                <w:noProof/>
                <w:webHidden/>
              </w:rPr>
              <w:fldChar w:fldCharType="separate"/>
            </w:r>
            <w:r>
              <w:rPr>
                <w:noProof/>
                <w:webHidden/>
              </w:rPr>
              <w:t>7</w:t>
            </w:r>
            <w:r>
              <w:rPr>
                <w:noProof/>
                <w:webHidden/>
              </w:rPr>
              <w:fldChar w:fldCharType="end"/>
            </w:r>
          </w:hyperlink>
        </w:p>
        <w:p w14:paraId="744D04BC" w14:textId="790CEE88"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912" w:history="1">
            <w:r w:rsidRPr="00825D35">
              <w:rPr>
                <w:rStyle w:val="Lienhypertexte"/>
                <w:noProof/>
              </w:rPr>
              <w:t>7.</w:t>
            </w:r>
            <w:r>
              <w:rPr>
                <w:rFonts w:asciiTheme="minorHAnsi" w:hAnsiTheme="minorHAnsi"/>
                <w:noProof/>
                <w:kern w:val="2"/>
                <w:sz w:val="24"/>
                <w:szCs w:val="24"/>
                <w:lang w:eastAsia="fr-FR"/>
              </w:rPr>
              <w:tab/>
            </w:r>
            <w:r w:rsidRPr="00825D35">
              <w:rPr>
                <w:rStyle w:val="Lienhypertexte"/>
                <w:noProof/>
              </w:rPr>
              <w:t>Conditions de conformité</w:t>
            </w:r>
            <w:r>
              <w:rPr>
                <w:noProof/>
                <w:webHidden/>
              </w:rPr>
              <w:tab/>
            </w:r>
            <w:r>
              <w:rPr>
                <w:noProof/>
                <w:webHidden/>
              </w:rPr>
              <w:fldChar w:fldCharType="begin"/>
            </w:r>
            <w:r>
              <w:rPr>
                <w:noProof/>
                <w:webHidden/>
              </w:rPr>
              <w:instrText xml:space="preserve"> PAGEREF _Toc221127912 \h </w:instrText>
            </w:r>
            <w:r>
              <w:rPr>
                <w:noProof/>
                <w:webHidden/>
              </w:rPr>
            </w:r>
            <w:r>
              <w:rPr>
                <w:noProof/>
                <w:webHidden/>
              </w:rPr>
              <w:fldChar w:fldCharType="separate"/>
            </w:r>
            <w:r>
              <w:rPr>
                <w:noProof/>
                <w:webHidden/>
              </w:rPr>
              <w:t>7</w:t>
            </w:r>
            <w:r>
              <w:rPr>
                <w:noProof/>
                <w:webHidden/>
              </w:rPr>
              <w:fldChar w:fldCharType="end"/>
            </w:r>
          </w:hyperlink>
        </w:p>
        <w:p w14:paraId="49BB9795" w14:textId="3CEE1266"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3" w:history="1">
            <w:r w:rsidRPr="00825D35">
              <w:rPr>
                <w:rStyle w:val="Lienhypertexte"/>
                <w:noProof/>
              </w:rPr>
              <w:t>7.1</w:t>
            </w:r>
            <w:r>
              <w:rPr>
                <w:rFonts w:asciiTheme="minorHAnsi" w:hAnsiTheme="minorHAnsi"/>
                <w:noProof/>
                <w:kern w:val="2"/>
                <w:sz w:val="24"/>
                <w:szCs w:val="24"/>
                <w:lang w:eastAsia="fr-FR"/>
              </w:rPr>
              <w:tab/>
            </w:r>
            <w:r w:rsidRPr="00825D35">
              <w:rPr>
                <w:rStyle w:val="Lienhypertexte"/>
                <w:noProof/>
              </w:rPr>
              <w:t>Revue d’architecture</w:t>
            </w:r>
            <w:r>
              <w:rPr>
                <w:noProof/>
                <w:webHidden/>
              </w:rPr>
              <w:tab/>
            </w:r>
            <w:r>
              <w:rPr>
                <w:noProof/>
                <w:webHidden/>
              </w:rPr>
              <w:fldChar w:fldCharType="begin"/>
            </w:r>
            <w:r>
              <w:rPr>
                <w:noProof/>
                <w:webHidden/>
              </w:rPr>
              <w:instrText xml:space="preserve"> PAGEREF _Toc221127913 \h </w:instrText>
            </w:r>
            <w:r>
              <w:rPr>
                <w:noProof/>
                <w:webHidden/>
              </w:rPr>
            </w:r>
            <w:r>
              <w:rPr>
                <w:noProof/>
                <w:webHidden/>
              </w:rPr>
              <w:fldChar w:fldCharType="separate"/>
            </w:r>
            <w:r>
              <w:rPr>
                <w:noProof/>
                <w:webHidden/>
              </w:rPr>
              <w:t>7</w:t>
            </w:r>
            <w:r>
              <w:rPr>
                <w:noProof/>
                <w:webHidden/>
              </w:rPr>
              <w:fldChar w:fldCharType="end"/>
            </w:r>
          </w:hyperlink>
        </w:p>
        <w:p w14:paraId="3CB30F90" w14:textId="22B9DAA2"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4" w:history="1">
            <w:r w:rsidRPr="00825D35">
              <w:rPr>
                <w:rStyle w:val="Lienhypertexte"/>
                <w:noProof/>
              </w:rPr>
              <w:t>7.2</w:t>
            </w:r>
            <w:r>
              <w:rPr>
                <w:rFonts w:asciiTheme="minorHAnsi" w:hAnsiTheme="minorHAnsi"/>
                <w:noProof/>
                <w:kern w:val="2"/>
                <w:sz w:val="24"/>
                <w:szCs w:val="24"/>
                <w:lang w:eastAsia="fr-FR"/>
              </w:rPr>
              <w:tab/>
            </w:r>
            <w:r w:rsidRPr="00825D35">
              <w:rPr>
                <w:rStyle w:val="Lienhypertexte"/>
                <w:noProof/>
              </w:rPr>
              <w:t>Lignes directrices d’implémentation</w:t>
            </w:r>
            <w:r>
              <w:rPr>
                <w:noProof/>
                <w:webHidden/>
              </w:rPr>
              <w:tab/>
            </w:r>
            <w:r>
              <w:rPr>
                <w:noProof/>
                <w:webHidden/>
              </w:rPr>
              <w:fldChar w:fldCharType="begin"/>
            </w:r>
            <w:r>
              <w:rPr>
                <w:noProof/>
                <w:webHidden/>
              </w:rPr>
              <w:instrText xml:space="preserve"> PAGEREF _Toc221127914 \h </w:instrText>
            </w:r>
            <w:r>
              <w:rPr>
                <w:noProof/>
                <w:webHidden/>
              </w:rPr>
            </w:r>
            <w:r>
              <w:rPr>
                <w:noProof/>
                <w:webHidden/>
              </w:rPr>
              <w:fldChar w:fldCharType="separate"/>
            </w:r>
            <w:r>
              <w:rPr>
                <w:noProof/>
                <w:webHidden/>
              </w:rPr>
              <w:t>8</w:t>
            </w:r>
            <w:r>
              <w:rPr>
                <w:noProof/>
                <w:webHidden/>
              </w:rPr>
              <w:fldChar w:fldCharType="end"/>
            </w:r>
          </w:hyperlink>
        </w:p>
        <w:p w14:paraId="3C68D863" w14:textId="510250C7"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5" w:history="1">
            <w:r w:rsidRPr="00825D35">
              <w:rPr>
                <w:rStyle w:val="Lienhypertexte"/>
                <w:noProof/>
              </w:rPr>
              <w:t>7.3</w:t>
            </w:r>
            <w:r>
              <w:rPr>
                <w:rFonts w:asciiTheme="minorHAnsi" w:hAnsiTheme="minorHAnsi"/>
                <w:noProof/>
                <w:kern w:val="2"/>
                <w:sz w:val="24"/>
                <w:szCs w:val="24"/>
                <w:lang w:eastAsia="fr-FR"/>
              </w:rPr>
              <w:tab/>
            </w:r>
            <w:r w:rsidRPr="00825D35">
              <w:rPr>
                <w:rStyle w:val="Lienhypertexte"/>
                <w:noProof/>
              </w:rPr>
              <w:t>Normes d’implémentation</w:t>
            </w:r>
            <w:r>
              <w:rPr>
                <w:noProof/>
                <w:webHidden/>
              </w:rPr>
              <w:tab/>
            </w:r>
            <w:r>
              <w:rPr>
                <w:noProof/>
                <w:webHidden/>
              </w:rPr>
              <w:fldChar w:fldCharType="begin"/>
            </w:r>
            <w:r>
              <w:rPr>
                <w:noProof/>
                <w:webHidden/>
              </w:rPr>
              <w:instrText xml:space="preserve"> PAGEREF _Toc221127915 \h </w:instrText>
            </w:r>
            <w:r>
              <w:rPr>
                <w:noProof/>
                <w:webHidden/>
              </w:rPr>
            </w:r>
            <w:r>
              <w:rPr>
                <w:noProof/>
                <w:webHidden/>
              </w:rPr>
              <w:fldChar w:fldCharType="separate"/>
            </w:r>
            <w:r>
              <w:rPr>
                <w:noProof/>
                <w:webHidden/>
              </w:rPr>
              <w:t>9</w:t>
            </w:r>
            <w:r>
              <w:rPr>
                <w:noProof/>
                <w:webHidden/>
              </w:rPr>
              <w:fldChar w:fldCharType="end"/>
            </w:r>
          </w:hyperlink>
        </w:p>
        <w:p w14:paraId="1D4215F9" w14:textId="31CEA236"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6" w:history="1">
            <w:r w:rsidRPr="00825D35">
              <w:rPr>
                <w:rStyle w:val="Lienhypertexte"/>
                <w:noProof/>
              </w:rPr>
              <w:t>7.4</w:t>
            </w:r>
            <w:r>
              <w:rPr>
                <w:rFonts w:asciiTheme="minorHAnsi" w:hAnsiTheme="minorHAnsi"/>
                <w:noProof/>
                <w:kern w:val="2"/>
                <w:sz w:val="24"/>
                <w:szCs w:val="24"/>
                <w:lang w:eastAsia="fr-FR"/>
              </w:rPr>
              <w:tab/>
            </w:r>
            <w:r w:rsidRPr="00825D35">
              <w:rPr>
                <w:rStyle w:val="Lienhypertexte"/>
                <w:noProof/>
              </w:rPr>
              <w:t>2 Standards techniques</w:t>
            </w:r>
            <w:r>
              <w:rPr>
                <w:noProof/>
                <w:webHidden/>
              </w:rPr>
              <w:tab/>
            </w:r>
            <w:r>
              <w:rPr>
                <w:noProof/>
                <w:webHidden/>
              </w:rPr>
              <w:fldChar w:fldCharType="begin"/>
            </w:r>
            <w:r>
              <w:rPr>
                <w:noProof/>
                <w:webHidden/>
              </w:rPr>
              <w:instrText xml:space="preserve"> PAGEREF _Toc221127916 \h </w:instrText>
            </w:r>
            <w:r>
              <w:rPr>
                <w:noProof/>
                <w:webHidden/>
              </w:rPr>
            </w:r>
            <w:r>
              <w:rPr>
                <w:noProof/>
                <w:webHidden/>
              </w:rPr>
              <w:fldChar w:fldCharType="separate"/>
            </w:r>
            <w:r>
              <w:rPr>
                <w:noProof/>
                <w:webHidden/>
              </w:rPr>
              <w:t>9</w:t>
            </w:r>
            <w:r>
              <w:rPr>
                <w:noProof/>
                <w:webHidden/>
              </w:rPr>
              <w:fldChar w:fldCharType="end"/>
            </w:r>
          </w:hyperlink>
        </w:p>
        <w:p w14:paraId="0B51BA4A" w14:textId="312EE6E6"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7" w:history="1">
            <w:r w:rsidRPr="00825D35">
              <w:rPr>
                <w:rStyle w:val="Lienhypertexte"/>
                <w:noProof/>
              </w:rPr>
              <w:t>7.5</w:t>
            </w:r>
            <w:r>
              <w:rPr>
                <w:rFonts w:asciiTheme="minorHAnsi" w:hAnsiTheme="minorHAnsi"/>
                <w:noProof/>
                <w:kern w:val="2"/>
                <w:sz w:val="24"/>
                <w:szCs w:val="24"/>
                <w:lang w:eastAsia="fr-FR"/>
              </w:rPr>
              <w:tab/>
            </w:r>
            <w:r w:rsidRPr="00825D35">
              <w:rPr>
                <w:rStyle w:val="Lienhypertexte"/>
                <w:noProof/>
              </w:rPr>
              <w:t>Tests et observabilité</w:t>
            </w:r>
            <w:r>
              <w:rPr>
                <w:noProof/>
                <w:webHidden/>
              </w:rPr>
              <w:tab/>
            </w:r>
            <w:r>
              <w:rPr>
                <w:noProof/>
                <w:webHidden/>
              </w:rPr>
              <w:fldChar w:fldCharType="begin"/>
            </w:r>
            <w:r>
              <w:rPr>
                <w:noProof/>
                <w:webHidden/>
              </w:rPr>
              <w:instrText xml:space="preserve"> PAGEREF _Toc221127917 \h </w:instrText>
            </w:r>
            <w:r>
              <w:rPr>
                <w:noProof/>
                <w:webHidden/>
              </w:rPr>
            </w:r>
            <w:r>
              <w:rPr>
                <w:noProof/>
                <w:webHidden/>
              </w:rPr>
              <w:fldChar w:fldCharType="separate"/>
            </w:r>
            <w:r>
              <w:rPr>
                <w:noProof/>
                <w:webHidden/>
              </w:rPr>
              <w:t>9</w:t>
            </w:r>
            <w:r>
              <w:rPr>
                <w:noProof/>
                <w:webHidden/>
              </w:rPr>
              <w:fldChar w:fldCharType="end"/>
            </w:r>
          </w:hyperlink>
        </w:p>
        <w:p w14:paraId="596471A3" w14:textId="0258C1FB" w:rsidR="00A9623F" w:rsidRDefault="00A9623F">
          <w:pPr>
            <w:pStyle w:val="TM2"/>
            <w:tabs>
              <w:tab w:val="left" w:pos="720"/>
              <w:tab w:val="right" w:leader="dot" w:pos="10194"/>
            </w:tabs>
            <w:rPr>
              <w:rFonts w:asciiTheme="minorHAnsi" w:hAnsiTheme="minorHAnsi"/>
              <w:noProof/>
              <w:kern w:val="2"/>
              <w:sz w:val="24"/>
              <w:szCs w:val="24"/>
              <w:lang w:eastAsia="fr-FR"/>
            </w:rPr>
          </w:pPr>
          <w:hyperlink w:anchor="_Toc221127918" w:history="1">
            <w:r w:rsidRPr="00825D35">
              <w:rPr>
                <w:rStyle w:val="Lienhypertexte"/>
                <w:noProof/>
              </w:rPr>
              <w:t>7.6</w:t>
            </w:r>
            <w:r>
              <w:rPr>
                <w:rFonts w:asciiTheme="minorHAnsi" w:hAnsiTheme="minorHAnsi"/>
                <w:noProof/>
                <w:kern w:val="2"/>
                <w:sz w:val="24"/>
                <w:szCs w:val="24"/>
                <w:lang w:eastAsia="fr-FR"/>
              </w:rPr>
              <w:tab/>
            </w:r>
            <w:r w:rsidRPr="00825D35">
              <w:rPr>
                <w:rStyle w:val="Lienhypertexte"/>
                <w:noProof/>
              </w:rPr>
              <w:t>Documentation minimale</w:t>
            </w:r>
            <w:r>
              <w:rPr>
                <w:noProof/>
                <w:webHidden/>
              </w:rPr>
              <w:tab/>
            </w:r>
            <w:r>
              <w:rPr>
                <w:noProof/>
                <w:webHidden/>
              </w:rPr>
              <w:fldChar w:fldCharType="begin"/>
            </w:r>
            <w:r>
              <w:rPr>
                <w:noProof/>
                <w:webHidden/>
              </w:rPr>
              <w:instrText xml:space="preserve"> PAGEREF _Toc221127918 \h </w:instrText>
            </w:r>
            <w:r>
              <w:rPr>
                <w:noProof/>
                <w:webHidden/>
              </w:rPr>
            </w:r>
            <w:r>
              <w:rPr>
                <w:noProof/>
                <w:webHidden/>
              </w:rPr>
              <w:fldChar w:fldCharType="separate"/>
            </w:r>
            <w:r>
              <w:rPr>
                <w:noProof/>
                <w:webHidden/>
              </w:rPr>
              <w:t>10</w:t>
            </w:r>
            <w:r>
              <w:rPr>
                <w:noProof/>
                <w:webHidden/>
              </w:rPr>
              <w:fldChar w:fldCharType="end"/>
            </w:r>
          </w:hyperlink>
        </w:p>
        <w:p w14:paraId="7D68625D" w14:textId="4AA8A204" w:rsidR="00A9623F" w:rsidRDefault="00A9623F">
          <w:pPr>
            <w:pStyle w:val="TM1"/>
            <w:tabs>
              <w:tab w:val="left" w:pos="480"/>
              <w:tab w:val="right" w:leader="dot" w:pos="10194"/>
            </w:tabs>
            <w:rPr>
              <w:rFonts w:asciiTheme="minorHAnsi" w:hAnsiTheme="minorHAnsi"/>
              <w:noProof/>
              <w:kern w:val="2"/>
              <w:sz w:val="24"/>
              <w:szCs w:val="24"/>
              <w:lang w:eastAsia="fr-FR"/>
            </w:rPr>
          </w:pPr>
          <w:hyperlink w:anchor="_Toc221127919" w:history="1">
            <w:r w:rsidRPr="00825D35">
              <w:rPr>
                <w:rStyle w:val="Lienhypertexte"/>
                <w:noProof/>
              </w:rPr>
              <w:t>8.</w:t>
            </w:r>
            <w:r>
              <w:rPr>
                <w:rFonts w:asciiTheme="minorHAnsi" w:hAnsiTheme="minorHAnsi"/>
                <w:noProof/>
                <w:kern w:val="2"/>
                <w:sz w:val="24"/>
                <w:szCs w:val="24"/>
                <w:lang w:eastAsia="fr-FR"/>
              </w:rPr>
              <w:tab/>
            </w:r>
            <w:r w:rsidRPr="00825D35">
              <w:rPr>
                <w:rStyle w:val="Lienhypertexte"/>
                <w:noProof/>
              </w:rPr>
              <w:t>Validation</w:t>
            </w:r>
            <w:r>
              <w:rPr>
                <w:noProof/>
                <w:webHidden/>
              </w:rPr>
              <w:tab/>
            </w:r>
            <w:r>
              <w:rPr>
                <w:noProof/>
                <w:webHidden/>
              </w:rPr>
              <w:fldChar w:fldCharType="begin"/>
            </w:r>
            <w:r>
              <w:rPr>
                <w:noProof/>
                <w:webHidden/>
              </w:rPr>
              <w:instrText xml:space="preserve"> PAGEREF _Toc221127919 \h </w:instrText>
            </w:r>
            <w:r>
              <w:rPr>
                <w:noProof/>
                <w:webHidden/>
              </w:rPr>
            </w:r>
            <w:r>
              <w:rPr>
                <w:noProof/>
                <w:webHidden/>
              </w:rPr>
              <w:fldChar w:fldCharType="separate"/>
            </w:r>
            <w:r>
              <w:rPr>
                <w:noProof/>
                <w:webHidden/>
              </w:rPr>
              <w:t>10</w:t>
            </w:r>
            <w:r>
              <w:rPr>
                <w:noProof/>
                <w:webHidden/>
              </w:rPr>
              <w:fldChar w:fldCharType="end"/>
            </w:r>
          </w:hyperlink>
        </w:p>
        <w:p w14:paraId="6A294FB1" w14:textId="2892760F" w:rsidR="009904CB" w:rsidRPr="003D7461" w:rsidRDefault="009904CB">
          <w:r w:rsidRPr="003D7461">
            <w:rPr>
              <w:b/>
              <w:bCs/>
            </w:rPr>
            <w:fldChar w:fldCharType="end"/>
          </w:r>
        </w:p>
      </w:sdtContent>
    </w:sdt>
    <w:p w14:paraId="14EFD80E" w14:textId="5A730A0C" w:rsidR="00AE2BD6" w:rsidRPr="003D7461" w:rsidRDefault="00AE2BD6">
      <w:pPr>
        <w:spacing w:after="160" w:line="259" w:lineRule="auto"/>
        <w:jc w:val="left"/>
      </w:pPr>
      <w:r w:rsidRPr="003D7461">
        <w:br w:type="page"/>
      </w:r>
    </w:p>
    <w:p w14:paraId="5B52E3F4" w14:textId="77777777" w:rsidR="00AE2BD6" w:rsidRPr="003D7461" w:rsidRDefault="00AE2BD6" w:rsidP="004B1575">
      <w:pPr>
        <w:pStyle w:val="Sansinterligne"/>
        <w:framePr w:wrap="around"/>
      </w:pPr>
    </w:p>
    <w:p w14:paraId="1C54D926" w14:textId="02D63A12" w:rsidR="006B0C98" w:rsidRPr="003D7461" w:rsidRDefault="006B0C98" w:rsidP="0047756B">
      <w:pPr>
        <w:pStyle w:val="Titre1"/>
      </w:pPr>
      <w:bookmarkStart w:id="4" w:name="_Toc220609219"/>
      <w:bookmarkStart w:id="5" w:name="_Toc220609396"/>
      <w:bookmarkStart w:id="6" w:name="_Toc221127897"/>
      <w:r w:rsidRPr="003D7461">
        <w:t>Objet du document</w:t>
      </w:r>
      <w:bookmarkEnd w:id="4"/>
      <w:bookmarkEnd w:id="5"/>
      <w:bookmarkEnd w:id="6"/>
    </w:p>
    <w:p w14:paraId="64008409" w14:textId="77777777" w:rsidR="006B0C98" w:rsidRPr="003D7461" w:rsidRDefault="006B0C98" w:rsidP="004B1575">
      <w:pPr>
        <w:pStyle w:val="Sansinterligne"/>
        <w:framePr w:wrap="around"/>
      </w:pPr>
    </w:p>
    <w:p w14:paraId="32AAA33B" w14:textId="6D2F9151" w:rsidR="006B0C98" w:rsidRPr="003D7461" w:rsidRDefault="006B0C98" w:rsidP="004B1575">
      <w:pPr>
        <w:pStyle w:val="Sansinterligne"/>
        <w:framePr w:wrap="around"/>
      </w:pPr>
      <w:r w:rsidRPr="003D7461">
        <w:t>Ce document définit les conditions requises pour l’architecture de la nouvelle plateforme F</w:t>
      </w:r>
      <w:r w:rsidR="00957AFD" w:rsidRPr="003D7461">
        <w:t>OOSUS</w:t>
      </w:r>
      <w:r w:rsidRPr="003D7461">
        <w:t>.</w:t>
      </w:r>
    </w:p>
    <w:p w14:paraId="7E1B527B" w14:textId="1798CCD9" w:rsidR="006B0C98" w:rsidRPr="003D7461" w:rsidRDefault="006B0C98" w:rsidP="004B1575">
      <w:pPr>
        <w:pStyle w:val="Sansinterligne"/>
        <w:framePr w:wrap="around"/>
      </w:pPr>
      <w:r w:rsidRPr="003D7461">
        <w:br/>
        <w:t>Il précise :</w:t>
      </w:r>
    </w:p>
    <w:p w14:paraId="08000915" w14:textId="77777777" w:rsidR="006B0C98" w:rsidRPr="003D7461" w:rsidRDefault="006B0C98" w:rsidP="004B1575">
      <w:pPr>
        <w:pStyle w:val="Sansinterligne"/>
        <w:framePr w:wrap="around"/>
      </w:pPr>
    </w:p>
    <w:p w14:paraId="7938240D" w14:textId="67497E6E" w:rsidR="006B0C98" w:rsidRPr="003D7461" w:rsidRDefault="006B0C98" w:rsidP="004B1575">
      <w:pPr>
        <w:pStyle w:val="Sansinterligne"/>
        <w:framePr w:wrap="around"/>
        <w:numPr>
          <w:ilvl w:val="0"/>
          <w:numId w:val="3"/>
        </w:numPr>
      </w:pPr>
      <w:r w:rsidRPr="003D7461">
        <w:t>Les exigences architecturales fonctionnelles et non fonctionnelles,</w:t>
      </w:r>
    </w:p>
    <w:p w14:paraId="79CC1229" w14:textId="31E27752" w:rsidR="006B0C98" w:rsidRPr="003D7461" w:rsidRDefault="006B0C98" w:rsidP="004B1575">
      <w:pPr>
        <w:pStyle w:val="Sansinterligne"/>
        <w:framePr w:wrap="around"/>
        <w:numPr>
          <w:ilvl w:val="0"/>
          <w:numId w:val="3"/>
        </w:numPr>
      </w:pPr>
      <w:r w:rsidRPr="003D7461">
        <w:t>Les contraintes et hypothèses structurantes,</w:t>
      </w:r>
    </w:p>
    <w:p w14:paraId="24E1B073" w14:textId="502C65D0" w:rsidR="006B0C98" w:rsidRPr="003D7461" w:rsidRDefault="006B0C98" w:rsidP="004B1575">
      <w:pPr>
        <w:pStyle w:val="Sansinterligne"/>
        <w:framePr w:wrap="around"/>
        <w:numPr>
          <w:ilvl w:val="0"/>
          <w:numId w:val="3"/>
        </w:numPr>
      </w:pPr>
      <w:r w:rsidRPr="003D7461">
        <w:t>Les critères de conformité permettant de vérifier l’alignement des implémentations avec l’architecture cible.</w:t>
      </w:r>
    </w:p>
    <w:p w14:paraId="16BD452C" w14:textId="77777777" w:rsidR="006B0C98" w:rsidRPr="003D7461" w:rsidRDefault="006B0C98" w:rsidP="004B1575">
      <w:pPr>
        <w:pStyle w:val="Sansinterligne"/>
        <w:framePr w:wrap="around"/>
      </w:pPr>
    </w:p>
    <w:p w14:paraId="013AE181" w14:textId="524AB2E1" w:rsidR="006B0C98" w:rsidRPr="003D7461" w:rsidRDefault="006B0C98" w:rsidP="004B1575">
      <w:pPr>
        <w:pStyle w:val="Sansinterligne"/>
        <w:framePr w:wrap="around"/>
      </w:pPr>
      <w:r w:rsidRPr="003D7461">
        <w:t>Ce document complète la Déclaration de Travail d’Architecture et constitue une référence commune pour les équipes produit, design, développement et direction.</w:t>
      </w:r>
    </w:p>
    <w:p w14:paraId="13E265B1" w14:textId="4AE9CE68" w:rsidR="006A4EAA" w:rsidRPr="003D7461" w:rsidRDefault="006A4EAA" w:rsidP="006A4EAA"/>
    <w:p w14:paraId="139CEA88" w14:textId="4687E0C5" w:rsidR="006B0C98" w:rsidRPr="003D7461" w:rsidRDefault="006B0C98" w:rsidP="0047756B">
      <w:pPr>
        <w:pStyle w:val="Titre1"/>
      </w:pPr>
      <w:bookmarkStart w:id="7" w:name="_Toc220609220"/>
      <w:bookmarkStart w:id="8" w:name="_Toc220609397"/>
      <w:bookmarkStart w:id="9" w:name="_Toc221127898"/>
      <w:r w:rsidRPr="003D7461">
        <w:t>Contexte</w:t>
      </w:r>
      <w:bookmarkEnd w:id="7"/>
      <w:bookmarkEnd w:id="8"/>
      <w:bookmarkEnd w:id="9"/>
    </w:p>
    <w:p w14:paraId="73CE25AA" w14:textId="77777777" w:rsidR="006B0C98" w:rsidRPr="003D7461" w:rsidRDefault="006B0C98" w:rsidP="006B0C98"/>
    <w:p w14:paraId="7E30BA13" w14:textId="675D997E" w:rsidR="006B0C98" w:rsidRPr="003D7461" w:rsidRDefault="006B0C98" w:rsidP="004B1575">
      <w:pPr>
        <w:pStyle w:val="Sansinterligne"/>
        <w:framePr w:wrap="around"/>
      </w:pPr>
      <w:r w:rsidRPr="003D7461">
        <w:t>FOOSUS souhaite construire une plateforme géo</w:t>
      </w:r>
      <w:r w:rsidRPr="003D7461">
        <w:noBreakHyphen/>
        <w:t>centrée, évolutive et fiable, capable de connecter efficacement consommateurs et producteurs locaux.</w:t>
      </w:r>
    </w:p>
    <w:p w14:paraId="05DE31EF" w14:textId="7004AB68" w:rsidR="006B0C98" w:rsidRPr="003D7461" w:rsidRDefault="006B0C98" w:rsidP="004B1575">
      <w:pPr>
        <w:pStyle w:val="Sansinterligne"/>
        <w:framePr w:wrap="around"/>
      </w:pPr>
      <w:r w:rsidRPr="003D7461">
        <w:br/>
        <w:t>La plateforme actuelle, hétérogène et difficile à faire évoluer, ne permet plus de soutenir la croissance ni les ambitions de l’entreprise.</w:t>
      </w:r>
    </w:p>
    <w:p w14:paraId="1E6BB33F" w14:textId="77777777" w:rsidR="006B0C98" w:rsidRPr="003D7461" w:rsidRDefault="006B0C98" w:rsidP="004B1575">
      <w:pPr>
        <w:pStyle w:val="Sansinterligne"/>
        <w:framePr w:wrap="around"/>
      </w:pPr>
    </w:p>
    <w:p w14:paraId="382E5F16" w14:textId="2E5F7080" w:rsidR="006B0C98" w:rsidRPr="003D7461" w:rsidRDefault="006B0C98" w:rsidP="004B1575">
      <w:pPr>
        <w:pStyle w:val="Sansinterligne"/>
        <w:framePr w:wrap="around"/>
      </w:pPr>
      <w:r w:rsidRPr="003D7461">
        <w:t>Les objectifs principaux sont :</w:t>
      </w:r>
    </w:p>
    <w:p w14:paraId="2FF4F44C" w14:textId="77777777" w:rsidR="006B0C98" w:rsidRPr="003D7461" w:rsidRDefault="006B0C98" w:rsidP="004B1575">
      <w:pPr>
        <w:pStyle w:val="Sansinterligne"/>
        <w:framePr w:wrap="around"/>
      </w:pPr>
    </w:p>
    <w:p w14:paraId="6602B0D9" w14:textId="3D4A416C" w:rsidR="006B0C98" w:rsidRPr="003D7461" w:rsidRDefault="006B0C98" w:rsidP="004B1575">
      <w:pPr>
        <w:pStyle w:val="Sansinterligne"/>
        <w:framePr w:wrap="around"/>
        <w:numPr>
          <w:ilvl w:val="0"/>
          <w:numId w:val="3"/>
        </w:numPr>
      </w:pPr>
      <w:r w:rsidRPr="003D7461">
        <w:t>Soutenir l’expansion géographique,</w:t>
      </w:r>
    </w:p>
    <w:p w14:paraId="10475737" w14:textId="14D3CB86" w:rsidR="006B0C98" w:rsidRPr="003D7461" w:rsidRDefault="006B0C98" w:rsidP="004B1575">
      <w:pPr>
        <w:pStyle w:val="Sansinterligne"/>
        <w:framePr w:wrap="around"/>
        <w:numPr>
          <w:ilvl w:val="0"/>
          <w:numId w:val="3"/>
        </w:numPr>
      </w:pPr>
      <w:r w:rsidRPr="003D7461">
        <w:t>Réduire les incidents de production,</w:t>
      </w:r>
    </w:p>
    <w:p w14:paraId="1BE99F6A" w14:textId="003696CF" w:rsidR="006B0C98" w:rsidRPr="003D7461" w:rsidRDefault="006B0C98" w:rsidP="004B1575">
      <w:pPr>
        <w:pStyle w:val="Sansinterligne"/>
        <w:framePr w:wrap="around"/>
        <w:numPr>
          <w:ilvl w:val="0"/>
          <w:numId w:val="3"/>
        </w:numPr>
      </w:pPr>
      <w:r w:rsidRPr="003D7461">
        <w:t>Permettre des livraisons fréquentes et à faible risque,</w:t>
      </w:r>
    </w:p>
    <w:p w14:paraId="6C957574" w14:textId="5AE0C647" w:rsidR="006B0C98" w:rsidRPr="003D7461" w:rsidRDefault="006B0C98" w:rsidP="004B1575">
      <w:pPr>
        <w:pStyle w:val="Sansinterligne"/>
        <w:framePr w:wrap="around"/>
        <w:numPr>
          <w:ilvl w:val="0"/>
          <w:numId w:val="3"/>
        </w:numPr>
      </w:pPr>
      <w:r w:rsidRPr="003D7461">
        <w:t>Offrir une expérience fluide sur mobile et desktop,</w:t>
      </w:r>
    </w:p>
    <w:p w14:paraId="3CC7DC13" w14:textId="753E3F05" w:rsidR="006B0C98" w:rsidRPr="003D7461" w:rsidRDefault="006B0C98" w:rsidP="004B1575">
      <w:pPr>
        <w:pStyle w:val="Sansinterligne"/>
        <w:framePr w:wrap="around"/>
        <w:numPr>
          <w:ilvl w:val="0"/>
          <w:numId w:val="3"/>
        </w:numPr>
      </w:pPr>
      <w:r w:rsidRPr="003D7461">
        <w:t>Permettre l’expérimentation rapide de nouvelles fonctionnalités.</w:t>
      </w:r>
    </w:p>
    <w:p w14:paraId="7EBF9AFD" w14:textId="043CEB3E" w:rsidR="006B0C98" w:rsidRPr="003D7461" w:rsidRDefault="006B0C98" w:rsidP="0047756B">
      <w:pPr>
        <w:pStyle w:val="Titre1"/>
      </w:pPr>
      <w:bookmarkStart w:id="10" w:name="_Toc220609221"/>
      <w:bookmarkStart w:id="11" w:name="_Toc220609398"/>
      <w:bookmarkStart w:id="12" w:name="_Toc221127899"/>
      <w:r w:rsidRPr="003D7461">
        <w:t>Parties prenantes</w:t>
      </w:r>
      <w:bookmarkEnd w:id="10"/>
      <w:bookmarkEnd w:id="11"/>
      <w:bookmarkEnd w:id="12"/>
    </w:p>
    <w:tbl>
      <w:tblPr>
        <w:tblStyle w:val="TableauGrille4-Accentuation1"/>
        <w:tblW w:w="10206" w:type="dxa"/>
        <w:jc w:val="center"/>
        <w:tblLook w:val="04A0" w:firstRow="1" w:lastRow="0" w:firstColumn="1" w:lastColumn="0" w:noHBand="0" w:noVBand="1"/>
      </w:tblPr>
      <w:tblGrid>
        <w:gridCol w:w="5103"/>
        <w:gridCol w:w="5103"/>
      </w:tblGrid>
      <w:tr w:rsidR="006B0C98" w:rsidRPr="003D7461" w14:paraId="40CA6002" w14:textId="77777777" w:rsidTr="006B0C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FE383E1" w14:textId="77777777" w:rsidR="006B0C98" w:rsidRPr="003D7461" w:rsidRDefault="006B0C98" w:rsidP="008A5BE1">
            <w:r w:rsidRPr="003D7461">
              <w:t xml:space="preserve">Partie prenante </w:t>
            </w:r>
          </w:p>
        </w:tc>
        <w:tc>
          <w:tcPr>
            <w:tcW w:w="5103" w:type="dxa"/>
            <w:vAlign w:val="center"/>
          </w:tcPr>
          <w:p w14:paraId="16471A58" w14:textId="77777777" w:rsidR="006B0C98" w:rsidRPr="003D7461" w:rsidRDefault="006B0C98" w:rsidP="008A5BE1">
            <w:pPr>
              <w:cnfStyle w:val="100000000000" w:firstRow="1" w:lastRow="0" w:firstColumn="0" w:lastColumn="0" w:oddVBand="0" w:evenVBand="0" w:oddHBand="0" w:evenHBand="0" w:firstRowFirstColumn="0" w:firstRowLastColumn="0" w:lastRowFirstColumn="0" w:lastRowLastColumn="0"/>
            </w:pPr>
            <w:r w:rsidRPr="003D7461">
              <w:t>Rôle et responsabilités</w:t>
            </w:r>
          </w:p>
        </w:tc>
      </w:tr>
      <w:tr w:rsidR="006B0C98" w:rsidRPr="003D7461" w14:paraId="42E0236B" w14:textId="77777777" w:rsidTr="006B0C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2ED215DA" w14:textId="77777777" w:rsidR="006B0C98" w:rsidRPr="003D7461" w:rsidRDefault="006B0C98" w:rsidP="008A5BE1">
            <w:r w:rsidRPr="003D7461">
              <w:t xml:space="preserve">Direction générale (CEO) </w:t>
            </w:r>
          </w:p>
        </w:tc>
        <w:tc>
          <w:tcPr>
            <w:tcW w:w="5103" w:type="dxa"/>
            <w:vAlign w:val="center"/>
          </w:tcPr>
          <w:p w14:paraId="4C9D1FF7" w14:textId="77777777" w:rsidR="006B0C98" w:rsidRPr="003D7461" w:rsidRDefault="006B0C98" w:rsidP="008A5BE1">
            <w:pPr>
              <w:cnfStyle w:val="000000100000" w:firstRow="0" w:lastRow="0" w:firstColumn="0" w:lastColumn="0" w:oddVBand="0" w:evenVBand="0" w:oddHBand="1" w:evenHBand="0" w:firstRowFirstColumn="0" w:firstRowLastColumn="0" w:lastRowFirstColumn="0" w:lastRowLastColumn="0"/>
            </w:pPr>
            <w:r w:rsidRPr="003D7461">
              <w:t>Porte la vision business et valide les orientations structurantes.</w:t>
            </w:r>
          </w:p>
        </w:tc>
      </w:tr>
      <w:tr w:rsidR="006B0C98" w:rsidRPr="003D7461" w14:paraId="6BA9D628" w14:textId="77777777" w:rsidTr="006B0C98">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2BBB8DCC" w14:textId="77777777" w:rsidR="006B0C98" w:rsidRPr="003D7461" w:rsidRDefault="006B0C98" w:rsidP="008A5BE1">
            <w:r w:rsidRPr="003D7461">
              <w:t xml:space="preserve">CPO </w:t>
            </w:r>
          </w:p>
        </w:tc>
        <w:tc>
          <w:tcPr>
            <w:tcW w:w="5103" w:type="dxa"/>
            <w:vAlign w:val="center"/>
          </w:tcPr>
          <w:p w14:paraId="553BA15A" w14:textId="77777777" w:rsidR="006B0C98" w:rsidRPr="003D7461" w:rsidRDefault="006B0C98" w:rsidP="008A5BE1">
            <w:pPr>
              <w:cnfStyle w:val="000000000000" w:firstRow="0" w:lastRow="0" w:firstColumn="0" w:lastColumn="0" w:oddVBand="0" w:evenVBand="0" w:oddHBand="0" w:evenHBand="0" w:firstRowFirstColumn="0" w:firstRowLastColumn="0" w:lastRowFirstColumn="0" w:lastRowLastColumn="0"/>
            </w:pPr>
            <w:r w:rsidRPr="003D7461">
              <w:t>Définit les capacités métier et pilote la priorisation produit.</w:t>
            </w:r>
          </w:p>
        </w:tc>
      </w:tr>
      <w:tr w:rsidR="006B0C98" w:rsidRPr="003D7461" w14:paraId="571E3C51" w14:textId="77777777" w:rsidTr="006B0C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6D899BEA" w14:textId="77777777" w:rsidR="006B0C98" w:rsidRPr="003D7461" w:rsidRDefault="006B0C98" w:rsidP="008A5BE1">
            <w:r w:rsidRPr="003D7461">
              <w:t xml:space="preserve">CIO </w:t>
            </w:r>
          </w:p>
        </w:tc>
        <w:tc>
          <w:tcPr>
            <w:tcW w:w="5103" w:type="dxa"/>
            <w:vAlign w:val="center"/>
          </w:tcPr>
          <w:p w14:paraId="532F42B0" w14:textId="77777777" w:rsidR="006B0C98" w:rsidRPr="003D7461" w:rsidRDefault="006B0C98" w:rsidP="008A5BE1">
            <w:pPr>
              <w:cnfStyle w:val="000000100000" w:firstRow="0" w:lastRow="0" w:firstColumn="0" w:lastColumn="0" w:oddVBand="0" w:evenVBand="0" w:oddHBand="1" w:evenHBand="0" w:firstRowFirstColumn="0" w:firstRowLastColumn="0" w:lastRowFirstColumn="0" w:lastRowLastColumn="0"/>
            </w:pPr>
            <w:r w:rsidRPr="003D7461">
              <w:t>Assure la gouvernance technique et l’alignement organisationnel.</w:t>
            </w:r>
          </w:p>
        </w:tc>
      </w:tr>
      <w:tr w:rsidR="006B0C98" w:rsidRPr="003D7461" w14:paraId="1B386D9B" w14:textId="77777777" w:rsidTr="006B0C98">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DFCDC39" w14:textId="77777777" w:rsidR="006B0C98" w:rsidRPr="003D7461" w:rsidRDefault="006B0C98" w:rsidP="008A5BE1">
            <w:r w:rsidRPr="003D7461">
              <w:t xml:space="preserve">Responsable Ingénierie </w:t>
            </w:r>
          </w:p>
        </w:tc>
        <w:tc>
          <w:tcPr>
            <w:tcW w:w="5103" w:type="dxa"/>
            <w:vAlign w:val="center"/>
          </w:tcPr>
          <w:p w14:paraId="289946A8" w14:textId="77777777" w:rsidR="006B0C98" w:rsidRPr="003D7461" w:rsidRDefault="006B0C98" w:rsidP="008A5BE1">
            <w:pPr>
              <w:cnfStyle w:val="000000000000" w:firstRow="0" w:lastRow="0" w:firstColumn="0" w:lastColumn="0" w:oddVBand="0" w:evenVBand="0" w:oddHBand="0" w:evenHBand="0" w:firstRowFirstColumn="0" w:firstRowLastColumn="0" w:lastRowFirstColumn="0" w:lastRowLastColumn="0"/>
            </w:pPr>
            <w:r w:rsidRPr="003D7461">
              <w:t>Encadre les standards de développement et garantit la qualité d’implémentation.</w:t>
            </w:r>
          </w:p>
        </w:tc>
      </w:tr>
      <w:tr w:rsidR="006B0C98" w:rsidRPr="003D7461" w14:paraId="0178584B" w14:textId="77777777" w:rsidTr="006B0C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5ED18D3A" w14:textId="77777777" w:rsidR="006B0C98" w:rsidRPr="003D7461" w:rsidRDefault="006B0C98" w:rsidP="008A5BE1">
            <w:r w:rsidRPr="003D7461">
              <w:t xml:space="preserve">Équipes de développement </w:t>
            </w:r>
          </w:p>
        </w:tc>
        <w:tc>
          <w:tcPr>
            <w:tcW w:w="5103" w:type="dxa"/>
            <w:vAlign w:val="center"/>
          </w:tcPr>
          <w:p w14:paraId="2823D392" w14:textId="77777777" w:rsidR="006B0C98" w:rsidRPr="003D7461" w:rsidRDefault="006B0C98" w:rsidP="008A5BE1">
            <w:pPr>
              <w:cnfStyle w:val="000000100000" w:firstRow="0" w:lastRow="0" w:firstColumn="0" w:lastColumn="0" w:oddVBand="0" w:evenVBand="0" w:oddHBand="1" w:evenHBand="0" w:firstRowFirstColumn="0" w:firstRowLastColumn="0" w:lastRowFirstColumn="0" w:lastRowLastColumn="0"/>
            </w:pPr>
            <w:r w:rsidRPr="003D7461">
              <w:t>Conçoivent, implémentent et testent les services.</w:t>
            </w:r>
          </w:p>
        </w:tc>
      </w:tr>
      <w:tr w:rsidR="006B0C98" w:rsidRPr="003D7461" w14:paraId="7C49DE89" w14:textId="77777777" w:rsidTr="006B0C98">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00DFD6F8" w14:textId="77777777" w:rsidR="006B0C98" w:rsidRPr="003D7461" w:rsidRDefault="006B0C98" w:rsidP="008A5BE1">
            <w:r w:rsidRPr="003D7461">
              <w:t xml:space="preserve">Fonction Architecture </w:t>
            </w:r>
          </w:p>
        </w:tc>
        <w:tc>
          <w:tcPr>
            <w:tcW w:w="5103" w:type="dxa"/>
            <w:vAlign w:val="center"/>
          </w:tcPr>
          <w:p w14:paraId="26469188" w14:textId="77777777" w:rsidR="006B0C98" w:rsidRPr="003D7461" w:rsidRDefault="006B0C98" w:rsidP="008A5BE1">
            <w:pPr>
              <w:cnfStyle w:val="000000000000" w:firstRow="0" w:lastRow="0" w:firstColumn="0" w:lastColumn="0" w:oddVBand="0" w:evenVBand="0" w:oddHBand="0" w:evenHBand="0" w:firstRowFirstColumn="0" w:firstRowLastColumn="0" w:lastRowFirstColumn="0" w:lastRowLastColumn="0"/>
            </w:pPr>
            <w:r w:rsidRPr="003D7461">
              <w:t>Porte la vision globale, définit les garde</w:t>
            </w:r>
            <w:r w:rsidRPr="003D7461">
              <w:rPr>
                <w:rFonts w:ascii="Cambria Math" w:hAnsi="Cambria Math" w:cs="Cambria Math"/>
              </w:rPr>
              <w:t>‑</w:t>
            </w:r>
            <w:r w:rsidRPr="003D7461">
              <w:t>fous et documente les d</w:t>
            </w:r>
            <w:r w:rsidRPr="003D7461">
              <w:rPr>
                <w:rFonts w:cs="Ubuntu Sans"/>
              </w:rPr>
              <w:t>é</w:t>
            </w:r>
            <w:r w:rsidRPr="003D7461">
              <w:t>cisions</w:t>
            </w:r>
          </w:p>
        </w:tc>
      </w:tr>
    </w:tbl>
    <w:p w14:paraId="72032C18" w14:textId="7F963105" w:rsidR="006B0C98" w:rsidRPr="003D7461" w:rsidRDefault="006B0C98" w:rsidP="006B0C98">
      <w:r w:rsidRPr="003D7461">
        <w:t>.</w:t>
      </w:r>
    </w:p>
    <w:p w14:paraId="0946369C" w14:textId="7C5082A4" w:rsidR="00B525D1" w:rsidRPr="003D7461" w:rsidRDefault="00B525D1" w:rsidP="0047756B">
      <w:pPr>
        <w:pStyle w:val="Titre1"/>
      </w:pPr>
      <w:bookmarkStart w:id="13" w:name="_Toc220609222"/>
      <w:bookmarkStart w:id="14" w:name="_Toc220609399"/>
      <w:bookmarkStart w:id="15" w:name="_Toc221127900"/>
      <w:r w:rsidRPr="003D7461">
        <w:t>Exigences fonctionnelles d’architecture</w:t>
      </w:r>
      <w:bookmarkEnd w:id="13"/>
      <w:bookmarkEnd w:id="14"/>
      <w:bookmarkEnd w:id="15"/>
    </w:p>
    <w:p w14:paraId="39559010" w14:textId="09606A16" w:rsidR="0049195C" w:rsidRPr="003D7461" w:rsidRDefault="00B525D1" w:rsidP="00591FC8">
      <w:pPr>
        <w:pStyle w:val="Titre2"/>
        <w:numPr>
          <w:ilvl w:val="1"/>
          <w:numId w:val="2"/>
        </w:numPr>
      </w:pPr>
      <w:bookmarkStart w:id="16" w:name="_Toc220609223"/>
      <w:bookmarkStart w:id="17" w:name="_Toc220609400"/>
      <w:bookmarkStart w:id="18" w:name="_Toc221127901"/>
      <w:r w:rsidRPr="003D7461">
        <w:t>Géolocalisation et recherche</w:t>
      </w:r>
      <w:bookmarkEnd w:id="16"/>
      <w:bookmarkEnd w:id="17"/>
      <w:bookmarkEnd w:id="18"/>
    </w:p>
    <w:p w14:paraId="2F0FFDD5" w14:textId="77777777" w:rsidR="002270FB" w:rsidRPr="003D7461" w:rsidRDefault="002270FB" w:rsidP="002270FB"/>
    <w:p w14:paraId="38442313" w14:textId="6C68829D" w:rsidR="00B525D1" w:rsidRPr="003D7461" w:rsidRDefault="00B525D1" w:rsidP="004B1575">
      <w:pPr>
        <w:pStyle w:val="Sansinterligne"/>
        <w:framePr w:wrap="around"/>
      </w:pPr>
      <w:r w:rsidRPr="003D7461">
        <w:t>F</w:t>
      </w:r>
      <w:r w:rsidRPr="003D7461">
        <w:rPr>
          <w:rFonts w:ascii="Cambria Math" w:hAnsi="Cambria Math" w:cs="Cambria Math"/>
        </w:rPr>
        <w:t>‑</w:t>
      </w:r>
      <w:r w:rsidRPr="003D7461">
        <w:t xml:space="preserve">1 </w:t>
      </w:r>
      <w:r w:rsidR="001F3492" w:rsidRPr="003D7461">
        <w:rPr>
          <w:rFonts w:cs="Ubuntu Sans"/>
        </w:rPr>
        <w:t xml:space="preserve">- </w:t>
      </w:r>
      <w:r w:rsidRPr="003D7461">
        <w:t>G</w:t>
      </w:r>
      <w:r w:rsidRPr="003D7461">
        <w:rPr>
          <w:rFonts w:cs="Ubuntu Sans"/>
        </w:rPr>
        <w:t>é</w:t>
      </w:r>
      <w:r w:rsidRPr="003D7461">
        <w:t>olocalisation native</w:t>
      </w:r>
      <w:r w:rsidR="00D70CE5" w:rsidRPr="003D7461">
        <w:t> :</w:t>
      </w:r>
    </w:p>
    <w:p w14:paraId="7FB9C31F" w14:textId="77777777" w:rsidR="00602C64" w:rsidRPr="003D7461" w:rsidRDefault="00602C64" w:rsidP="004B1575">
      <w:pPr>
        <w:pStyle w:val="Sansinterligne"/>
        <w:framePr w:wrap="around"/>
      </w:pPr>
    </w:p>
    <w:p w14:paraId="290266F9" w14:textId="77777777" w:rsidR="00B525D1" w:rsidRPr="003D7461" w:rsidRDefault="00B525D1" w:rsidP="004B1575">
      <w:pPr>
        <w:pStyle w:val="Sansinterligne"/>
        <w:framePr w:wrap="around"/>
      </w:pPr>
      <w:r w:rsidRPr="003D7461">
        <w:t>La plateforme doit intégrer la géolocalisation comme capacité fondamentale.</w:t>
      </w:r>
    </w:p>
    <w:p w14:paraId="64127BA3" w14:textId="77777777" w:rsidR="00602C64" w:rsidRPr="003D7461" w:rsidRDefault="00602C64" w:rsidP="004B1575">
      <w:pPr>
        <w:pStyle w:val="Sansinterligne"/>
        <w:framePr w:wrap="around"/>
      </w:pPr>
    </w:p>
    <w:p w14:paraId="5C35147B" w14:textId="3EAB2FB4" w:rsidR="00B525D1" w:rsidRPr="003D7461" w:rsidRDefault="00B525D1" w:rsidP="004B1575">
      <w:pPr>
        <w:pStyle w:val="Sansinterligne"/>
        <w:framePr w:wrap="around"/>
      </w:pPr>
      <w:r w:rsidRPr="003D7461">
        <w:t>F</w:t>
      </w:r>
      <w:r w:rsidRPr="003D7461">
        <w:rPr>
          <w:rFonts w:ascii="Cambria Math" w:hAnsi="Cambria Math" w:cs="Cambria Math"/>
        </w:rPr>
        <w:t>‑</w:t>
      </w:r>
      <w:r w:rsidRPr="003D7461">
        <w:t>2 Calcul de distance</w:t>
      </w:r>
      <w:r w:rsidR="00D70CE5" w:rsidRPr="003D7461">
        <w:t> :</w:t>
      </w:r>
    </w:p>
    <w:p w14:paraId="784724E0" w14:textId="77777777" w:rsidR="00602C64" w:rsidRPr="003D7461" w:rsidRDefault="00602C64" w:rsidP="004B1575">
      <w:pPr>
        <w:pStyle w:val="Sansinterligne"/>
        <w:framePr w:wrap="around"/>
      </w:pPr>
    </w:p>
    <w:p w14:paraId="7B5F8B18" w14:textId="77777777" w:rsidR="00B525D1" w:rsidRPr="003D7461" w:rsidRDefault="00B525D1" w:rsidP="004B1575">
      <w:pPr>
        <w:pStyle w:val="Sansinterligne"/>
        <w:framePr w:wrap="around"/>
      </w:pPr>
      <w:r w:rsidRPr="003D7461">
        <w:t>Un service standardisé doit permettre de calculer la distance entre un utilisateur et un fournisseur.</w:t>
      </w:r>
    </w:p>
    <w:p w14:paraId="358D15E4" w14:textId="77777777" w:rsidR="00602C64" w:rsidRPr="003D7461" w:rsidRDefault="00602C64" w:rsidP="004B1575">
      <w:pPr>
        <w:pStyle w:val="Sansinterligne"/>
        <w:framePr w:wrap="around"/>
      </w:pPr>
    </w:p>
    <w:p w14:paraId="155C7EC4" w14:textId="06F1F9FB" w:rsidR="001F3492" w:rsidRPr="003D7461" w:rsidRDefault="00B525D1" w:rsidP="004B1575">
      <w:pPr>
        <w:pStyle w:val="Sansinterligne"/>
        <w:framePr w:wrap="around"/>
      </w:pPr>
      <w:r w:rsidRPr="003D7461">
        <w:t>F</w:t>
      </w:r>
      <w:r w:rsidRPr="003D7461">
        <w:rPr>
          <w:rFonts w:ascii="Cambria Math" w:hAnsi="Cambria Math" w:cs="Cambria Math"/>
        </w:rPr>
        <w:t>‑</w:t>
      </w:r>
      <w:r w:rsidRPr="003D7461">
        <w:t>3 Recherche g</w:t>
      </w:r>
      <w:r w:rsidRPr="003D7461">
        <w:rPr>
          <w:rFonts w:cs="Ubuntu Sans"/>
        </w:rPr>
        <w:t>é</w:t>
      </w:r>
      <w:r w:rsidRPr="003D7461">
        <w:t>o</w:t>
      </w:r>
      <w:r w:rsidR="00602C64" w:rsidRPr="003D7461">
        <w:t>-</w:t>
      </w:r>
      <w:r w:rsidRPr="003D7461">
        <w:t>centr</w:t>
      </w:r>
      <w:r w:rsidRPr="003D7461">
        <w:rPr>
          <w:rFonts w:cs="Ubuntu Sans"/>
        </w:rPr>
        <w:t>é</w:t>
      </w:r>
      <w:r w:rsidRPr="003D7461">
        <w:t>e</w:t>
      </w:r>
      <w:r w:rsidR="00D70CE5" w:rsidRPr="003D7461">
        <w:t> :</w:t>
      </w:r>
    </w:p>
    <w:p w14:paraId="1CFF4DB6" w14:textId="77777777" w:rsidR="00C305E9" w:rsidRPr="003D7461" w:rsidRDefault="00C305E9" w:rsidP="004B1575">
      <w:pPr>
        <w:pStyle w:val="Sansinterligne"/>
        <w:framePr w:wrap="around"/>
      </w:pPr>
    </w:p>
    <w:p w14:paraId="0558F43E" w14:textId="70DE25C9" w:rsidR="00B525D1" w:rsidRPr="003D7461" w:rsidRDefault="00B525D1" w:rsidP="004B1575">
      <w:pPr>
        <w:pStyle w:val="Sansinterligne"/>
        <w:framePr w:wrap="around"/>
      </w:pPr>
      <w:r w:rsidRPr="003D7461">
        <w:t>La recherche doit prioriser les offres locales en combinant position, catégorie et critères métier.</w:t>
      </w:r>
    </w:p>
    <w:p w14:paraId="4B723DD8" w14:textId="77777777" w:rsidR="001F3492" w:rsidRPr="003D7461" w:rsidRDefault="001F3492" w:rsidP="004B1575">
      <w:pPr>
        <w:pStyle w:val="Sansinterligne"/>
        <w:framePr w:wrap="around"/>
      </w:pPr>
    </w:p>
    <w:p w14:paraId="409E963C" w14:textId="284FCE4E" w:rsidR="00B525D1" w:rsidRPr="003D7461" w:rsidRDefault="00B525D1" w:rsidP="00591FC8">
      <w:pPr>
        <w:pStyle w:val="Titre2"/>
        <w:numPr>
          <w:ilvl w:val="1"/>
          <w:numId w:val="2"/>
        </w:numPr>
      </w:pPr>
      <w:bookmarkStart w:id="19" w:name="_Toc220609224"/>
      <w:bookmarkStart w:id="20" w:name="_Toc220609401"/>
      <w:bookmarkStart w:id="21" w:name="_Toc221127902"/>
      <w:r w:rsidRPr="003D7461">
        <w:t>Gestion des rôles et parcours</w:t>
      </w:r>
      <w:bookmarkEnd w:id="19"/>
      <w:bookmarkEnd w:id="20"/>
      <w:bookmarkEnd w:id="21"/>
    </w:p>
    <w:p w14:paraId="6FFBC209" w14:textId="77777777" w:rsidR="00703F3F" w:rsidRPr="003D7461" w:rsidRDefault="00703F3F" w:rsidP="004B1575">
      <w:pPr>
        <w:pStyle w:val="Sansinterligne"/>
        <w:framePr w:wrap="around"/>
      </w:pPr>
    </w:p>
    <w:p w14:paraId="1EF65FFA" w14:textId="46FA0832" w:rsidR="00B525D1" w:rsidRPr="003D7461" w:rsidRDefault="00B525D1" w:rsidP="004B1575">
      <w:pPr>
        <w:pStyle w:val="Sansinterligne"/>
        <w:framePr w:wrap="around"/>
      </w:pPr>
      <w:r w:rsidRPr="003D7461">
        <w:t>F</w:t>
      </w:r>
      <w:r w:rsidRPr="003D7461">
        <w:rPr>
          <w:rFonts w:ascii="Cambria Math" w:hAnsi="Cambria Math" w:cs="Cambria Math"/>
        </w:rPr>
        <w:t>‑</w:t>
      </w:r>
      <w:r w:rsidRPr="003D7461">
        <w:t>4 Multi</w:t>
      </w:r>
      <w:r w:rsidRPr="003D7461">
        <w:rPr>
          <w:rFonts w:ascii="Cambria Math" w:hAnsi="Cambria Math" w:cs="Cambria Math"/>
        </w:rPr>
        <w:t>‑</w:t>
      </w:r>
      <w:r w:rsidRPr="003D7461">
        <w:t>rôles</w:t>
      </w:r>
      <w:r w:rsidR="00C305E9" w:rsidRPr="003D7461">
        <w:t> :</w:t>
      </w:r>
    </w:p>
    <w:p w14:paraId="6D74307C" w14:textId="77777777" w:rsidR="00C305E9" w:rsidRPr="003D7461" w:rsidRDefault="00C305E9" w:rsidP="004B1575">
      <w:pPr>
        <w:pStyle w:val="Sansinterligne"/>
        <w:framePr w:wrap="around"/>
      </w:pPr>
    </w:p>
    <w:p w14:paraId="6CCCCE0A" w14:textId="77777777" w:rsidR="00B525D1" w:rsidRPr="003D7461" w:rsidRDefault="00B525D1" w:rsidP="004B1575">
      <w:pPr>
        <w:pStyle w:val="Sansinterligne"/>
        <w:framePr w:wrap="around"/>
      </w:pPr>
      <w:r w:rsidRPr="003D7461">
        <w:t>La plateforme doit supporter au minimum : consommateur, fournisseur, back</w:t>
      </w:r>
      <w:r w:rsidRPr="003D7461">
        <w:rPr>
          <w:rFonts w:ascii="Cambria Math" w:hAnsi="Cambria Math" w:cs="Cambria Math"/>
        </w:rPr>
        <w:t>‑</w:t>
      </w:r>
      <w:r w:rsidRPr="003D7461">
        <w:t>office.</w:t>
      </w:r>
    </w:p>
    <w:p w14:paraId="2B23D359" w14:textId="77777777" w:rsidR="00C305E9" w:rsidRPr="003D7461" w:rsidRDefault="00C305E9" w:rsidP="004B1575">
      <w:pPr>
        <w:pStyle w:val="Sansinterligne"/>
        <w:framePr w:wrap="around"/>
      </w:pPr>
    </w:p>
    <w:p w14:paraId="080935C5" w14:textId="7EAD77E3" w:rsidR="00B525D1" w:rsidRPr="003D7461" w:rsidRDefault="00B525D1" w:rsidP="004B1575">
      <w:pPr>
        <w:pStyle w:val="Sansinterligne"/>
        <w:framePr w:wrap="around"/>
      </w:pPr>
      <w:r w:rsidRPr="003D7461">
        <w:t>F</w:t>
      </w:r>
      <w:r w:rsidRPr="003D7461">
        <w:rPr>
          <w:rFonts w:ascii="Cambria Math" w:hAnsi="Cambria Math" w:cs="Cambria Math"/>
        </w:rPr>
        <w:t>‑</w:t>
      </w:r>
      <w:r w:rsidRPr="003D7461">
        <w:t>5 Parcours de commande</w:t>
      </w:r>
      <w:r w:rsidR="00C305E9" w:rsidRPr="003D7461">
        <w:t> :</w:t>
      </w:r>
    </w:p>
    <w:p w14:paraId="11295800" w14:textId="77777777" w:rsidR="00C305E9" w:rsidRPr="003D7461" w:rsidRDefault="00C305E9" w:rsidP="004B1575">
      <w:pPr>
        <w:pStyle w:val="Sansinterligne"/>
        <w:framePr w:wrap="around"/>
      </w:pPr>
    </w:p>
    <w:p w14:paraId="64607BD7" w14:textId="186FB96D" w:rsidR="00B525D1" w:rsidRPr="003D7461" w:rsidRDefault="00B525D1" w:rsidP="004B1575">
      <w:pPr>
        <w:pStyle w:val="Sansinterligne"/>
        <w:framePr w:wrap="around"/>
      </w:pPr>
      <w:r w:rsidRPr="003D7461">
        <w:t>Le parcours doit inclure : recherche, sélection, panier, confirmation, et intégration future avec des prestataires de paiement.</w:t>
      </w:r>
    </w:p>
    <w:p w14:paraId="647BC690" w14:textId="57F54E00" w:rsidR="00B525D1" w:rsidRPr="003D7461" w:rsidRDefault="00B525D1" w:rsidP="00591FC8">
      <w:pPr>
        <w:pStyle w:val="Titre2"/>
        <w:numPr>
          <w:ilvl w:val="1"/>
          <w:numId w:val="2"/>
        </w:numPr>
      </w:pPr>
      <w:bookmarkStart w:id="22" w:name="_Toc220609225"/>
      <w:bookmarkStart w:id="23" w:name="_Toc220609402"/>
      <w:bookmarkStart w:id="24" w:name="_Toc221127903"/>
      <w:r w:rsidRPr="003D7461">
        <w:t>Coexistence avec l’existant</w:t>
      </w:r>
      <w:bookmarkEnd w:id="22"/>
      <w:bookmarkEnd w:id="23"/>
      <w:bookmarkEnd w:id="24"/>
    </w:p>
    <w:p w14:paraId="4442F672" w14:textId="77777777" w:rsidR="00703F3F" w:rsidRPr="003D7461" w:rsidRDefault="00703F3F" w:rsidP="004B1575">
      <w:pPr>
        <w:pStyle w:val="Sansinterligne"/>
        <w:framePr w:wrap="around"/>
      </w:pPr>
    </w:p>
    <w:p w14:paraId="7B7D6BE2" w14:textId="35BD8B4E" w:rsidR="00B525D1" w:rsidRPr="003D7461" w:rsidRDefault="00B525D1" w:rsidP="004B1575">
      <w:pPr>
        <w:pStyle w:val="Sansinterligne"/>
        <w:framePr w:wrap="around"/>
      </w:pPr>
      <w:r w:rsidRPr="003D7461">
        <w:t>F</w:t>
      </w:r>
      <w:r w:rsidRPr="003D7461">
        <w:rPr>
          <w:rFonts w:ascii="Cambria Math" w:hAnsi="Cambria Math" w:cs="Cambria Math"/>
        </w:rPr>
        <w:t>‑</w:t>
      </w:r>
      <w:r w:rsidRPr="003D7461">
        <w:t>6 Coexistence des plateformes</w:t>
      </w:r>
      <w:r w:rsidR="00D56041" w:rsidRPr="003D7461">
        <w:t> :</w:t>
      </w:r>
    </w:p>
    <w:p w14:paraId="1A62D698" w14:textId="77777777" w:rsidR="00D56041" w:rsidRPr="003D7461" w:rsidRDefault="00D56041" w:rsidP="004B1575">
      <w:pPr>
        <w:pStyle w:val="Sansinterligne"/>
        <w:framePr w:wrap="around"/>
      </w:pPr>
    </w:p>
    <w:p w14:paraId="15A0BAAF" w14:textId="77777777" w:rsidR="00B525D1" w:rsidRPr="003D7461" w:rsidRDefault="00B525D1" w:rsidP="00B525D1">
      <w:r w:rsidRPr="003D7461">
        <w:t>La nouvelle plateforme doit fonctionner en parallèle de l’ancienne.</w:t>
      </w:r>
    </w:p>
    <w:p w14:paraId="52268F89" w14:textId="43960547" w:rsidR="00B525D1" w:rsidRPr="003D7461" w:rsidRDefault="00B525D1" w:rsidP="00B525D1">
      <w:pPr>
        <w:rPr>
          <w:b/>
          <w:bCs/>
        </w:rPr>
      </w:pPr>
      <w:r w:rsidRPr="003D7461">
        <w:rPr>
          <w:b/>
          <w:bCs/>
        </w:rPr>
        <w:t>F</w:t>
      </w:r>
      <w:r w:rsidRPr="003D7461">
        <w:rPr>
          <w:rFonts w:ascii="Cambria Math" w:hAnsi="Cambria Math" w:cs="Cambria Math"/>
          <w:b/>
          <w:bCs/>
        </w:rPr>
        <w:t>‑</w:t>
      </w:r>
      <w:r w:rsidRPr="003D7461">
        <w:rPr>
          <w:b/>
          <w:bCs/>
        </w:rPr>
        <w:t>7 Redirection progressive</w:t>
      </w:r>
      <w:r w:rsidR="005F2069" w:rsidRPr="003D7461">
        <w:rPr>
          <w:b/>
          <w:bCs/>
        </w:rPr>
        <w:t> :</w:t>
      </w:r>
    </w:p>
    <w:p w14:paraId="678E3763" w14:textId="2C5D4AF2" w:rsidR="006B0C98" w:rsidRPr="003D7461" w:rsidRDefault="00B525D1" w:rsidP="00B525D1">
      <w:r w:rsidRPr="003D7461">
        <w:lastRenderedPageBreak/>
        <w:t>Certaines fonctionnalités (ex. recherche) doivent pouvoir être migrées indépendamment.</w:t>
      </w:r>
    </w:p>
    <w:p w14:paraId="2A65D5F8" w14:textId="1FCE65FC" w:rsidR="00471635" w:rsidRPr="003D7461" w:rsidRDefault="00471635">
      <w:pPr>
        <w:spacing w:after="160" w:line="259" w:lineRule="auto"/>
        <w:jc w:val="left"/>
      </w:pPr>
      <w:r w:rsidRPr="003D7461">
        <w:br w:type="page"/>
      </w:r>
    </w:p>
    <w:p w14:paraId="4772DD60" w14:textId="15A8218E" w:rsidR="00471635" w:rsidRPr="003D7461" w:rsidRDefault="00471635" w:rsidP="0047756B">
      <w:pPr>
        <w:pStyle w:val="Titre1"/>
      </w:pPr>
      <w:bookmarkStart w:id="25" w:name="_Toc220609226"/>
      <w:bookmarkStart w:id="26" w:name="_Toc220609403"/>
      <w:bookmarkStart w:id="27" w:name="_Toc221127904"/>
      <w:r w:rsidRPr="003D7461">
        <w:lastRenderedPageBreak/>
        <w:t>Exigences non fonctionnelles</w:t>
      </w:r>
      <w:bookmarkEnd w:id="25"/>
      <w:bookmarkEnd w:id="26"/>
      <w:bookmarkEnd w:id="27"/>
    </w:p>
    <w:p w14:paraId="6957A745" w14:textId="11E8A081" w:rsidR="00471635" w:rsidRPr="003D7461" w:rsidRDefault="00471635" w:rsidP="00591FC8">
      <w:pPr>
        <w:pStyle w:val="Titre2"/>
        <w:numPr>
          <w:ilvl w:val="1"/>
          <w:numId w:val="2"/>
        </w:numPr>
      </w:pPr>
      <w:bookmarkStart w:id="28" w:name="_Toc220609227"/>
      <w:bookmarkStart w:id="29" w:name="_Toc220609404"/>
      <w:bookmarkStart w:id="30" w:name="_Toc221127905"/>
      <w:r w:rsidRPr="003D7461">
        <w:t>Performance et scalabilité</w:t>
      </w:r>
      <w:bookmarkEnd w:id="28"/>
      <w:bookmarkEnd w:id="29"/>
      <w:bookmarkEnd w:id="30"/>
    </w:p>
    <w:p w14:paraId="27C6D510" w14:textId="77777777" w:rsidR="00471635" w:rsidRPr="003D7461" w:rsidRDefault="00471635" w:rsidP="004B1575">
      <w:pPr>
        <w:pStyle w:val="Sansinterligne"/>
        <w:framePr w:wrap="around"/>
      </w:pPr>
    </w:p>
    <w:p w14:paraId="54985579" w14:textId="77777777" w:rsidR="00643A48" w:rsidRPr="003D7461" w:rsidRDefault="00471635" w:rsidP="00643A48">
      <w:pPr>
        <w:jc w:val="left"/>
        <w:rPr>
          <w:b/>
          <w:bCs/>
        </w:rPr>
      </w:pPr>
      <w:r w:rsidRPr="003D7461">
        <w:rPr>
          <w:b/>
          <w:bCs/>
        </w:rPr>
        <w:t>NF</w:t>
      </w:r>
      <w:r w:rsidRPr="003D7461">
        <w:rPr>
          <w:b/>
          <w:bCs/>
        </w:rPr>
        <w:noBreakHyphen/>
        <w:t>1 Scalabilité horizontale :</w:t>
      </w:r>
    </w:p>
    <w:p w14:paraId="24174A5B" w14:textId="15A77BAD" w:rsidR="00643A48" w:rsidRPr="003D7461" w:rsidRDefault="00471635" w:rsidP="00643A48">
      <w:pPr>
        <w:jc w:val="left"/>
      </w:pPr>
      <w:r w:rsidRPr="003D7461">
        <w:t>Les services doivent pouvoir être répliqués horizontalement.</w:t>
      </w:r>
    </w:p>
    <w:p w14:paraId="0E3A2B76" w14:textId="77777777" w:rsidR="00643A48" w:rsidRPr="003D7461" w:rsidRDefault="00471635" w:rsidP="000D76E6">
      <w:pPr>
        <w:jc w:val="left"/>
        <w:rPr>
          <w:b/>
          <w:bCs/>
        </w:rPr>
      </w:pPr>
      <w:r w:rsidRPr="003D7461">
        <w:rPr>
          <w:b/>
          <w:bCs/>
        </w:rPr>
        <w:t>NF</w:t>
      </w:r>
      <w:r w:rsidRPr="003D7461">
        <w:rPr>
          <w:b/>
          <w:bCs/>
        </w:rPr>
        <w:noBreakHyphen/>
        <w:t>2 Temps de réponse</w:t>
      </w:r>
      <w:r w:rsidR="000D76E6" w:rsidRPr="003D7461">
        <w:rPr>
          <w:b/>
          <w:bCs/>
        </w:rPr>
        <w:t> :</w:t>
      </w:r>
    </w:p>
    <w:p w14:paraId="6CBE9813" w14:textId="5EE18F0F" w:rsidR="00471635" w:rsidRPr="003D7461" w:rsidRDefault="00471635" w:rsidP="000D76E6">
      <w:pPr>
        <w:jc w:val="left"/>
      </w:pPr>
      <w:r w:rsidRPr="003D7461">
        <w:t>Les opérations critiques doivent répondre en moins d’un seuil défini (à préciser avec le produit).</w:t>
      </w:r>
    </w:p>
    <w:p w14:paraId="2C1CE77E" w14:textId="77777777" w:rsidR="00643A48" w:rsidRPr="003D7461" w:rsidRDefault="00471635" w:rsidP="000D76E6">
      <w:pPr>
        <w:jc w:val="left"/>
        <w:rPr>
          <w:b/>
          <w:bCs/>
        </w:rPr>
      </w:pPr>
      <w:r w:rsidRPr="003D7461">
        <w:rPr>
          <w:b/>
          <w:bCs/>
        </w:rPr>
        <w:t>NF</w:t>
      </w:r>
      <w:r w:rsidRPr="003D7461">
        <w:rPr>
          <w:b/>
          <w:bCs/>
        </w:rPr>
        <w:noBreakHyphen/>
        <w:t>3</w:t>
      </w:r>
      <w:r w:rsidR="00346514" w:rsidRPr="003D7461">
        <w:rPr>
          <w:b/>
          <w:bCs/>
        </w:rPr>
        <w:t xml:space="preserve"> </w:t>
      </w:r>
      <w:r w:rsidRPr="003D7461">
        <w:rPr>
          <w:b/>
          <w:bCs/>
        </w:rPr>
        <w:t>Comportement dégradé</w:t>
      </w:r>
      <w:r w:rsidR="000D76E6" w:rsidRPr="003D7461">
        <w:rPr>
          <w:b/>
          <w:bCs/>
        </w:rPr>
        <w:t> :</w:t>
      </w:r>
    </w:p>
    <w:p w14:paraId="66DD0617" w14:textId="6BE99D65" w:rsidR="00471635" w:rsidRPr="003D7461" w:rsidRDefault="00471635" w:rsidP="000D76E6">
      <w:pPr>
        <w:jc w:val="left"/>
        <w:rPr>
          <w:b/>
          <w:bCs/>
        </w:rPr>
      </w:pPr>
      <w:r w:rsidRPr="003D7461">
        <w:t>Le système doit rester utilisable même en surcharge.</w:t>
      </w:r>
    </w:p>
    <w:p w14:paraId="40F801A1" w14:textId="77777777" w:rsidR="000D76E6" w:rsidRPr="003D7461" w:rsidRDefault="000D76E6" w:rsidP="004B1575">
      <w:pPr>
        <w:pStyle w:val="Sansinterligne"/>
        <w:framePr w:wrap="around"/>
      </w:pPr>
    </w:p>
    <w:p w14:paraId="483F7D7E" w14:textId="1608C186" w:rsidR="00471635" w:rsidRPr="003D7461" w:rsidRDefault="00471635" w:rsidP="00591FC8">
      <w:pPr>
        <w:pStyle w:val="Titre2"/>
        <w:numPr>
          <w:ilvl w:val="1"/>
          <w:numId w:val="2"/>
        </w:numPr>
      </w:pPr>
      <w:bookmarkStart w:id="31" w:name="_Toc220609228"/>
      <w:bookmarkStart w:id="32" w:name="_Toc220609405"/>
      <w:bookmarkStart w:id="33" w:name="_Toc221127906"/>
      <w:r w:rsidRPr="003D7461">
        <w:t>Disponibilité et déploiement</w:t>
      </w:r>
      <w:bookmarkEnd w:id="31"/>
      <w:bookmarkEnd w:id="32"/>
      <w:bookmarkEnd w:id="33"/>
    </w:p>
    <w:p w14:paraId="1B15B7E9" w14:textId="77777777" w:rsidR="000A3B4C" w:rsidRPr="003D7461" w:rsidRDefault="000A3B4C" w:rsidP="004B1575">
      <w:pPr>
        <w:pStyle w:val="Sansinterligne"/>
        <w:framePr w:wrap="around"/>
      </w:pPr>
    </w:p>
    <w:p w14:paraId="793DBA1B" w14:textId="77777777" w:rsidR="000A3B4C" w:rsidRPr="003D7461" w:rsidRDefault="00471635" w:rsidP="004B1575">
      <w:pPr>
        <w:pStyle w:val="Sansinterligne"/>
        <w:framePr w:wrap="around"/>
      </w:pPr>
      <w:r w:rsidRPr="003D7461">
        <w:t>NF</w:t>
      </w:r>
      <w:r w:rsidRPr="003D7461">
        <w:noBreakHyphen/>
        <w:t>4 Haute disponibilité</w:t>
      </w:r>
      <w:r w:rsidR="000A3B4C" w:rsidRPr="003D7461">
        <w:t> :</w:t>
      </w:r>
    </w:p>
    <w:p w14:paraId="67B8CCFC" w14:textId="77777777" w:rsidR="00655DD6" w:rsidRPr="003D7461" w:rsidRDefault="00471635" w:rsidP="004B1575">
      <w:pPr>
        <w:pStyle w:val="Sansinterligne"/>
        <w:framePr w:wrap="around"/>
      </w:pPr>
      <w:r w:rsidRPr="003D7461">
        <w:br/>
        <w:t>La plateforme doit viser une disponibilité élevée, sans fenêtre de maintenance nocturne.</w:t>
      </w:r>
    </w:p>
    <w:p w14:paraId="752B0A10" w14:textId="77777777" w:rsidR="00655DD6" w:rsidRPr="003D7461" w:rsidRDefault="00655DD6" w:rsidP="004B1575">
      <w:pPr>
        <w:pStyle w:val="Sansinterligne"/>
        <w:framePr w:wrap="around"/>
      </w:pPr>
    </w:p>
    <w:p w14:paraId="3961A327" w14:textId="77777777" w:rsidR="00655DD6" w:rsidRPr="003D7461" w:rsidRDefault="00471635" w:rsidP="004B1575">
      <w:pPr>
        <w:pStyle w:val="Sansinterligne"/>
        <w:framePr w:wrap="around"/>
      </w:pPr>
      <w:r w:rsidRPr="003D7461">
        <w:t>NF</w:t>
      </w:r>
      <w:r w:rsidRPr="003D7461">
        <w:noBreakHyphen/>
        <w:t>5 Déploiement sans interruption</w:t>
      </w:r>
      <w:r w:rsidR="000A3B4C" w:rsidRPr="003D7461">
        <w:t> :</w:t>
      </w:r>
    </w:p>
    <w:p w14:paraId="70B798A6" w14:textId="77777777" w:rsidR="00655DD6" w:rsidRPr="003D7461" w:rsidRDefault="00655DD6" w:rsidP="004B1575">
      <w:pPr>
        <w:pStyle w:val="Sansinterligne"/>
        <w:framePr w:wrap="around"/>
      </w:pPr>
    </w:p>
    <w:p w14:paraId="064A9B53" w14:textId="71BCDA65" w:rsidR="00471635" w:rsidRPr="003D7461" w:rsidRDefault="00471635" w:rsidP="004B1575">
      <w:pPr>
        <w:pStyle w:val="Sansinterligne"/>
        <w:framePr w:wrap="around"/>
      </w:pPr>
      <w:r w:rsidRPr="003D7461">
        <w:t>Les mises en production doivent être transparentes pour les utilisateurs.</w:t>
      </w:r>
    </w:p>
    <w:p w14:paraId="0708CD04" w14:textId="77777777" w:rsidR="00655DD6" w:rsidRPr="003D7461" w:rsidRDefault="00655DD6" w:rsidP="004B1575">
      <w:pPr>
        <w:pStyle w:val="Sansinterligne"/>
        <w:framePr w:wrap="around"/>
      </w:pPr>
    </w:p>
    <w:p w14:paraId="1E7A1895" w14:textId="77777777" w:rsidR="000A3B4C" w:rsidRPr="003D7461" w:rsidRDefault="00471635" w:rsidP="004B1575">
      <w:pPr>
        <w:pStyle w:val="Sansinterligne"/>
        <w:framePr w:wrap="around"/>
      </w:pPr>
      <w:r w:rsidRPr="003D7461">
        <w:t>NF</w:t>
      </w:r>
      <w:r w:rsidRPr="003D7461">
        <w:noBreakHyphen/>
        <w:t>6 Livraisons fréquentes</w:t>
      </w:r>
      <w:r w:rsidR="000A3B4C" w:rsidRPr="003D7461">
        <w:t> :</w:t>
      </w:r>
    </w:p>
    <w:p w14:paraId="7735777F" w14:textId="74B6A8E4" w:rsidR="00471635" w:rsidRPr="003D7461" w:rsidRDefault="00471635" w:rsidP="004B1575">
      <w:pPr>
        <w:pStyle w:val="Sansinterligne"/>
        <w:framePr w:wrap="around"/>
      </w:pPr>
      <w:r w:rsidRPr="003D7461">
        <w:br/>
        <w:t>Le délai moyen de mise en production doit être inférieur à une semaine.</w:t>
      </w:r>
    </w:p>
    <w:p w14:paraId="593633C1" w14:textId="47A6C6BA" w:rsidR="00471635" w:rsidRPr="003D7461" w:rsidRDefault="00471635" w:rsidP="00591FC8">
      <w:pPr>
        <w:pStyle w:val="Titre2"/>
        <w:numPr>
          <w:ilvl w:val="1"/>
          <w:numId w:val="2"/>
        </w:numPr>
      </w:pPr>
      <w:bookmarkStart w:id="34" w:name="_Toc220609229"/>
      <w:bookmarkStart w:id="35" w:name="_Toc220609406"/>
      <w:bookmarkStart w:id="36" w:name="_Toc221127907"/>
      <w:r w:rsidRPr="003D7461">
        <w:t>Sécurité</w:t>
      </w:r>
      <w:bookmarkEnd w:id="34"/>
      <w:bookmarkEnd w:id="35"/>
      <w:bookmarkEnd w:id="36"/>
    </w:p>
    <w:p w14:paraId="089E9AD6" w14:textId="77777777" w:rsidR="000A3B4C" w:rsidRPr="003D7461" w:rsidRDefault="000A3B4C" w:rsidP="004B1575">
      <w:pPr>
        <w:pStyle w:val="Sansinterligne"/>
        <w:framePr w:wrap="around"/>
      </w:pPr>
    </w:p>
    <w:p w14:paraId="279C867D" w14:textId="77777777" w:rsidR="00085EFE" w:rsidRPr="003D7461" w:rsidRDefault="00471635" w:rsidP="004B1575">
      <w:pPr>
        <w:pStyle w:val="Sansinterligne"/>
        <w:framePr w:wrap="around"/>
      </w:pPr>
      <w:r w:rsidRPr="003D7461">
        <w:t>NF</w:t>
      </w:r>
      <w:r w:rsidRPr="003D7461">
        <w:noBreakHyphen/>
        <w:t>7 Sécurité dès la conception</w:t>
      </w:r>
      <w:r w:rsidR="00085EFE" w:rsidRPr="003D7461">
        <w:t xml:space="preserve"> :</w:t>
      </w:r>
    </w:p>
    <w:p w14:paraId="0F6C4D41" w14:textId="1931D3F1" w:rsidR="00471635" w:rsidRPr="003D7461" w:rsidRDefault="00471635" w:rsidP="004B1575">
      <w:pPr>
        <w:pStyle w:val="Sansinterligne"/>
        <w:framePr w:wrap="around"/>
      </w:pPr>
      <w:r w:rsidRPr="003D7461">
        <w:br/>
        <w:t>Les décisions doivent intégrer l’authentification, l’autorisation et la protection des données.</w:t>
      </w:r>
    </w:p>
    <w:p w14:paraId="479ACA45" w14:textId="77777777" w:rsidR="00085EFE" w:rsidRPr="003D7461" w:rsidRDefault="00085EFE" w:rsidP="004B1575">
      <w:pPr>
        <w:pStyle w:val="Sansinterligne"/>
        <w:framePr w:wrap="around"/>
      </w:pPr>
    </w:p>
    <w:p w14:paraId="16FF7BA2" w14:textId="77777777" w:rsidR="00085EFE" w:rsidRPr="003D7461" w:rsidRDefault="00471635" w:rsidP="004B1575">
      <w:pPr>
        <w:pStyle w:val="Sansinterligne"/>
        <w:framePr w:wrap="around"/>
      </w:pPr>
      <w:r w:rsidRPr="003D7461">
        <w:t>NF</w:t>
      </w:r>
      <w:r w:rsidRPr="003D7461">
        <w:noBreakHyphen/>
        <w:t>8 — Données personnelles</w:t>
      </w:r>
      <w:r w:rsidR="00085EFE" w:rsidRPr="003D7461">
        <w:t xml:space="preserve"> :</w:t>
      </w:r>
      <w:r w:rsidRPr="003D7461">
        <w:br/>
      </w:r>
    </w:p>
    <w:p w14:paraId="48DC7DCC" w14:textId="184E82E0" w:rsidR="00471635" w:rsidRPr="003D7461" w:rsidRDefault="00471635" w:rsidP="004B1575">
      <w:pPr>
        <w:pStyle w:val="Sansinterligne"/>
        <w:framePr w:wrap="around"/>
      </w:pPr>
      <w:r w:rsidRPr="003D7461">
        <w:t>Les données de localisation doivent être protégées conformément aux réglementations.</w:t>
      </w:r>
    </w:p>
    <w:p w14:paraId="4DD2C404" w14:textId="21A73102" w:rsidR="00471635" w:rsidRPr="003D7461" w:rsidRDefault="00471635" w:rsidP="00591FC8">
      <w:pPr>
        <w:pStyle w:val="Titre2"/>
        <w:numPr>
          <w:ilvl w:val="1"/>
          <w:numId w:val="2"/>
        </w:numPr>
      </w:pPr>
      <w:bookmarkStart w:id="37" w:name="_Toc220609230"/>
      <w:bookmarkStart w:id="38" w:name="_Toc220609407"/>
      <w:bookmarkStart w:id="39" w:name="_Toc221127908"/>
      <w:r w:rsidRPr="003D7461">
        <w:t>Observabilité</w:t>
      </w:r>
      <w:bookmarkEnd w:id="37"/>
      <w:bookmarkEnd w:id="38"/>
      <w:bookmarkEnd w:id="39"/>
    </w:p>
    <w:p w14:paraId="47B5F043" w14:textId="77777777" w:rsidR="00666E71" w:rsidRPr="003D7461" w:rsidRDefault="00666E71" w:rsidP="004B1575">
      <w:pPr>
        <w:pStyle w:val="Sansinterligne"/>
        <w:framePr w:wrap="around"/>
      </w:pPr>
    </w:p>
    <w:p w14:paraId="77243A46" w14:textId="77777777" w:rsidR="00405FDA" w:rsidRPr="003D7461" w:rsidRDefault="00471635" w:rsidP="004B1575">
      <w:pPr>
        <w:pStyle w:val="Sansinterligne"/>
        <w:framePr w:wrap="around"/>
      </w:pPr>
      <w:r w:rsidRPr="003D7461">
        <w:t>NF</w:t>
      </w:r>
      <w:r w:rsidRPr="003D7461">
        <w:noBreakHyphen/>
        <w:t>9 Logs, métriques, traces</w:t>
      </w:r>
      <w:r w:rsidR="00405FDA" w:rsidRPr="003D7461">
        <w:t xml:space="preserve"> :</w:t>
      </w:r>
    </w:p>
    <w:p w14:paraId="29B69D2E" w14:textId="67385510" w:rsidR="00471635" w:rsidRPr="003D7461" w:rsidRDefault="00471635" w:rsidP="004B1575">
      <w:pPr>
        <w:pStyle w:val="Sansinterligne"/>
        <w:framePr w:wrap="around"/>
      </w:pPr>
      <w:r w:rsidRPr="003D7461">
        <w:br/>
        <w:t>Chaque service doit exposer des signaux d’observabilité standardisés.</w:t>
      </w:r>
    </w:p>
    <w:p w14:paraId="7EF7F199" w14:textId="77777777" w:rsidR="00405FDA" w:rsidRPr="003D7461" w:rsidRDefault="00405FDA" w:rsidP="004B1575">
      <w:pPr>
        <w:pStyle w:val="Sansinterligne"/>
        <w:framePr w:wrap="around"/>
      </w:pPr>
    </w:p>
    <w:p w14:paraId="5935E062" w14:textId="4B150311" w:rsidR="00405FDA" w:rsidRPr="003D7461" w:rsidRDefault="00471635" w:rsidP="004B1575">
      <w:pPr>
        <w:pStyle w:val="Sansinterligne"/>
        <w:framePr w:wrap="around"/>
      </w:pPr>
      <w:r w:rsidRPr="003D7461">
        <w:t>NF</w:t>
      </w:r>
      <w:r w:rsidRPr="003D7461">
        <w:noBreakHyphen/>
        <w:t>10 Alertes</w:t>
      </w:r>
      <w:r w:rsidR="00405FDA" w:rsidRPr="003D7461">
        <w:t xml:space="preserve"> :</w:t>
      </w:r>
    </w:p>
    <w:p w14:paraId="5DB8AB60" w14:textId="08FC7C36" w:rsidR="00471635" w:rsidRPr="003D7461" w:rsidRDefault="00471635" w:rsidP="004B1575">
      <w:pPr>
        <w:pStyle w:val="Sansinterligne"/>
        <w:framePr w:wrap="around"/>
      </w:pPr>
      <w:r w:rsidRPr="003D7461">
        <w:br/>
        <w:t>Des seuils doivent être définis pour les indicateurs critiques.</w:t>
      </w:r>
    </w:p>
    <w:p w14:paraId="7DEA7128" w14:textId="26040837" w:rsidR="00405FDA" w:rsidRPr="003D7461" w:rsidRDefault="00405FDA">
      <w:pPr>
        <w:spacing w:after="160" w:line="259" w:lineRule="auto"/>
        <w:jc w:val="left"/>
      </w:pPr>
      <w:r w:rsidRPr="003D7461">
        <w:br w:type="page"/>
      </w:r>
    </w:p>
    <w:p w14:paraId="03BBFA21" w14:textId="77777777" w:rsidR="00405FDA" w:rsidRPr="003D7461" w:rsidRDefault="00405FDA" w:rsidP="004B1575">
      <w:pPr>
        <w:pStyle w:val="Sansinterligne"/>
        <w:framePr w:wrap="around"/>
      </w:pPr>
    </w:p>
    <w:p w14:paraId="10936E86" w14:textId="140BDAEC" w:rsidR="00471635" w:rsidRPr="003D7461" w:rsidRDefault="00471635" w:rsidP="00591FC8">
      <w:pPr>
        <w:pStyle w:val="Titre2"/>
        <w:numPr>
          <w:ilvl w:val="1"/>
          <w:numId w:val="2"/>
        </w:numPr>
      </w:pPr>
      <w:bookmarkStart w:id="40" w:name="_Toc220609231"/>
      <w:bookmarkStart w:id="41" w:name="_Toc220609408"/>
      <w:bookmarkStart w:id="42" w:name="_Toc221127909"/>
      <w:r w:rsidRPr="003D7461">
        <w:t>Réversibilité et expérimentation</w:t>
      </w:r>
      <w:bookmarkEnd w:id="40"/>
      <w:bookmarkEnd w:id="41"/>
      <w:bookmarkEnd w:id="42"/>
    </w:p>
    <w:p w14:paraId="4408E0FE" w14:textId="77777777" w:rsidR="00666E71" w:rsidRPr="003D7461" w:rsidRDefault="00666E71" w:rsidP="004B1575">
      <w:pPr>
        <w:pStyle w:val="Sansinterligne"/>
        <w:framePr w:wrap="around"/>
      </w:pPr>
    </w:p>
    <w:p w14:paraId="30A98839" w14:textId="2FDE2A75" w:rsidR="00405FDA" w:rsidRPr="003D7461" w:rsidRDefault="00471635" w:rsidP="004B1575">
      <w:pPr>
        <w:pStyle w:val="Sansinterligne"/>
        <w:framePr w:wrap="around"/>
      </w:pPr>
      <w:r w:rsidRPr="003D7461">
        <w:t>NF</w:t>
      </w:r>
      <w:r w:rsidRPr="003D7461">
        <w:noBreakHyphen/>
        <w:t>11 Décisions réversibles</w:t>
      </w:r>
      <w:r w:rsidR="00405FDA" w:rsidRPr="003D7461">
        <w:t xml:space="preserve"> : </w:t>
      </w:r>
    </w:p>
    <w:p w14:paraId="0303CCB2" w14:textId="12506118" w:rsidR="00471635" w:rsidRPr="003D7461" w:rsidRDefault="00471635" w:rsidP="004B1575">
      <w:pPr>
        <w:pStyle w:val="Sansinterligne"/>
        <w:framePr w:wrap="around"/>
      </w:pPr>
      <w:r w:rsidRPr="003D7461">
        <w:br/>
        <w:t>Les choix doivent être faciles à inverser lorsque possible.</w:t>
      </w:r>
    </w:p>
    <w:p w14:paraId="71F5CE8D" w14:textId="77777777" w:rsidR="00405FDA" w:rsidRPr="003D7461" w:rsidRDefault="00405FDA" w:rsidP="004B1575">
      <w:pPr>
        <w:pStyle w:val="Sansinterligne"/>
        <w:framePr w:wrap="around"/>
      </w:pPr>
    </w:p>
    <w:p w14:paraId="2A057ECC" w14:textId="790F95E1" w:rsidR="00405FDA" w:rsidRPr="003D7461" w:rsidRDefault="00471635" w:rsidP="004B1575">
      <w:pPr>
        <w:pStyle w:val="Sansinterligne"/>
        <w:framePr w:wrap="around"/>
      </w:pPr>
      <w:r w:rsidRPr="003D7461">
        <w:t>NF</w:t>
      </w:r>
      <w:r w:rsidRPr="003D7461">
        <w:noBreakHyphen/>
        <w:t>12 Feature flags</w:t>
      </w:r>
      <w:r w:rsidR="00405FDA" w:rsidRPr="003D7461">
        <w:t xml:space="preserve"> : </w:t>
      </w:r>
    </w:p>
    <w:p w14:paraId="43D07D1D" w14:textId="7E01E6F0" w:rsidR="00471635" w:rsidRPr="003D7461" w:rsidRDefault="00471635" w:rsidP="004B1575">
      <w:pPr>
        <w:pStyle w:val="Sansinterligne"/>
        <w:framePr w:wrap="around"/>
      </w:pPr>
      <w:r w:rsidRPr="003D7461">
        <w:br/>
        <w:t>La plateforme doit permettre l’activation/désactivation de fonctionnalités.</w:t>
      </w:r>
    </w:p>
    <w:p w14:paraId="6100476A" w14:textId="77777777" w:rsidR="00591FC8" w:rsidRPr="003D7461" w:rsidRDefault="00591FC8" w:rsidP="004B1575">
      <w:pPr>
        <w:pStyle w:val="Sansinterligne"/>
        <w:framePr w:wrap="around"/>
      </w:pPr>
    </w:p>
    <w:p w14:paraId="0F968D30" w14:textId="1F817911" w:rsidR="00591FC8" w:rsidRPr="003D7461" w:rsidRDefault="00591FC8" w:rsidP="00591FC8">
      <w:pPr>
        <w:pStyle w:val="Titre2"/>
        <w:numPr>
          <w:ilvl w:val="1"/>
          <w:numId w:val="2"/>
        </w:numPr>
      </w:pPr>
      <w:bookmarkStart w:id="43" w:name="_Toc221127910"/>
      <w:r w:rsidRPr="003D7461">
        <w:t>Engagements de service (SLA/SLO/SLI)</w:t>
      </w:r>
      <w:bookmarkEnd w:id="43"/>
    </w:p>
    <w:p w14:paraId="4B1DA69F" w14:textId="77777777" w:rsidR="00591FC8" w:rsidRPr="003D7461" w:rsidRDefault="00591FC8" w:rsidP="00591FC8"/>
    <w:p w14:paraId="27FD88AF" w14:textId="77777777" w:rsidR="00591FC8" w:rsidRPr="003D7461" w:rsidRDefault="00591FC8" w:rsidP="00591FC8">
      <w:r w:rsidRPr="003D7461">
        <w:t>Les engagements de service suivants définissent les niveaux de performance, de fiabilité et de qualité attendus pour la plateforme FOOSUS. Ils permettent d’évaluer objectivement la conformité des implémentations et de garantir une expérience utilisateur cohérente, même en période de croissance ou de forte charge.</w:t>
      </w:r>
    </w:p>
    <w:p w14:paraId="44717592" w14:textId="70E8EE7A" w:rsidR="00591FC8" w:rsidRPr="003D7461" w:rsidRDefault="00591FC8" w:rsidP="004B1575">
      <w:pPr>
        <w:pStyle w:val="Sansinterligne"/>
        <w:framePr w:wrap="around"/>
      </w:pPr>
      <w:r w:rsidRPr="003D7461">
        <w:t>SLA — Service Level Agreement (engagement global) :</w:t>
      </w:r>
    </w:p>
    <w:p w14:paraId="476E52F7" w14:textId="77777777" w:rsidR="00591FC8" w:rsidRPr="003D7461" w:rsidRDefault="00591FC8" w:rsidP="004B1575">
      <w:pPr>
        <w:pStyle w:val="Sansinterligne"/>
        <w:framePr w:wrap="around"/>
      </w:pPr>
    </w:p>
    <w:p w14:paraId="4FB82D44" w14:textId="77777777" w:rsidR="00591FC8" w:rsidRPr="003D7461" w:rsidRDefault="00591FC8" w:rsidP="00591FC8">
      <w:r w:rsidRPr="003D7461">
        <w:t>Les SLA représentent les engagements de disponibilité et de performance perçus par les utilisateurs finaux.</w:t>
      </w:r>
    </w:p>
    <w:p w14:paraId="67AD71A0" w14:textId="77777777" w:rsidR="00591FC8" w:rsidRPr="003D7461" w:rsidRDefault="00591FC8" w:rsidP="004B1575">
      <w:pPr>
        <w:pStyle w:val="Sansinterligne"/>
        <w:framePr w:wrap="around"/>
        <w:numPr>
          <w:ilvl w:val="0"/>
          <w:numId w:val="22"/>
        </w:numPr>
      </w:pPr>
      <w:r w:rsidRPr="003D7461">
        <w:t>Disponibilité globale de la plateforme : ≥ 99.9 % (mensuel)</w:t>
      </w:r>
    </w:p>
    <w:p w14:paraId="03ED04DC" w14:textId="77777777" w:rsidR="00591FC8" w:rsidRPr="003D7461" w:rsidRDefault="00591FC8" w:rsidP="004B1575">
      <w:pPr>
        <w:pStyle w:val="Sansinterligne"/>
        <w:framePr w:wrap="around"/>
        <w:numPr>
          <w:ilvl w:val="0"/>
          <w:numId w:val="22"/>
        </w:numPr>
      </w:pPr>
      <w:r w:rsidRPr="003D7461">
        <w:t>Temps de réponse moyen de la recherche : ≤ 500 ms</w:t>
      </w:r>
    </w:p>
    <w:p w14:paraId="36E01775" w14:textId="77777777" w:rsidR="00591FC8" w:rsidRPr="003D7461" w:rsidRDefault="00591FC8" w:rsidP="004B1575">
      <w:pPr>
        <w:pStyle w:val="Sansinterligne"/>
        <w:framePr w:wrap="around"/>
        <w:numPr>
          <w:ilvl w:val="0"/>
          <w:numId w:val="22"/>
        </w:numPr>
      </w:pPr>
      <w:r w:rsidRPr="003D7461">
        <w:t>Taux d’erreur critique (5xx) : ≤ 0.1 %</w:t>
      </w:r>
    </w:p>
    <w:p w14:paraId="4DF0AB6F" w14:textId="77777777" w:rsidR="00591FC8" w:rsidRPr="003D7461" w:rsidRDefault="00591FC8" w:rsidP="004B1575">
      <w:pPr>
        <w:pStyle w:val="Sansinterligne"/>
        <w:framePr w:wrap="around"/>
        <w:numPr>
          <w:ilvl w:val="0"/>
          <w:numId w:val="22"/>
        </w:numPr>
      </w:pPr>
      <w:r w:rsidRPr="003D7461">
        <w:t>Déploiements sans interruption : 100 % des mises en production</w:t>
      </w:r>
    </w:p>
    <w:p w14:paraId="5C56260B" w14:textId="77777777" w:rsidR="00591FC8" w:rsidRPr="003D7461" w:rsidRDefault="00591FC8" w:rsidP="004B1575">
      <w:pPr>
        <w:pStyle w:val="Sansinterligne"/>
        <w:framePr w:wrap="around"/>
      </w:pPr>
    </w:p>
    <w:p w14:paraId="24EDA98D" w14:textId="77777777" w:rsidR="00591FC8" w:rsidRPr="003D7461" w:rsidRDefault="00591FC8" w:rsidP="00591FC8">
      <w:r w:rsidRPr="003D7461">
        <w:t>Ces engagements constituent la base de référence pour les équipes produit, design et développement.</w:t>
      </w:r>
    </w:p>
    <w:p w14:paraId="76910124" w14:textId="77777777" w:rsidR="00591FC8" w:rsidRPr="003D7461" w:rsidRDefault="00591FC8" w:rsidP="00591FC8">
      <w:r w:rsidRPr="003D7461">
        <w:rPr>
          <w:b/>
          <w:bCs/>
        </w:rPr>
        <w:t>SLO — Service Level Objectives (objectifs internes par service)</w:t>
      </w:r>
    </w:p>
    <w:p w14:paraId="33E5CA00" w14:textId="77777777" w:rsidR="00591FC8" w:rsidRPr="003D7461" w:rsidRDefault="00591FC8" w:rsidP="006A0E0C">
      <w:pPr>
        <w:jc w:val="left"/>
      </w:pPr>
      <w:r w:rsidRPr="003D7461">
        <w:t>Les SLO définissent les objectifs opérationnels permettant d’atteindre les SLA. Ils sont mesurés par service et servent de garde</w:t>
      </w:r>
      <w:r w:rsidRPr="003D7461">
        <w:noBreakHyphen/>
        <w:t>fous techniques.</w:t>
      </w:r>
    </w:p>
    <w:tbl>
      <w:tblPr>
        <w:tblStyle w:val="TableauListe4-Accentuation1"/>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3398"/>
        <w:gridCol w:w="3398"/>
        <w:gridCol w:w="3398"/>
      </w:tblGrid>
      <w:tr w:rsidR="006A0E0C" w:rsidRPr="003D7461" w14:paraId="63E6A534" w14:textId="77777777" w:rsidTr="006A0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Borders>
              <w:top w:val="none" w:sz="0" w:space="0" w:color="auto"/>
              <w:left w:val="none" w:sz="0" w:space="0" w:color="auto"/>
              <w:bottom w:val="none" w:sz="0" w:space="0" w:color="auto"/>
            </w:tcBorders>
          </w:tcPr>
          <w:p w14:paraId="7DE6D600" w14:textId="77777777" w:rsidR="006A0E0C" w:rsidRPr="003D7461" w:rsidRDefault="006A0E0C" w:rsidP="0004149A">
            <w:pPr>
              <w:rPr>
                <w:lang w:val="fr-FR"/>
              </w:rPr>
            </w:pPr>
            <w:r w:rsidRPr="003D7461">
              <w:rPr>
                <w:lang w:val="fr-FR"/>
              </w:rPr>
              <w:t xml:space="preserve">Service </w:t>
            </w:r>
          </w:p>
        </w:tc>
        <w:tc>
          <w:tcPr>
            <w:tcW w:w="3398" w:type="dxa"/>
            <w:tcBorders>
              <w:top w:val="none" w:sz="0" w:space="0" w:color="auto"/>
              <w:bottom w:val="none" w:sz="0" w:space="0" w:color="auto"/>
            </w:tcBorders>
          </w:tcPr>
          <w:p w14:paraId="1BACCACB" w14:textId="77777777" w:rsidR="006A0E0C" w:rsidRPr="003D7461" w:rsidRDefault="006A0E0C" w:rsidP="0004149A">
            <w:pPr>
              <w:cnfStyle w:val="100000000000" w:firstRow="1" w:lastRow="0" w:firstColumn="0" w:lastColumn="0" w:oddVBand="0" w:evenVBand="0" w:oddHBand="0" w:evenHBand="0" w:firstRowFirstColumn="0" w:firstRowLastColumn="0" w:lastRowFirstColumn="0" w:lastRowLastColumn="0"/>
              <w:rPr>
                <w:lang w:val="fr-FR"/>
              </w:rPr>
            </w:pPr>
            <w:r w:rsidRPr="003D7461">
              <w:rPr>
                <w:lang w:val="fr-FR"/>
              </w:rPr>
              <w:t xml:space="preserve"> Disponibilité cible </w:t>
            </w:r>
          </w:p>
        </w:tc>
        <w:tc>
          <w:tcPr>
            <w:tcW w:w="3398" w:type="dxa"/>
            <w:tcBorders>
              <w:top w:val="none" w:sz="0" w:space="0" w:color="auto"/>
              <w:bottom w:val="none" w:sz="0" w:space="0" w:color="auto"/>
              <w:right w:val="none" w:sz="0" w:space="0" w:color="auto"/>
            </w:tcBorders>
          </w:tcPr>
          <w:p w14:paraId="4EEC8CE9" w14:textId="77777777" w:rsidR="006A0E0C" w:rsidRPr="003D7461" w:rsidRDefault="006A0E0C" w:rsidP="0004149A">
            <w:pPr>
              <w:cnfStyle w:val="100000000000" w:firstRow="1" w:lastRow="0" w:firstColumn="0" w:lastColumn="0" w:oddVBand="0" w:evenVBand="0" w:oddHBand="0" w:evenHBand="0" w:firstRowFirstColumn="0" w:firstRowLastColumn="0" w:lastRowFirstColumn="0" w:lastRowLastColumn="0"/>
              <w:rPr>
                <w:lang w:val="fr-FR"/>
              </w:rPr>
            </w:pPr>
            <w:r w:rsidRPr="003D7461">
              <w:rPr>
                <w:lang w:val="fr-FR"/>
              </w:rPr>
              <w:t xml:space="preserve"> Latence cible</w:t>
            </w:r>
          </w:p>
        </w:tc>
      </w:tr>
      <w:tr w:rsidR="006A0E0C" w:rsidRPr="003D7461" w14:paraId="0944382F" w14:textId="77777777" w:rsidTr="006A0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225C9E93" w14:textId="77777777" w:rsidR="006A0E0C" w:rsidRPr="003D7461" w:rsidRDefault="006A0E0C" w:rsidP="0004149A">
            <w:pPr>
              <w:rPr>
                <w:lang w:val="fr-FR"/>
              </w:rPr>
            </w:pPr>
            <w:r w:rsidRPr="003D7461">
              <w:rPr>
                <w:lang w:val="fr-FR"/>
              </w:rPr>
              <w:t xml:space="preserve">Search API </w:t>
            </w:r>
          </w:p>
        </w:tc>
        <w:tc>
          <w:tcPr>
            <w:tcW w:w="3398" w:type="dxa"/>
          </w:tcPr>
          <w:p w14:paraId="563C2958"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99.95 % </w:t>
            </w:r>
          </w:p>
        </w:tc>
        <w:tc>
          <w:tcPr>
            <w:tcW w:w="3398" w:type="dxa"/>
          </w:tcPr>
          <w:p w14:paraId="5D0AFACB"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300 ms</w:t>
            </w:r>
          </w:p>
        </w:tc>
      </w:tr>
      <w:tr w:rsidR="006A0E0C" w:rsidRPr="003D7461" w14:paraId="2776DFAC" w14:textId="77777777" w:rsidTr="006A0E0C">
        <w:tc>
          <w:tcPr>
            <w:cnfStyle w:val="001000000000" w:firstRow="0" w:lastRow="0" w:firstColumn="1" w:lastColumn="0" w:oddVBand="0" w:evenVBand="0" w:oddHBand="0" w:evenHBand="0" w:firstRowFirstColumn="0" w:firstRowLastColumn="0" w:lastRowFirstColumn="0" w:lastRowLastColumn="0"/>
            <w:tcW w:w="3398" w:type="dxa"/>
          </w:tcPr>
          <w:p w14:paraId="192C0EE9" w14:textId="77777777" w:rsidR="006A0E0C" w:rsidRPr="003D7461" w:rsidRDefault="006A0E0C" w:rsidP="0004149A">
            <w:pPr>
              <w:rPr>
                <w:lang w:val="fr-FR"/>
              </w:rPr>
            </w:pPr>
            <w:r w:rsidRPr="003D7461">
              <w:rPr>
                <w:lang w:val="fr-FR"/>
              </w:rPr>
              <w:t xml:space="preserve">Catalogue API </w:t>
            </w:r>
          </w:p>
        </w:tc>
        <w:tc>
          <w:tcPr>
            <w:tcW w:w="3398" w:type="dxa"/>
          </w:tcPr>
          <w:p w14:paraId="4A44BE16" w14:textId="77777777" w:rsidR="006A0E0C" w:rsidRPr="003D7461" w:rsidRDefault="006A0E0C" w:rsidP="0004149A">
            <w:pPr>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 xml:space="preserve"> ≥ 99.9 % </w:t>
            </w:r>
          </w:p>
        </w:tc>
        <w:tc>
          <w:tcPr>
            <w:tcW w:w="3398" w:type="dxa"/>
          </w:tcPr>
          <w:p w14:paraId="4A3D29BC" w14:textId="77777777" w:rsidR="006A0E0C" w:rsidRPr="003D7461" w:rsidRDefault="006A0E0C" w:rsidP="0004149A">
            <w:pPr>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 xml:space="preserve"> ≤ 400 ms</w:t>
            </w:r>
          </w:p>
        </w:tc>
      </w:tr>
      <w:tr w:rsidR="006A0E0C" w:rsidRPr="003D7461" w14:paraId="78C4A3D0" w14:textId="77777777" w:rsidTr="006A0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166FA32D" w14:textId="77777777" w:rsidR="006A0E0C" w:rsidRPr="003D7461" w:rsidRDefault="006A0E0C" w:rsidP="0004149A">
            <w:pPr>
              <w:rPr>
                <w:lang w:val="fr-FR"/>
              </w:rPr>
            </w:pPr>
            <w:r w:rsidRPr="003D7461">
              <w:rPr>
                <w:lang w:val="fr-FR"/>
              </w:rPr>
              <w:t xml:space="preserve">Geo API </w:t>
            </w:r>
          </w:p>
        </w:tc>
        <w:tc>
          <w:tcPr>
            <w:tcW w:w="3398" w:type="dxa"/>
          </w:tcPr>
          <w:p w14:paraId="53D3B915"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99.9 % </w:t>
            </w:r>
          </w:p>
        </w:tc>
        <w:tc>
          <w:tcPr>
            <w:tcW w:w="3398" w:type="dxa"/>
          </w:tcPr>
          <w:p w14:paraId="7C703C42"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250 ms</w:t>
            </w:r>
          </w:p>
        </w:tc>
      </w:tr>
      <w:tr w:rsidR="006A0E0C" w:rsidRPr="003D7461" w14:paraId="77BEE0A9" w14:textId="77777777" w:rsidTr="006A0E0C">
        <w:tc>
          <w:tcPr>
            <w:cnfStyle w:val="001000000000" w:firstRow="0" w:lastRow="0" w:firstColumn="1" w:lastColumn="0" w:oddVBand="0" w:evenVBand="0" w:oddHBand="0" w:evenHBand="0" w:firstRowFirstColumn="0" w:firstRowLastColumn="0" w:lastRowFirstColumn="0" w:lastRowLastColumn="0"/>
            <w:tcW w:w="3398" w:type="dxa"/>
          </w:tcPr>
          <w:p w14:paraId="2ACD5BDF" w14:textId="77777777" w:rsidR="006A0E0C" w:rsidRPr="003D7461" w:rsidRDefault="006A0E0C" w:rsidP="0004149A">
            <w:pPr>
              <w:rPr>
                <w:lang w:val="fr-FR"/>
              </w:rPr>
            </w:pPr>
            <w:r w:rsidRPr="003D7461">
              <w:rPr>
                <w:lang w:val="fr-FR"/>
              </w:rPr>
              <w:t xml:space="preserve">Bookings API </w:t>
            </w:r>
          </w:p>
        </w:tc>
        <w:tc>
          <w:tcPr>
            <w:tcW w:w="3398" w:type="dxa"/>
          </w:tcPr>
          <w:p w14:paraId="234A56DA" w14:textId="77777777" w:rsidR="006A0E0C" w:rsidRPr="003D7461" w:rsidRDefault="006A0E0C" w:rsidP="0004149A">
            <w:pPr>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 xml:space="preserve"> ≥ 99.9 % </w:t>
            </w:r>
          </w:p>
        </w:tc>
        <w:tc>
          <w:tcPr>
            <w:tcW w:w="3398" w:type="dxa"/>
          </w:tcPr>
          <w:p w14:paraId="75F29EB1" w14:textId="77777777" w:rsidR="006A0E0C" w:rsidRPr="003D7461" w:rsidRDefault="006A0E0C" w:rsidP="0004149A">
            <w:pPr>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 xml:space="preserve"> ≤ 500 ms</w:t>
            </w:r>
          </w:p>
        </w:tc>
      </w:tr>
      <w:tr w:rsidR="006A0E0C" w:rsidRPr="003D7461" w14:paraId="774BF8AD" w14:textId="77777777" w:rsidTr="006A0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70BDB70A" w14:textId="77777777" w:rsidR="006A0E0C" w:rsidRPr="003D7461" w:rsidRDefault="006A0E0C" w:rsidP="0004149A">
            <w:pPr>
              <w:rPr>
                <w:lang w:val="fr-FR"/>
              </w:rPr>
            </w:pPr>
            <w:r w:rsidRPr="003D7461">
              <w:rPr>
                <w:lang w:val="fr-FR"/>
              </w:rPr>
              <w:t xml:space="preserve">Notifications </w:t>
            </w:r>
          </w:p>
        </w:tc>
        <w:tc>
          <w:tcPr>
            <w:tcW w:w="3398" w:type="dxa"/>
          </w:tcPr>
          <w:p w14:paraId="39240061"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99.5 % </w:t>
            </w:r>
          </w:p>
        </w:tc>
        <w:tc>
          <w:tcPr>
            <w:tcW w:w="3398" w:type="dxa"/>
          </w:tcPr>
          <w:p w14:paraId="352F6BEB" w14:textId="77777777" w:rsidR="006A0E0C" w:rsidRPr="003D7461" w:rsidRDefault="006A0E0C" w:rsidP="0004149A">
            <w:pPr>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 xml:space="preserve"> ≤ 1 s</w:t>
            </w:r>
          </w:p>
        </w:tc>
      </w:tr>
    </w:tbl>
    <w:p w14:paraId="68FBA436" w14:textId="77777777" w:rsidR="006A0E0C" w:rsidRPr="003D7461" w:rsidRDefault="006A0E0C" w:rsidP="00591FC8"/>
    <w:p w14:paraId="6FFA60F8" w14:textId="388532D3" w:rsidR="006A0E0C" w:rsidRPr="003D7461" w:rsidRDefault="00591FC8" w:rsidP="00591FC8">
      <w:r w:rsidRPr="003D7461">
        <w:t>Ces objectifs sont révisables à chaque itération majeure, en fonction des retours d’expérience et de la montée en charge.</w:t>
      </w:r>
    </w:p>
    <w:p w14:paraId="0421B1C0" w14:textId="77777777" w:rsidR="006A0E0C" w:rsidRPr="003D7461" w:rsidRDefault="006A0E0C">
      <w:pPr>
        <w:spacing w:after="160" w:line="259" w:lineRule="auto"/>
        <w:jc w:val="left"/>
      </w:pPr>
      <w:r w:rsidRPr="003D7461">
        <w:br w:type="page"/>
      </w:r>
    </w:p>
    <w:p w14:paraId="796FA1A8" w14:textId="77777777" w:rsidR="00591FC8" w:rsidRPr="003D7461" w:rsidRDefault="00591FC8" w:rsidP="00591FC8"/>
    <w:p w14:paraId="3369F76C" w14:textId="77777777" w:rsidR="00591FC8" w:rsidRPr="003D7461" w:rsidRDefault="00591FC8" w:rsidP="00591FC8">
      <w:r w:rsidRPr="003D7461">
        <w:rPr>
          <w:b/>
          <w:bCs/>
        </w:rPr>
        <w:t>SLI — Service Level Indicators (indicateurs mesurés)</w:t>
      </w:r>
    </w:p>
    <w:p w14:paraId="0345C0EE" w14:textId="77777777" w:rsidR="00591FC8" w:rsidRPr="003D7461" w:rsidRDefault="00591FC8" w:rsidP="00591FC8">
      <w:r w:rsidRPr="003D7461">
        <w:t>Les SLI sont les métriques observées en production permettant de vérifier l’atteinte des SLO.</w:t>
      </w:r>
    </w:p>
    <w:tbl>
      <w:tblPr>
        <w:tblStyle w:val="TableauListe4-Accentuation1"/>
        <w:tblW w:w="10206" w:type="dxa"/>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ook w:val="04A0" w:firstRow="1" w:lastRow="0" w:firstColumn="1" w:lastColumn="0" w:noHBand="0" w:noVBand="1"/>
      </w:tblPr>
      <w:tblGrid>
        <w:gridCol w:w="5103"/>
        <w:gridCol w:w="5103"/>
      </w:tblGrid>
      <w:tr w:rsidR="006A0E0C" w:rsidRPr="003D7461" w14:paraId="10359004" w14:textId="77777777" w:rsidTr="00812B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7" w:type="dxa"/>
            <w:tcBorders>
              <w:top w:val="none" w:sz="0" w:space="0" w:color="auto"/>
              <w:left w:val="none" w:sz="0" w:space="0" w:color="auto"/>
              <w:bottom w:val="none" w:sz="0" w:space="0" w:color="auto"/>
            </w:tcBorders>
            <w:vAlign w:val="center"/>
          </w:tcPr>
          <w:p w14:paraId="1FA21051" w14:textId="77777777" w:rsidR="006A0E0C" w:rsidRPr="003D7461" w:rsidRDefault="006A0E0C" w:rsidP="00812B3F">
            <w:pPr>
              <w:jc w:val="left"/>
              <w:rPr>
                <w:lang w:val="fr-FR"/>
              </w:rPr>
            </w:pPr>
            <w:r w:rsidRPr="003D7461">
              <w:rPr>
                <w:lang w:val="fr-FR"/>
              </w:rPr>
              <w:t>Indicateur</w:t>
            </w:r>
          </w:p>
        </w:tc>
        <w:tc>
          <w:tcPr>
            <w:tcW w:w="5097" w:type="dxa"/>
            <w:tcBorders>
              <w:top w:val="none" w:sz="0" w:space="0" w:color="auto"/>
              <w:bottom w:val="none" w:sz="0" w:space="0" w:color="auto"/>
              <w:right w:val="none" w:sz="0" w:space="0" w:color="auto"/>
            </w:tcBorders>
            <w:vAlign w:val="center"/>
          </w:tcPr>
          <w:p w14:paraId="2758AEC5" w14:textId="77777777" w:rsidR="006A0E0C" w:rsidRPr="003D7461" w:rsidRDefault="006A0E0C" w:rsidP="00812B3F">
            <w:pPr>
              <w:jc w:val="left"/>
              <w:cnfStyle w:val="100000000000" w:firstRow="1" w:lastRow="0" w:firstColumn="0" w:lastColumn="0" w:oddVBand="0" w:evenVBand="0" w:oddHBand="0" w:evenHBand="0" w:firstRowFirstColumn="0" w:firstRowLastColumn="0" w:lastRowFirstColumn="0" w:lastRowLastColumn="0"/>
              <w:rPr>
                <w:lang w:val="fr-FR"/>
              </w:rPr>
            </w:pPr>
            <w:r w:rsidRPr="003D7461">
              <w:rPr>
                <w:lang w:val="fr-FR"/>
              </w:rPr>
              <w:t>Description</w:t>
            </w:r>
          </w:p>
        </w:tc>
      </w:tr>
      <w:tr w:rsidR="006A0E0C" w:rsidRPr="003D7461" w14:paraId="1B33D81C" w14:textId="77777777" w:rsidTr="00812B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7" w:type="dxa"/>
            <w:vAlign w:val="center"/>
          </w:tcPr>
          <w:p w14:paraId="71E291C3" w14:textId="77777777" w:rsidR="006A0E0C" w:rsidRPr="003D7461" w:rsidRDefault="006A0E0C" w:rsidP="00812B3F">
            <w:pPr>
              <w:jc w:val="left"/>
              <w:rPr>
                <w:lang w:val="fr-FR"/>
              </w:rPr>
            </w:pPr>
            <w:r w:rsidRPr="003D7461">
              <w:rPr>
                <w:lang w:val="fr-FR"/>
              </w:rPr>
              <w:t>Disponibilité</w:t>
            </w:r>
          </w:p>
        </w:tc>
        <w:tc>
          <w:tcPr>
            <w:tcW w:w="5097" w:type="dxa"/>
            <w:vAlign w:val="center"/>
          </w:tcPr>
          <w:p w14:paraId="1BFEDB68" w14:textId="77777777" w:rsidR="006A0E0C" w:rsidRPr="003D7461" w:rsidRDefault="006A0E0C" w:rsidP="00812B3F">
            <w:pPr>
              <w:jc w:val="left"/>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Pourcentage de requêtes réussies sur le total</w:t>
            </w:r>
          </w:p>
        </w:tc>
      </w:tr>
      <w:tr w:rsidR="006A0E0C" w:rsidRPr="003D7461" w14:paraId="2EF1647C" w14:textId="77777777" w:rsidTr="00812B3F">
        <w:trPr>
          <w:jc w:val="center"/>
        </w:trPr>
        <w:tc>
          <w:tcPr>
            <w:cnfStyle w:val="001000000000" w:firstRow="0" w:lastRow="0" w:firstColumn="1" w:lastColumn="0" w:oddVBand="0" w:evenVBand="0" w:oddHBand="0" w:evenHBand="0" w:firstRowFirstColumn="0" w:firstRowLastColumn="0" w:lastRowFirstColumn="0" w:lastRowLastColumn="0"/>
            <w:tcW w:w="5097" w:type="dxa"/>
            <w:vAlign w:val="center"/>
          </w:tcPr>
          <w:p w14:paraId="2EF66DE9" w14:textId="77777777" w:rsidR="006A0E0C" w:rsidRPr="003D7461" w:rsidRDefault="006A0E0C" w:rsidP="00812B3F">
            <w:pPr>
              <w:jc w:val="left"/>
              <w:rPr>
                <w:lang w:val="fr-FR"/>
              </w:rPr>
            </w:pPr>
            <w:r w:rsidRPr="003D7461">
              <w:rPr>
                <w:lang w:val="fr-FR"/>
              </w:rPr>
              <w:t>Latence</w:t>
            </w:r>
          </w:p>
        </w:tc>
        <w:tc>
          <w:tcPr>
            <w:tcW w:w="5097" w:type="dxa"/>
            <w:vAlign w:val="center"/>
          </w:tcPr>
          <w:p w14:paraId="3EE33EEA" w14:textId="77777777" w:rsidR="006A0E0C" w:rsidRPr="003D7461" w:rsidRDefault="006A0E0C" w:rsidP="00812B3F">
            <w:pPr>
              <w:jc w:val="left"/>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P95 des temps de réponse mesurés</w:t>
            </w:r>
          </w:p>
        </w:tc>
      </w:tr>
      <w:tr w:rsidR="006A0E0C" w:rsidRPr="003D7461" w14:paraId="6FB94661" w14:textId="77777777" w:rsidTr="00812B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7" w:type="dxa"/>
            <w:vAlign w:val="center"/>
          </w:tcPr>
          <w:p w14:paraId="7DA8BBD7" w14:textId="77777777" w:rsidR="006A0E0C" w:rsidRPr="003D7461" w:rsidRDefault="006A0E0C" w:rsidP="00812B3F">
            <w:pPr>
              <w:jc w:val="left"/>
              <w:rPr>
                <w:lang w:val="fr-FR"/>
              </w:rPr>
            </w:pPr>
            <w:r w:rsidRPr="003D7461">
              <w:rPr>
                <w:lang w:val="fr-FR"/>
              </w:rPr>
              <w:t>Taux d’erreur</w:t>
            </w:r>
          </w:p>
        </w:tc>
        <w:tc>
          <w:tcPr>
            <w:tcW w:w="5097" w:type="dxa"/>
            <w:vAlign w:val="center"/>
          </w:tcPr>
          <w:p w14:paraId="4D3B1C4B" w14:textId="77777777" w:rsidR="006A0E0C" w:rsidRPr="003D7461" w:rsidRDefault="006A0E0C" w:rsidP="00812B3F">
            <w:pPr>
              <w:jc w:val="left"/>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Ratio des erreurs 5xx sur le total des requêtes</w:t>
            </w:r>
          </w:p>
        </w:tc>
      </w:tr>
      <w:tr w:rsidR="006A0E0C" w:rsidRPr="003D7461" w14:paraId="257A43B2" w14:textId="77777777" w:rsidTr="00812B3F">
        <w:trPr>
          <w:jc w:val="center"/>
        </w:trPr>
        <w:tc>
          <w:tcPr>
            <w:cnfStyle w:val="001000000000" w:firstRow="0" w:lastRow="0" w:firstColumn="1" w:lastColumn="0" w:oddVBand="0" w:evenVBand="0" w:oddHBand="0" w:evenHBand="0" w:firstRowFirstColumn="0" w:firstRowLastColumn="0" w:lastRowFirstColumn="0" w:lastRowLastColumn="0"/>
            <w:tcW w:w="5097" w:type="dxa"/>
            <w:vAlign w:val="center"/>
          </w:tcPr>
          <w:p w14:paraId="31CDEEFA" w14:textId="77777777" w:rsidR="006A0E0C" w:rsidRPr="003D7461" w:rsidRDefault="006A0E0C" w:rsidP="00812B3F">
            <w:pPr>
              <w:jc w:val="left"/>
              <w:rPr>
                <w:lang w:val="fr-FR"/>
              </w:rPr>
            </w:pPr>
            <w:r w:rsidRPr="003D7461">
              <w:rPr>
                <w:lang w:val="fr-FR"/>
              </w:rPr>
              <w:t>Déploiement</w:t>
            </w:r>
          </w:p>
        </w:tc>
        <w:tc>
          <w:tcPr>
            <w:tcW w:w="5097" w:type="dxa"/>
            <w:vAlign w:val="center"/>
          </w:tcPr>
          <w:p w14:paraId="4455AA7D" w14:textId="77777777" w:rsidR="006A0E0C" w:rsidRPr="003D7461" w:rsidRDefault="006A0E0C" w:rsidP="00812B3F">
            <w:pPr>
              <w:jc w:val="left"/>
              <w:cnfStyle w:val="000000000000" w:firstRow="0" w:lastRow="0" w:firstColumn="0" w:lastColumn="0" w:oddVBand="0" w:evenVBand="0" w:oddHBand="0" w:evenHBand="0" w:firstRowFirstColumn="0" w:firstRowLastColumn="0" w:lastRowFirstColumn="0" w:lastRowLastColumn="0"/>
              <w:rPr>
                <w:lang w:val="fr-FR"/>
              </w:rPr>
            </w:pPr>
            <w:r w:rsidRPr="003D7461">
              <w:rPr>
                <w:lang w:val="fr-FR"/>
              </w:rPr>
              <w:t>Pourcentage de mises en production réalisées sans interruption</w:t>
            </w:r>
          </w:p>
        </w:tc>
      </w:tr>
      <w:tr w:rsidR="006A0E0C" w:rsidRPr="003D7461" w14:paraId="32AD2AEE" w14:textId="77777777" w:rsidTr="00812B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7" w:type="dxa"/>
            <w:vAlign w:val="center"/>
          </w:tcPr>
          <w:p w14:paraId="5E83C5AD" w14:textId="77777777" w:rsidR="006A0E0C" w:rsidRPr="003D7461" w:rsidRDefault="006A0E0C" w:rsidP="00812B3F">
            <w:pPr>
              <w:jc w:val="left"/>
              <w:rPr>
                <w:lang w:val="fr-FR"/>
              </w:rPr>
            </w:pPr>
            <w:r w:rsidRPr="003D7461">
              <w:rPr>
                <w:lang w:val="fr-FR"/>
              </w:rPr>
              <w:t>Observabilité</w:t>
            </w:r>
          </w:p>
        </w:tc>
        <w:tc>
          <w:tcPr>
            <w:tcW w:w="5097" w:type="dxa"/>
            <w:vAlign w:val="center"/>
          </w:tcPr>
          <w:p w14:paraId="004358AA" w14:textId="77777777" w:rsidR="006A0E0C" w:rsidRPr="003D7461" w:rsidRDefault="006A0E0C" w:rsidP="00812B3F">
            <w:pPr>
              <w:jc w:val="left"/>
              <w:cnfStyle w:val="000000100000" w:firstRow="0" w:lastRow="0" w:firstColumn="0" w:lastColumn="0" w:oddVBand="0" w:evenVBand="0" w:oddHBand="1" w:evenHBand="0" w:firstRowFirstColumn="0" w:firstRowLastColumn="0" w:lastRowFirstColumn="0" w:lastRowLastColumn="0"/>
              <w:rPr>
                <w:lang w:val="fr-FR"/>
              </w:rPr>
            </w:pPr>
            <w:r w:rsidRPr="003D7461">
              <w:rPr>
                <w:lang w:val="fr-FR"/>
              </w:rPr>
              <w:t>Présence de logs structurés, métriques et traces distribuées pour chaque service</w:t>
            </w:r>
          </w:p>
        </w:tc>
      </w:tr>
    </w:tbl>
    <w:p w14:paraId="7E79F178" w14:textId="77777777" w:rsidR="00591FC8" w:rsidRPr="003D7461" w:rsidRDefault="00591FC8" w:rsidP="004B1575">
      <w:pPr>
        <w:pStyle w:val="Sansinterligne"/>
        <w:framePr w:wrap="around"/>
      </w:pPr>
    </w:p>
    <w:p w14:paraId="6034AFC1" w14:textId="77777777" w:rsidR="00591FC8" w:rsidRPr="003D7461" w:rsidRDefault="00591FC8" w:rsidP="00591FC8">
      <w:r w:rsidRPr="003D7461">
        <w:t>Ces indicateurs sont collectés via les outils d’observabilité définis dans la section NF9.</w:t>
      </w:r>
    </w:p>
    <w:p w14:paraId="2942FE9D" w14:textId="0990BC43" w:rsidR="005762B3" w:rsidRPr="003D7461" w:rsidRDefault="005762B3" w:rsidP="0047756B">
      <w:pPr>
        <w:pStyle w:val="Titre1"/>
        <w:rPr>
          <w:rStyle w:val="Titre1Car"/>
          <w:b/>
          <w:bCs/>
          <w:iCs/>
        </w:rPr>
      </w:pPr>
      <w:bookmarkStart w:id="44" w:name="_Toc220609232"/>
      <w:bookmarkStart w:id="45" w:name="_Toc220609409"/>
      <w:bookmarkStart w:id="46" w:name="_Toc221127911"/>
      <w:r w:rsidRPr="003D7461">
        <w:rPr>
          <w:rStyle w:val="Titre1Car"/>
          <w:b/>
          <w:bCs/>
          <w:iCs/>
        </w:rPr>
        <w:t>Contraintes et hypothèses</w:t>
      </w:r>
      <w:bookmarkEnd w:id="44"/>
      <w:bookmarkEnd w:id="45"/>
      <w:bookmarkEnd w:id="46"/>
    </w:p>
    <w:p w14:paraId="1310E0E7" w14:textId="77777777" w:rsidR="005762B3" w:rsidRPr="003D7461" w:rsidRDefault="005762B3" w:rsidP="004B1575">
      <w:pPr>
        <w:pStyle w:val="Sansinterligne"/>
        <w:framePr w:wrap="around"/>
      </w:pPr>
    </w:p>
    <w:p w14:paraId="0A2E99FD" w14:textId="7E0E446F" w:rsidR="005762B3" w:rsidRPr="003D7461" w:rsidRDefault="005762B3" w:rsidP="005762B3">
      <w:r w:rsidRPr="003D7461">
        <w:rPr>
          <w:b/>
          <w:bCs/>
        </w:rPr>
        <w:t>C</w:t>
      </w:r>
      <w:r w:rsidRPr="003D7461">
        <w:rPr>
          <w:rFonts w:ascii="Cambria Math" w:hAnsi="Cambria Math" w:cs="Cambria Math"/>
          <w:b/>
          <w:bCs/>
        </w:rPr>
        <w:t>‑</w:t>
      </w:r>
      <w:r w:rsidRPr="003D7461">
        <w:rPr>
          <w:b/>
          <w:bCs/>
        </w:rPr>
        <w:t>1 Plateforme existante en maintenance uniquement</w:t>
      </w:r>
      <w:r w:rsidRPr="003D7461">
        <w:t> :</w:t>
      </w:r>
    </w:p>
    <w:p w14:paraId="38D6474B" w14:textId="77777777" w:rsidR="005762B3" w:rsidRPr="003D7461" w:rsidRDefault="005762B3" w:rsidP="005762B3">
      <w:r w:rsidRPr="003D7461">
        <w:t>Aucune nouvelle fonctionnalité ne sera développée sur l’ancien système.</w:t>
      </w:r>
    </w:p>
    <w:p w14:paraId="0F79CD8F" w14:textId="5322C90E" w:rsidR="005762B3" w:rsidRPr="003D7461" w:rsidRDefault="005762B3" w:rsidP="005762B3">
      <w:r w:rsidRPr="003D7461">
        <w:rPr>
          <w:b/>
          <w:bCs/>
        </w:rPr>
        <w:t>C</w:t>
      </w:r>
      <w:r w:rsidRPr="003D7461">
        <w:rPr>
          <w:rFonts w:ascii="Cambria Math" w:hAnsi="Cambria Math" w:cs="Cambria Math"/>
          <w:b/>
          <w:bCs/>
        </w:rPr>
        <w:t>‑</w:t>
      </w:r>
      <w:r w:rsidRPr="003D7461">
        <w:rPr>
          <w:b/>
          <w:bCs/>
        </w:rPr>
        <w:t>2 H</w:t>
      </w:r>
      <w:r w:rsidRPr="003D7461">
        <w:rPr>
          <w:rFonts w:cs="Ubuntu Sans"/>
          <w:b/>
          <w:bCs/>
        </w:rPr>
        <w:t>é</w:t>
      </w:r>
      <w:r w:rsidRPr="003D7461">
        <w:rPr>
          <w:b/>
          <w:bCs/>
        </w:rPr>
        <w:t>bergement cloud privil</w:t>
      </w:r>
      <w:r w:rsidRPr="003D7461">
        <w:rPr>
          <w:rFonts w:cs="Ubuntu Sans"/>
          <w:b/>
          <w:bCs/>
        </w:rPr>
        <w:t>é</w:t>
      </w:r>
      <w:r w:rsidRPr="003D7461">
        <w:rPr>
          <w:b/>
          <w:bCs/>
        </w:rPr>
        <w:t>gi</w:t>
      </w:r>
      <w:r w:rsidRPr="003D7461">
        <w:rPr>
          <w:rFonts w:cs="Ubuntu Sans"/>
          <w:b/>
          <w:bCs/>
        </w:rPr>
        <w:t>é </w:t>
      </w:r>
      <w:r w:rsidRPr="003D7461">
        <w:rPr>
          <w:rFonts w:cs="Ubuntu Sans"/>
        </w:rPr>
        <w:t>:</w:t>
      </w:r>
    </w:p>
    <w:p w14:paraId="4ECF9B19" w14:textId="77777777" w:rsidR="005762B3" w:rsidRPr="003D7461" w:rsidRDefault="005762B3" w:rsidP="005762B3">
      <w:r w:rsidRPr="003D7461">
        <w:t>Le choix du fournisseur reste à instruire.</w:t>
      </w:r>
    </w:p>
    <w:p w14:paraId="0D7DF81C" w14:textId="39BA9002" w:rsidR="005762B3" w:rsidRPr="003D7461" w:rsidRDefault="005762B3" w:rsidP="005762B3">
      <w:r w:rsidRPr="003D7461">
        <w:rPr>
          <w:b/>
          <w:bCs/>
        </w:rPr>
        <w:t>C</w:t>
      </w:r>
      <w:r w:rsidRPr="003D7461">
        <w:rPr>
          <w:rFonts w:ascii="Cambria Math" w:hAnsi="Cambria Math" w:cs="Cambria Math"/>
          <w:b/>
          <w:bCs/>
        </w:rPr>
        <w:t>‑</w:t>
      </w:r>
      <w:r w:rsidRPr="003D7461">
        <w:rPr>
          <w:b/>
          <w:bCs/>
        </w:rPr>
        <w:t xml:space="preserve">3 Culture </w:t>
      </w:r>
      <w:r w:rsidR="003D7461">
        <w:rPr>
          <w:b/>
          <w:bCs/>
        </w:rPr>
        <w:t>LEAN</w:t>
      </w:r>
      <w:r w:rsidRPr="003D7461">
        <w:t> :</w:t>
      </w:r>
    </w:p>
    <w:p w14:paraId="34A3FE79" w14:textId="77777777" w:rsidR="005762B3" w:rsidRPr="003D7461" w:rsidRDefault="005762B3" w:rsidP="005762B3">
      <w:r w:rsidRPr="003D7461">
        <w:t>Les artefacts doivent rester légers, utiles et révisables.</w:t>
      </w:r>
    </w:p>
    <w:p w14:paraId="76BACF01" w14:textId="42893CD1" w:rsidR="005762B3" w:rsidRPr="003D7461" w:rsidRDefault="005762B3" w:rsidP="0047756B">
      <w:pPr>
        <w:pStyle w:val="Titre1"/>
        <w:rPr>
          <w:rStyle w:val="Titre1Car"/>
          <w:b/>
          <w:bCs/>
          <w:iCs/>
        </w:rPr>
      </w:pPr>
      <w:bookmarkStart w:id="47" w:name="_Toc220609233"/>
      <w:bookmarkStart w:id="48" w:name="_Toc220609410"/>
      <w:bookmarkStart w:id="49" w:name="_Toc221127912"/>
      <w:r w:rsidRPr="003D7461">
        <w:rPr>
          <w:rStyle w:val="Titre1Car"/>
          <w:b/>
          <w:bCs/>
          <w:iCs/>
        </w:rPr>
        <w:t>Conditions de conformité</w:t>
      </w:r>
      <w:bookmarkEnd w:id="47"/>
      <w:bookmarkEnd w:id="48"/>
      <w:bookmarkEnd w:id="49"/>
    </w:p>
    <w:p w14:paraId="77A45212" w14:textId="749CEDDB" w:rsidR="005762B3" w:rsidRPr="003D7461" w:rsidRDefault="005762B3" w:rsidP="00591FC8">
      <w:pPr>
        <w:pStyle w:val="Titre2"/>
        <w:numPr>
          <w:ilvl w:val="1"/>
          <w:numId w:val="2"/>
        </w:numPr>
      </w:pPr>
      <w:bookmarkStart w:id="50" w:name="_Toc220609234"/>
      <w:bookmarkStart w:id="51" w:name="_Toc220609411"/>
      <w:bookmarkStart w:id="52" w:name="_Toc221127913"/>
      <w:r w:rsidRPr="003D7461">
        <w:t>Revue d’architecture</w:t>
      </w:r>
      <w:bookmarkEnd w:id="50"/>
      <w:bookmarkEnd w:id="51"/>
      <w:bookmarkEnd w:id="52"/>
    </w:p>
    <w:p w14:paraId="2EB55543" w14:textId="77777777" w:rsidR="00B606FE" w:rsidRPr="003D7461" w:rsidRDefault="00B606FE" w:rsidP="004B1575">
      <w:pPr>
        <w:pStyle w:val="Sansinterligne"/>
        <w:framePr w:wrap="around"/>
      </w:pPr>
    </w:p>
    <w:p w14:paraId="75ED6E5A" w14:textId="77777777" w:rsidR="005762B3" w:rsidRPr="003D7461" w:rsidRDefault="005762B3" w:rsidP="005762B3">
      <w:r w:rsidRPr="003D7461">
        <w:t>Toute capacité structurante doit passer par une revue courte validant :</w:t>
      </w:r>
    </w:p>
    <w:p w14:paraId="30AF6F9A" w14:textId="5AF48B00" w:rsidR="005762B3" w:rsidRPr="003D7461" w:rsidRDefault="008F2C13" w:rsidP="004B1575">
      <w:pPr>
        <w:pStyle w:val="Sansinterligne"/>
        <w:framePr w:wrap="around"/>
        <w:numPr>
          <w:ilvl w:val="0"/>
          <w:numId w:val="15"/>
        </w:numPr>
      </w:pPr>
      <w:r w:rsidRPr="003D7461">
        <w:t>L’</w:t>
      </w:r>
      <w:r w:rsidR="005762B3" w:rsidRPr="003D7461">
        <w:t>alignement avec les domaines métier,</w:t>
      </w:r>
    </w:p>
    <w:p w14:paraId="555938FE" w14:textId="2FC8E41B" w:rsidR="005762B3" w:rsidRPr="003D7461" w:rsidRDefault="008F2C13" w:rsidP="004B1575">
      <w:pPr>
        <w:pStyle w:val="Sansinterligne"/>
        <w:framePr w:wrap="around"/>
        <w:numPr>
          <w:ilvl w:val="0"/>
          <w:numId w:val="15"/>
        </w:numPr>
      </w:pPr>
      <w:r w:rsidRPr="003D7461">
        <w:t>L</w:t>
      </w:r>
      <w:r w:rsidR="005762B3" w:rsidRPr="003D7461">
        <w:t>e respect des exigences non fonctionnelles,</w:t>
      </w:r>
    </w:p>
    <w:p w14:paraId="5AEC3E24" w14:textId="360FCC18" w:rsidR="005762B3" w:rsidRPr="003D7461" w:rsidRDefault="008F2C13" w:rsidP="004B1575">
      <w:pPr>
        <w:pStyle w:val="Sansinterligne"/>
        <w:framePr w:wrap="around"/>
        <w:numPr>
          <w:ilvl w:val="0"/>
          <w:numId w:val="15"/>
        </w:numPr>
      </w:pPr>
      <w:r w:rsidRPr="003D7461">
        <w:t>L</w:t>
      </w:r>
      <w:r w:rsidR="005762B3" w:rsidRPr="003D7461">
        <w:t>a stratégie de déploiement et de migration.</w:t>
      </w:r>
    </w:p>
    <w:p w14:paraId="192CA6F3" w14:textId="05D384EC" w:rsidR="00866667" w:rsidRPr="003D7461" w:rsidRDefault="00866667">
      <w:pPr>
        <w:spacing w:after="160" w:line="259" w:lineRule="auto"/>
        <w:jc w:val="left"/>
      </w:pPr>
      <w:r w:rsidRPr="003D7461">
        <w:br w:type="page"/>
      </w:r>
    </w:p>
    <w:p w14:paraId="5E515970" w14:textId="1C80F05F" w:rsidR="00866667" w:rsidRDefault="00866667" w:rsidP="00866667">
      <w:pPr>
        <w:pStyle w:val="Titre2"/>
        <w:numPr>
          <w:ilvl w:val="1"/>
          <w:numId w:val="2"/>
        </w:numPr>
      </w:pPr>
      <w:bookmarkStart w:id="53" w:name="_Toc221127914"/>
      <w:r w:rsidRPr="003D7461">
        <w:lastRenderedPageBreak/>
        <w:t>Lignes directrices d’implémentation</w:t>
      </w:r>
      <w:bookmarkEnd w:id="53"/>
      <w:r w:rsidRPr="003D7461">
        <w:t xml:space="preserve"> </w:t>
      </w:r>
    </w:p>
    <w:p w14:paraId="6C30EF1B" w14:textId="77777777" w:rsidR="003D7461" w:rsidRPr="003D7461" w:rsidRDefault="003D7461" w:rsidP="003D7461"/>
    <w:p w14:paraId="48CDB0D6" w14:textId="5BD32F28" w:rsidR="00866667" w:rsidRPr="003D7461" w:rsidRDefault="00866667" w:rsidP="004B1575">
      <w:pPr>
        <w:pStyle w:val="Sansinterligne"/>
        <w:framePr w:wrap="around"/>
        <w:numPr>
          <w:ilvl w:val="0"/>
          <w:numId w:val="15"/>
        </w:numPr>
      </w:pPr>
      <w:r w:rsidRPr="003D7461">
        <w:t>Respect strict des frontières de domaine</w:t>
      </w:r>
      <w:r w:rsidRPr="003D7461">
        <w:t xml:space="preserve"> :</w:t>
      </w:r>
    </w:p>
    <w:p w14:paraId="54FE79B6" w14:textId="77777777" w:rsidR="00866667" w:rsidRPr="003D7461" w:rsidRDefault="00866667" w:rsidP="004B1575">
      <w:pPr>
        <w:pStyle w:val="Sansinterligne"/>
        <w:framePr w:wrap="around"/>
      </w:pPr>
    </w:p>
    <w:p w14:paraId="1605D943" w14:textId="77777777" w:rsidR="00866667" w:rsidRPr="003D7461" w:rsidRDefault="00866667" w:rsidP="004B1575">
      <w:pPr>
        <w:pStyle w:val="Sansinterligne"/>
        <w:framePr w:wrap="around"/>
      </w:pPr>
      <w:r w:rsidRPr="003D7461">
        <w:t>Chaque service doit implémenter uniquement les règles métier de son domaine.</w:t>
      </w:r>
    </w:p>
    <w:p w14:paraId="796C98CF" w14:textId="77777777" w:rsidR="00866667" w:rsidRPr="003D7461" w:rsidRDefault="00866667" w:rsidP="004B1575">
      <w:pPr>
        <w:pStyle w:val="Sansinterligne"/>
        <w:framePr w:wrap="around"/>
      </w:pPr>
      <w:r w:rsidRPr="003D7461">
        <w:t>Aucun accès direct à la base de données d’un autre service n’est autorisé.</w:t>
      </w:r>
    </w:p>
    <w:p w14:paraId="50D9BD28" w14:textId="77777777" w:rsidR="00866667" w:rsidRPr="003D7461" w:rsidRDefault="00866667" w:rsidP="004B1575">
      <w:pPr>
        <w:pStyle w:val="Sansinterligne"/>
        <w:framePr w:wrap="around"/>
      </w:pPr>
    </w:p>
    <w:p w14:paraId="562F2340" w14:textId="7C11A4B7" w:rsidR="00866667" w:rsidRPr="003D7461" w:rsidRDefault="00866667" w:rsidP="004B1575">
      <w:pPr>
        <w:pStyle w:val="Sansinterligne"/>
        <w:framePr w:wrap="around"/>
        <w:numPr>
          <w:ilvl w:val="0"/>
          <w:numId w:val="15"/>
        </w:numPr>
      </w:pPr>
      <w:r w:rsidRPr="003D7461">
        <w:t>API explicites et stables</w:t>
      </w:r>
      <w:r w:rsidRPr="003D7461">
        <w:t xml:space="preserve"> :</w:t>
      </w:r>
    </w:p>
    <w:p w14:paraId="74A52EE7" w14:textId="77777777" w:rsidR="00866667" w:rsidRPr="003D7461" w:rsidRDefault="00866667" w:rsidP="004B1575">
      <w:pPr>
        <w:pStyle w:val="Sansinterligne"/>
        <w:framePr w:wrap="around"/>
      </w:pPr>
    </w:p>
    <w:p w14:paraId="6968375F" w14:textId="77777777" w:rsidR="00866667" w:rsidRPr="003D7461" w:rsidRDefault="00866667" w:rsidP="004B1575">
      <w:pPr>
        <w:pStyle w:val="Sansinterligne"/>
        <w:framePr w:wrap="around"/>
      </w:pPr>
      <w:r w:rsidRPr="003D7461">
        <w:t>Les interactions entre services doivent passer exclusivement par des API documentées.</w:t>
      </w:r>
    </w:p>
    <w:p w14:paraId="5E2131A5" w14:textId="77777777" w:rsidR="00866667" w:rsidRPr="003D7461" w:rsidRDefault="00866667" w:rsidP="004B1575">
      <w:pPr>
        <w:pStyle w:val="Sansinterligne"/>
        <w:framePr w:wrap="around"/>
      </w:pPr>
      <w:r w:rsidRPr="003D7461">
        <w:t>Les évolutions doivent être rétro</w:t>
      </w:r>
      <w:r w:rsidRPr="003D7461">
        <w:rPr>
          <w:rFonts w:ascii="Times New Roman" w:hAnsi="Times New Roman" w:cs="Times New Roman"/>
        </w:rPr>
        <w:t>‑</w:t>
      </w:r>
      <w:r w:rsidRPr="003D7461">
        <w:t>compatibles.</w:t>
      </w:r>
    </w:p>
    <w:p w14:paraId="64935C5F" w14:textId="77777777" w:rsidR="00866667" w:rsidRPr="003D7461" w:rsidRDefault="00866667" w:rsidP="004B1575">
      <w:pPr>
        <w:pStyle w:val="Sansinterligne"/>
        <w:framePr w:wrap="around"/>
      </w:pPr>
    </w:p>
    <w:p w14:paraId="3A7A63A1" w14:textId="7D3172FF" w:rsidR="00866667" w:rsidRPr="003D7461" w:rsidRDefault="00866667" w:rsidP="004B1575">
      <w:pPr>
        <w:pStyle w:val="Sansinterligne"/>
        <w:framePr w:wrap="around"/>
        <w:numPr>
          <w:ilvl w:val="0"/>
          <w:numId w:val="15"/>
        </w:numPr>
      </w:pPr>
      <w:r w:rsidRPr="003D7461">
        <w:t>Feature flags systématiques</w:t>
      </w:r>
      <w:r w:rsidRPr="003D7461">
        <w:t xml:space="preserve"> : </w:t>
      </w:r>
    </w:p>
    <w:p w14:paraId="64EABBA4" w14:textId="77777777" w:rsidR="00866667" w:rsidRPr="003D7461" w:rsidRDefault="00866667" w:rsidP="004B1575">
      <w:pPr>
        <w:pStyle w:val="Sansinterligne"/>
        <w:framePr w:wrap="around"/>
      </w:pPr>
    </w:p>
    <w:p w14:paraId="044CE56B" w14:textId="77777777" w:rsidR="00866667" w:rsidRPr="003D7461" w:rsidRDefault="00866667" w:rsidP="004B1575">
      <w:pPr>
        <w:pStyle w:val="Sansinterligne"/>
        <w:framePr w:wrap="around"/>
      </w:pPr>
      <w:r w:rsidRPr="003D7461">
        <w:t>Toute nouvelle fonctionnalité doit être activable/désactivable indépendamment du déploiement.</w:t>
      </w:r>
    </w:p>
    <w:p w14:paraId="4023CE48" w14:textId="77777777" w:rsidR="00866667" w:rsidRPr="003D7461" w:rsidRDefault="00866667" w:rsidP="004B1575">
      <w:pPr>
        <w:pStyle w:val="Sansinterligne"/>
        <w:framePr w:wrap="around"/>
      </w:pPr>
    </w:p>
    <w:p w14:paraId="1509E9C1" w14:textId="13CB106D" w:rsidR="00866667" w:rsidRPr="003D7461" w:rsidRDefault="00866667" w:rsidP="004B1575">
      <w:pPr>
        <w:pStyle w:val="Sansinterligne"/>
        <w:framePr w:wrap="around"/>
        <w:numPr>
          <w:ilvl w:val="0"/>
          <w:numId w:val="15"/>
        </w:numPr>
      </w:pPr>
      <w:r w:rsidRPr="003D7461">
        <w:t>Déploiements incrémentaux</w:t>
      </w:r>
      <w:r w:rsidRPr="003D7461">
        <w:t xml:space="preserve"> :</w:t>
      </w:r>
    </w:p>
    <w:p w14:paraId="189788FD" w14:textId="77777777" w:rsidR="00866667" w:rsidRPr="003D7461" w:rsidRDefault="00866667" w:rsidP="004B1575">
      <w:pPr>
        <w:pStyle w:val="Sansinterligne"/>
        <w:framePr w:wrap="around"/>
      </w:pPr>
    </w:p>
    <w:p w14:paraId="38594736" w14:textId="77777777" w:rsidR="00866667" w:rsidRPr="003D7461" w:rsidRDefault="00866667" w:rsidP="004B1575">
      <w:pPr>
        <w:pStyle w:val="Sansinterligne"/>
        <w:framePr w:wrap="around"/>
      </w:pPr>
      <w:r w:rsidRPr="003D7461">
        <w:t>Les mises en production doivent être petites, fréquentes et sans interruption.</w:t>
      </w:r>
    </w:p>
    <w:p w14:paraId="5F22538C" w14:textId="77777777" w:rsidR="00866667" w:rsidRPr="003D7461" w:rsidRDefault="00866667" w:rsidP="004B1575">
      <w:pPr>
        <w:pStyle w:val="Sansinterligne"/>
        <w:framePr w:wrap="around"/>
      </w:pPr>
    </w:p>
    <w:p w14:paraId="540DC200" w14:textId="6B4BFCD4" w:rsidR="00866667" w:rsidRPr="003D7461" w:rsidRDefault="00866667" w:rsidP="004B1575">
      <w:pPr>
        <w:pStyle w:val="Sansinterligne"/>
        <w:framePr w:wrap="around"/>
        <w:numPr>
          <w:ilvl w:val="0"/>
          <w:numId w:val="15"/>
        </w:numPr>
      </w:pPr>
      <w:r w:rsidRPr="003D7461">
        <w:t>Gestion des erreurs standardisée</w:t>
      </w:r>
      <w:r w:rsidRPr="003D7461">
        <w:t xml:space="preserve"> :</w:t>
      </w:r>
    </w:p>
    <w:p w14:paraId="76831A2E" w14:textId="77777777" w:rsidR="00866667" w:rsidRPr="003D7461" w:rsidRDefault="00866667" w:rsidP="004B1575">
      <w:pPr>
        <w:pStyle w:val="Sansinterligne"/>
        <w:framePr w:wrap="around"/>
      </w:pPr>
    </w:p>
    <w:p w14:paraId="2ED85C9B" w14:textId="77777777" w:rsidR="00866667" w:rsidRPr="003D7461" w:rsidRDefault="00866667" w:rsidP="004B1575">
      <w:pPr>
        <w:pStyle w:val="Sansinterligne"/>
        <w:framePr w:wrap="around"/>
      </w:pPr>
      <w:r w:rsidRPr="003D7461">
        <w:t>Les services doivent renvoyer des erreurs structurées, avec un format commun (code, message, cause).</w:t>
      </w:r>
    </w:p>
    <w:p w14:paraId="734346C4" w14:textId="77777777" w:rsidR="00866667" w:rsidRPr="003D7461" w:rsidRDefault="00866667" w:rsidP="004B1575">
      <w:pPr>
        <w:pStyle w:val="Sansinterligne"/>
        <w:framePr w:wrap="around"/>
      </w:pPr>
    </w:p>
    <w:p w14:paraId="3D6581A6" w14:textId="0277337E" w:rsidR="00866667" w:rsidRPr="003D7461" w:rsidRDefault="00866667" w:rsidP="004B1575">
      <w:pPr>
        <w:pStyle w:val="Sansinterligne"/>
        <w:framePr w:wrap="around"/>
        <w:numPr>
          <w:ilvl w:val="0"/>
          <w:numId w:val="15"/>
        </w:numPr>
      </w:pPr>
      <w:r w:rsidRPr="003D7461">
        <w:t>Tolérance aux pannes</w:t>
      </w:r>
      <w:r w:rsidRPr="003D7461">
        <w:t xml:space="preserve"> :</w:t>
      </w:r>
    </w:p>
    <w:p w14:paraId="5295A97F" w14:textId="77777777" w:rsidR="00866667" w:rsidRPr="003D7461" w:rsidRDefault="00866667" w:rsidP="004B1575">
      <w:pPr>
        <w:pStyle w:val="Sansinterligne"/>
        <w:framePr w:wrap="around"/>
      </w:pPr>
    </w:p>
    <w:p w14:paraId="7A2B80E3" w14:textId="1695C0D2" w:rsidR="00866667" w:rsidRPr="003D7461" w:rsidRDefault="00866667" w:rsidP="004B1575">
      <w:pPr>
        <w:pStyle w:val="Sansinterligne"/>
        <w:framePr w:wrap="around"/>
      </w:pPr>
      <w:r w:rsidRPr="003D7461">
        <w:t xml:space="preserve">Les services doivent gérer les indisponibilités temporaires via des mécanismes tels que </w:t>
      </w:r>
      <w:r w:rsidR="003D7461">
        <w:t>réessaie automatique</w:t>
      </w:r>
      <w:r w:rsidRPr="003D7461">
        <w:t>, timeout, circuit breaker.</w:t>
      </w:r>
    </w:p>
    <w:p w14:paraId="1C62A2C8" w14:textId="77777777" w:rsidR="00866667" w:rsidRPr="003D7461" w:rsidRDefault="00866667" w:rsidP="004B1575">
      <w:pPr>
        <w:pStyle w:val="Sansinterligne"/>
        <w:framePr w:wrap="around"/>
      </w:pPr>
    </w:p>
    <w:p w14:paraId="71FC7E85" w14:textId="2D4C99E2" w:rsidR="00866667" w:rsidRPr="003D7461" w:rsidRDefault="00866667" w:rsidP="004B1575">
      <w:pPr>
        <w:pStyle w:val="Sansinterligne"/>
        <w:framePr w:wrap="around"/>
        <w:numPr>
          <w:ilvl w:val="0"/>
          <w:numId w:val="15"/>
        </w:numPr>
      </w:pPr>
      <w:r w:rsidRPr="003D7461">
        <w:t xml:space="preserve">Stockage </w:t>
      </w:r>
      <w:r w:rsidR="003D7461" w:rsidRPr="003D7461">
        <w:t>ind</w:t>
      </w:r>
      <w:r w:rsidR="003D7461">
        <w:t>é</w:t>
      </w:r>
      <w:r w:rsidR="003D7461" w:rsidRPr="003D7461">
        <w:t>p</w:t>
      </w:r>
      <w:r w:rsidR="003D7461">
        <w:t>e</w:t>
      </w:r>
      <w:r w:rsidR="003D7461" w:rsidRPr="003D7461">
        <w:t>ndant</w:t>
      </w:r>
      <w:r w:rsidRPr="003D7461">
        <w:t xml:space="preserve"> :</w:t>
      </w:r>
    </w:p>
    <w:p w14:paraId="153C6BBD" w14:textId="77777777" w:rsidR="00866667" w:rsidRPr="003D7461" w:rsidRDefault="00866667" w:rsidP="004B1575">
      <w:pPr>
        <w:pStyle w:val="Sansinterligne"/>
        <w:framePr w:wrap="around"/>
      </w:pPr>
    </w:p>
    <w:p w14:paraId="7E8EB078" w14:textId="77777777" w:rsidR="00866667" w:rsidRPr="003D7461" w:rsidRDefault="00866667" w:rsidP="004B1575">
      <w:pPr>
        <w:pStyle w:val="Sansinterligne"/>
        <w:framePr w:wrap="around"/>
      </w:pPr>
      <w:r w:rsidRPr="003D7461">
        <w:t>Chaque service possède son propre stockage, adapté à son besoin (SQL, NoSQL, cache).</w:t>
      </w:r>
    </w:p>
    <w:p w14:paraId="46E65AED" w14:textId="77777777" w:rsidR="00866667" w:rsidRPr="003D7461" w:rsidRDefault="00866667" w:rsidP="004B1575">
      <w:pPr>
        <w:pStyle w:val="Sansinterligne"/>
        <w:framePr w:wrap="around"/>
      </w:pPr>
    </w:p>
    <w:p w14:paraId="4314EB0C" w14:textId="4F0701AE" w:rsidR="00866667" w:rsidRPr="003D7461" w:rsidRDefault="00866667" w:rsidP="004B1575">
      <w:pPr>
        <w:pStyle w:val="Sansinterligne"/>
        <w:framePr w:wrap="around"/>
        <w:numPr>
          <w:ilvl w:val="0"/>
          <w:numId w:val="15"/>
        </w:numPr>
      </w:pPr>
      <w:r w:rsidRPr="003D7461">
        <w:t>Observabilité intégrée dès le développement</w:t>
      </w:r>
      <w:r w:rsidRPr="003D7461">
        <w:t xml:space="preserve"> :</w:t>
      </w:r>
    </w:p>
    <w:p w14:paraId="24DFB502" w14:textId="77777777" w:rsidR="00866667" w:rsidRPr="003D7461" w:rsidRDefault="00866667" w:rsidP="004B1575">
      <w:pPr>
        <w:pStyle w:val="Sansinterligne"/>
        <w:framePr w:wrap="around"/>
      </w:pPr>
    </w:p>
    <w:p w14:paraId="3ED316B0" w14:textId="3664982F" w:rsidR="003D7461" w:rsidRDefault="00866667" w:rsidP="004B1575">
      <w:pPr>
        <w:pStyle w:val="Sansinterligne"/>
        <w:framePr w:wrap="around"/>
      </w:pPr>
      <w:r w:rsidRPr="003D7461">
        <w:t>Logs structurés, métriques, traces distribuées doivent être présents avant toute mise en production.</w:t>
      </w:r>
    </w:p>
    <w:p w14:paraId="4C2F035D" w14:textId="77777777" w:rsidR="003D7461" w:rsidRDefault="003D7461">
      <w:pPr>
        <w:spacing w:after="160" w:line="259" w:lineRule="auto"/>
        <w:jc w:val="left"/>
      </w:pPr>
      <w:r>
        <w:br w:type="page"/>
      </w:r>
    </w:p>
    <w:p w14:paraId="5FA0C9A5" w14:textId="5017EAFE" w:rsidR="00866667" w:rsidRDefault="003D7461" w:rsidP="003D7461">
      <w:pPr>
        <w:pStyle w:val="Titre2"/>
        <w:numPr>
          <w:ilvl w:val="1"/>
          <w:numId w:val="2"/>
        </w:numPr>
      </w:pPr>
      <w:bookmarkStart w:id="54" w:name="_Toc221127915"/>
      <w:r>
        <w:lastRenderedPageBreak/>
        <w:t>Normes d’implémentation</w:t>
      </w:r>
      <w:bookmarkEnd w:id="54"/>
    </w:p>
    <w:p w14:paraId="7AB11358" w14:textId="77777777" w:rsidR="00743706" w:rsidRDefault="00743706" w:rsidP="003D7461"/>
    <w:p w14:paraId="2CC09B9B" w14:textId="4DCE3416" w:rsidR="003D7461" w:rsidRDefault="00743706" w:rsidP="003D7461">
      <w:r w:rsidRPr="00743706">
        <w:t>Les implémentations doivent respecter les normes suivantes :</w:t>
      </w:r>
    </w:p>
    <w:p w14:paraId="481730CB" w14:textId="1E6E0C7F" w:rsidR="003D7461" w:rsidRDefault="003D7461" w:rsidP="003D7461">
      <w:pPr>
        <w:pStyle w:val="Paragraphedeliste"/>
        <w:numPr>
          <w:ilvl w:val="0"/>
          <w:numId w:val="15"/>
        </w:numPr>
        <w:rPr>
          <w:b/>
          <w:bCs/>
        </w:rPr>
      </w:pPr>
      <w:r>
        <w:rPr>
          <w:b/>
          <w:bCs/>
        </w:rPr>
        <w:t>APIs RESTful normalisées :</w:t>
      </w:r>
    </w:p>
    <w:p w14:paraId="1562AD37" w14:textId="49C4F5F1" w:rsidR="00743706" w:rsidRDefault="00743706" w:rsidP="00743706">
      <w:r w:rsidRPr="00743706">
        <w:t xml:space="preserve">La documentation est obligatoire, au format </w:t>
      </w:r>
      <w:proofErr w:type="spellStart"/>
      <w:r w:rsidRPr="00743706">
        <w:t>OpenAPI</w:t>
      </w:r>
      <w:proofErr w:type="spellEnd"/>
      <w:r w:rsidRPr="00743706">
        <w:t>, avec un format JSON unique, un</w:t>
      </w:r>
      <w:r>
        <w:t>e gestion de version</w:t>
      </w:r>
      <w:r w:rsidRPr="00743706">
        <w:t xml:space="preserve"> explicite (ex. /v1/...) et l’utilisation de codes HTTP standardisés.</w:t>
      </w:r>
    </w:p>
    <w:p w14:paraId="5FFDE708" w14:textId="2F174EC5" w:rsidR="00743706" w:rsidRPr="00743706" w:rsidRDefault="00743706" w:rsidP="00743706">
      <w:pPr>
        <w:pStyle w:val="Paragraphedeliste"/>
        <w:numPr>
          <w:ilvl w:val="0"/>
          <w:numId w:val="15"/>
        </w:numPr>
      </w:pPr>
      <w:r>
        <w:rPr>
          <w:b/>
          <w:bCs/>
        </w:rPr>
        <w:t xml:space="preserve">Sécurité : </w:t>
      </w:r>
    </w:p>
    <w:p w14:paraId="21975E50" w14:textId="1215B7A4" w:rsidR="00743706" w:rsidRPr="00743706" w:rsidRDefault="00743706" w:rsidP="00743706">
      <w:r w:rsidRPr="00743706">
        <w:t>L’authentification doit s’appuyer sur OAuth2 / OIDC, l’autorisation sur un modèle RBAC, le chiffrement TLS doit être systématique et les actions sensibles doivent être journalisées.</w:t>
      </w:r>
    </w:p>
    <w:p w14:paraId="6B4C05E6" w14:textId="0135CCD9" w:rsidR="00743706" w:rsidRDefault="00743706" w:rsidP="00743706">
      <w:pPr>
        <w:pStyle w:val="Paragraphedeliste"/>
        <w:numPr>
          <w:ilvl w:val="0"/>
          <w:numId w:val="15"/>
        </w:numPr>
        <w:rPr>
          <w:b/>
          <w:bCs/>
        </w:rPr>
      </w:pPr>
      <w:r>
        <w:rPr>
          <w:b/>
          <w:bCs/>
        </w:rPr>
        <w:t>Qualité logicielle :</w:t>
      </w:r>
    </w:p>
    <w:p w14:paraId="11D433AD" w14:textId="388C1AB4" w:rsidR="00743706" w:rsidRPr="00743706" w:rsidRDefault="00743706" w:rsidP="00743706">
      <w:r w:rsidRPr="00743706">
        <w:t>Les règles métier critiques doivent être couvertes par des tests unitaires (≥ 80 %), chaque API doit disposer de tests d’intégration, le code doit être analysé statiquement et toute modification doit faire l’objet d’une revue de code</w:t>
      </w:r>
    </w:p>
    <w:p w14:paraId="46AA45ED" w14:textId="459BA8DB" w:rsidR="003D7461" w:rsidRDefault="00743706" w:rsidP="00743706">
      <w:pPr>
        <w:pStyle w:val="Paragraphedeliste"/>
        <w:numPr>
          <w:ilvl w:val="0"/>
          <w:numId w:val="15"/>
        </w:numPr>
        <w:rPr>
          <w:b/>
          <w:bCs/>
        </w:rPr>
      </w:pPr>
      <w:r w:rsidRPr="00743706">
        <w:rPr>
          <w:b/>
          <w:bCs/>
        </w:rPr>
        <w:t>Observabilité</w:t>
      </w:r>
      <w:r>
        <w:rPr>
          <w:b/>
          <w:bCs/>
        </w:rPr>
        <w:t xml:space="preserve"> : </w:t>
      </w:r>
    </w:p>
    <w:p w14:paraId="2C068538" w14:textId="68FD3262" w:rsidR="00743706" w:rsidRDefault="00743706" w:rsidP="00743706">
      <w:r w:rsidRPr="00743706">
        <w:t xml:space="preserve">Chaque service doit exposer des métriques via </w:t>
      </w:r>
      <w:proofErr w:type="spellStart"/>
      <w:r w:rsidRPr="00743706">
        <w:t>Prometheus</w:t>
      </w:r>
      <w:proofErr w:type="spellEnd"/>
      <w:r w:rsidRPr="00743706">
        <w:t>, produire des traces distribuées (</w:t>
      </w:r>
      <w:proofErr w:type="spellStart"/>
      <w:r w:rsidRPr="00743706">
        <w:t>OpenTelemetry</w:t>
      </w:r>
      <w:proofErr w:type="spellEnd"/>
      <w:r w:rsidRPr="00743706">
        <w:t xml:space="preserve">), générer des logs structurés au format JSON et disposer de tableaux de bord </w:t>
      </w:r>
      <w:proofErr w:type="spellStart"/>
      <w:r w:rsidRPr="00743706">
        <w:t>Grafana</w:t>
      </w:r>
      <w:proofErr w:type="spellEnd"/>
      <w:r w:rsidRPr="00743706">
        <w:t xml:space="preserve"> dédiés.</w:t>
      </w:r>
    </w:p>
    <w:p w14:paraId="38E51CCA" w14:textId="6C6281CD" w:rsidR="00743706" w:rsidRPr="00D86534" w:rsidRDefault="00743706" w:rsidP="00743706">
      <w:pPr>
        <w:pStyle w:val="Paragraphedeliste"/>
        <w:numPr>
          <w:ilvl w:val="0"/>
          <w:numId w:val="15"/>
        </w:numPr>
      </w:pPr>
      <w:r>
        <w:rPr>
          <w:b/>
          <w:bCs/>
        </w:rPr>
        <w:t>Intégration et déploiement continus</w:t>
      </w:r>
      <w:r w:rsidR="00D86534">
        <w:rPr>
          <w:b/>
          <w:bCs/>
        </w:rPr>
        <w:t> :</w:t>
      </w:r>
    </w:p>
    <w:p w14:paraId="08B6D41A" w14:textId="77777777" w:rsidR="00D86534" w:rsidRDefault="00D86534" w:rsidP="00D86534">
      <w:r w:rsidRPr="00D86534">
        <w:t>Les chaînes de traitement doivent être entièrement automatisées (construction, tests, analyse, déploiement), les mises en production doivent être progressives (</w:t>
      </w:r>
      <w:proofErr w:type="spellStart"/>
      <w:r w:rsidRPr="00D86534">
        <w:t>blue</w:t>
      </w:r>
      <w:proofErr w:type="spellEnd"/>
      <w:r w:rsidRPr="00D86534">
        <w:t xml:space="preserve">/green ou </w:t>
      </w:r>
      <w:proofErr w:type="spellStart"/>
      <w:r w:rsidRPr="00D86534">
        <w:t>rolling</w:t>
      </w:r>
      <w:proofErr w:type="spellEnd"/>
      <w:r w:rsidRPr="00D86534">
        <w:t xml:space="preserve"> update) et la promotion en production doit être conditionnée à la validation automatique des SLO.</w:t>
      </w:r>
    </w:p>
    <w:p w14:paraId="089D7E02" w14:textId="1C9E873C" w:rsidR="00D86534" w:rsidRPr="00D86534" w:rsidRDefault="00D86534" w:rsidP="00D86534">
      <w:pPr>
        <w:pStyle w:val="Paragraphedeliste"/>
        <w:numPr>
          <w:ilvl w:val="0"/>
          <w:numId w:val="15"/>
        </w:numPr>
      </w:pPr>
      <w:r w:rsidRPr="00D86534">
        <w:rPr>
          <w:b/>
          <w:bCs/>
        </w:rPr>
        <w:t>Nomenclature :</w:t>
      </w:r>
    </w:p>
    <w:p w14:paraId="1CF7CA2D" w14:textId="263FC698" w:rsidR="00D86534" w:rsidRPr="00D86534" w:rsidRDefault="00D86534" w:rsidP="00D86534">
      <w:r w:rsidRPr="00D86534">
        <w:t xml:space="preserve">Les services doivent suivre la convention </w:t>
      </w:r>
      <w:proofErr w:type="spellStart"/>
      <w:r w:rsidRPr="00D86534">
        <w:t>foosus</w:t>
      </w:r>
      <w:proofErr w:type="spellEnd"/>
      <w:r w:rsidRPr="00D86534">
        <w:t>-</w:t>
      </w:r>
      <w:r>
        <w:t>&lt;domaine&gt;</w:t>
      </w:r>
      <w:r w:rsidRPr="00D86534">
        <w:t>-service, les API doivent être exposées sous /api/</w:t>
      </w:r>
      <w:r>
        <w:t>&lt;domaine&gt;</w:t>
      </w:r>
      <w:r w:rsidRPr="00D86534">
        <w:t>/</w:t>
      </w:r>
      <w:r>
        <w:t>&lt;ressource&gt;</w:t>
      </w:r>
      <w:r w:rsidRPr="00D86534">
        <w:t xml:space="preserve"> et les métriques doivent respecter le format </w:t>
      </w:r>
      <w:proofErr w:type="spellStart"/>
      <w:r w:rsidRPr="00D86534">
        <w:t>foosus</w:t>
      </w:r>
      <w:proofErr w:type="spellEnd"/>
      <w:r w:rsidRPr="00D86534">
        <w:t>_</w:t>
      </w:r>
      <w:r>
        <w:t>&lt;service&gt;</w:t>
      </w:r>
      <w:r w:rsidRPr="00D86534">
        <w:t>_</w:t>
      </w:r>
      <w:r>
        <w:t>&lt;mesure&gt;</w:t>
      </w:r>
      <w:r w:rsidRPr="00D86534">
        <w:t>.</w:t>
      </w:r>
    </w:p>
    <w:p w14:paraId="1868C17D" w14:textId="77777777" w:rsidR="00866667" w:rsidRPr="003D7461" w:rsidRDefault="00866667" w:rsidP="00866667"/>
    <w:p w14:paraId="3418CB10" w14:textId="3D3215F7" w:rsidR="005762B3" w:rsidRPr="003D7461" w:rsidRDefault="005762B3" w:rsidP="00591FC8">
      <w:pPr>
        <w:pStyle w:val="Titre2"/>
        <w:numPr>
          <w:ilvl w:val="1"/>
          <w:numId w:val="2"/>
        </w:numPr>
      </w:pPr>
      <w:bookmarkStart w:id="55" w:name="_Toc220609235"/>
      <w:bookmarkStart w:id="56" w:name="_Toc220609412"/>
      <w:bookmarkStart w:id="57" w:name="_Toc221127916"/>
      <w:r w:rsidRPr="003D7461">
        <w:t>2 Standards techniques</w:t>
      </w:r>
      <w:bookmarkEnd w:id="55"/>
      <w:bookmarkEnd w:id="56"/>
      <w:bookmarkEnd w:id="57"/>
    </w:p>
    <w:p w14:paraId="7603FAAF" w14:textId="77777777" w:rsidR="00EA2F03" w:rsidRPr="003D7461" w:rsidRDefault="00EA2F03" w:rsidP="004B1575">
      <w:pPr>
        <w:pStyle w:val="Sansinterligne"/>
        <w:framePr w:wrap="around"/>
      </w:pPr>
    </w:p>
    <w:p w14:paraId="3632F270" w14:textId="3BCB0177" w:rsidR="005762B3" w:rsidRPr="003D7461" w:rsidRDefault="005762B3" w:rsidP="005762B3">
      <w:r w:rsidRPr="003D7461">
        <w:t>Les implémentations doivent respecter :</w:t>
      </w:r>
    </w:p>
    <w:p w14:paraId="5B8B936B" w14:textId="004447EC" w:rsidR="005762B3" w:rsidRPr="003D7461" w:rsidRDefault="00C21546" w:rsidP="004B1575">
      <w:pPr>
        <w:pStyle w:val="Sansinterligne"/>
        <w:framePr w:wrap="around"/>
        <w:numPr>
          <w:ilvl w:val="0"/>
          <w:numId w:val="15"/>
        </w:numPr>
      </w:pPr>
      <w:r w:rsidRPr="003D7461">
        <w:t>L</w:t>
      </w:r>
      <w:r w:rsidR="005762B3" w:rsidRPr="003D7461">
        <w:t>es conventions d’API,</w:t>
      </w:r>
    </w:p>
    <w:p w14:paraId="14A35CD2" w14:textId="1C5B2C65" w:rsidR="005762B3" w:rsidRPr="003D7461" w:rsidRDefault="00C21546" w:rsidP="004B1575">
      <w:pPr>
        <w:pStyle w:val="Sansinterligne"/>
        <w:framePr w:wrap="around"/>
        <w:numPr>
          <w:ilvl w:val="0"/>
          <w:numId w:val="15"/>
        </w:numPr>
      </w:pPr>
      <w:r w:rsidRPr="003D7461">
        <w:t>L</w:t>
      </w:r>
      <w:r w:rsidR="005762B3" w:rsidRPr="003D7461">
        <w:t>es règles de sécurité,</w:t>
      </w:r>
    </w:p>
    <w:p w14:paraId="5A2C9BCF" w14:textId="0CC06E76" w:rsidR="005762B3" w:rsidRPr="003D7461" w:rsidRDefault="00C21546" w:rsidP="004B1575">
      <w:pPr>
        <w:pStyle w:val="Sansinterligne"/>
        <w:framePr w:wrap="around"/>
        <w:numPr>
          <w:ilvl w:val="0"/>
          <w:numId w:val="15"/>
        </w:numPr>
      </w:pPr>
      <w:r w:rsidRPr="003D7461">
        <w:t>L</w:t>
      </w:r>
      <w:r w:rsidR="005762B3" w:rsidRPr="003D7461">
        <w:t>es exigences d’observabilité,</w:t>
      </w:r>
    </w:p>
    <w:p w14:paraId="7C6244E3" w14:textId="1978820C" w:rsidR="005762B3" w:rsidRPr="003D7461" w:rsidRDefault="00C21546" w:rsidP="004B1575">
      <w:pPr>
        <w:pStyle w:val="Sansinterligne"/>
        <w:framePr w:wrap="around"/>
        <w:numPr>
          <w:ilvl w:val="0"/>
          <w:numId w:val="15"/>
        </w:numPr>
      </w:pPr>
      <w:r w:rsidRPr="003D7461">
        <w:t>L</w:t>
      </w:r>
      <w:r w:rsidR="005762B3" w:rsidRPr="003D7461">
        <w:t>a nomenclature définie.</w:t>
      </w:r>
    </w:p>
    <w:p w14:paraId="060CAB0C" w14:textId="77777777" w:rsidR="005D0F28" w:rsidRPr="003D7461" w:rsidRDefault="005D0F28" w:rsidP="004B1575">
      <w:pPr>
        <w:pStyle w:val="Sansinterligne"/>
        <w:framePr w:wrap="around"/>
      </w:pPr>
    </w:p>
    <w:p w14:paraId="60F9BFDC" w14:textId="1A502850" w:rsidR="005762B3" w:rsidRPr="003D7461" w:rsidRDefault="005762B3" w:rsidP="00591FC8">
      <w:pPr>
        <w:pStyle w:val="Titre2"/>
        <w:numPr>
          <w:ilvl w:val="1"/>
          <w:numId w:val="2"/>
        </w:numPr>
      </w:pPr>
      <w:bookmarkStart w:id="58" w:name="_Toc220609236"/>
      <w:bookmarkStart w:id="59" w:name="_Toc220609413"/>
      <w:bookmarkStart w:id="60" w:name="_Toc221127917"/>
      <w:r w:rsidRPr="003D7461">
        <w:t>Tests et observabilité</w:t>
      </w:r>
      <w:bookmarkEnd w:id="58"/>
      <w:bookmarkEnd w:id="59"/>
      <w:bookmarkEnd w:id="60"/>
    </w:p>
    <w:p w14:paraId="65C03B95" w14:textId="77777777" w:rsidR="00C21546" w:rsidRPr="003D7461" w:rsidRDefault="00C21546" w:rsidP="004B1575">
      <w:pPr>
        <w:pStyle w:val="Sansinterligne"/>
        <w:framePr w:wrap="around"/>
      </w:pPr>
    </w:p>
    <w:p w14:paraId="68423D73" w14:textId="77777777" w:rsidR="005762B3" w:rsidRPr="003D7461" w:rsidRDefault="005762B3" w:rsidP="005762B3">
      <w:r w:rsidRPr="003D7461">
        <w:t>Chaque service doit fournir :</w:t>
      </w:r>
    </w:p>
    <w:p w14:paraId="503C5F82" w14:textId="05BB91C2" w:rsidR="005762B3" w:rsidRPr="003D7461" w:rsidRDefault="000D5DF8" w:rsidP="004B1575">
      <w:pPr>
        <w:pStyle w:val="Sansinterligne"/>
        <w:framePr w:wrap="around"/>
        <w:numPr>
          <w:ilvl w:val="0"/>
          <w:numId w:val="16"/>
        </w:numPr>
      </w:pPr>
      <w:r w:rsidRPr="003D7461">
        <w:t>D</w:t>
      </w:r>
      <w:r w:rsidR="005762B3" w:rsidRPr="003D7461">
        <w:t>es tests automatisés</w:t>
      </w:r>
      <w:r w:rsidRPr="003D7461">
        <w:t>.</w:t>
      </w:r>
    </w:p>
    <w:p w14:paraId="3728EC4C" w14:textId="7F276928" w:rsidR="005762B3" w:rsidRPr="003D7461" w:rsidRDefault="000D5DF8" w:rsidP="004B1575">
      <w:pPr>
        <w:pStyle w:val="Sansinterligne"/>
        <w:framePr w:wrap="around"/>
        <w:numPr>
          <w:ilvl w:val="0"/>
          <w:numId w:val="16"/>
        </w:numPr>
      </w:pPr>
      <w:r w:rsidRPr="003D7461">
        <w:t>D</w:t>
      </w:r>
      <w:r w:rsidR="005762B3" w:rsidRPr="003D7461">
        <w:t>es métriques</w:t>
      </w:r>
      <w:r w:rsidRPr="003D7461">
        <w:t>.</w:t>
      </w:r>
    </w:p>
    <w:p w14:paraId="37FDF2EE" w14:textId="2799648F" w:rsidR="005762B3" w:rsidRPr="003D7461" w:rsidRDefault="000D5DF8" w:rsidP="004B1575">
      <w:pPr>
        <w:pStyle w:val="Sansinterligne"/>
        <w:framePr w:wrap="around"/>
        <w:numPr>
          <w:ilvl w:val="0"/>
          <w:numId w:val="16"/>
        </w:numPr>
      </w:pPr>
      <w:r w:rsidRPr="003D7461">
        <w:t>D</w:t>
      </w:r>
      <w:r w:rsidR="005762B3" w:rsidRPr="003D7461">
        <w:t>es logs structurés</w:t>
      </w:r>
      <w:r w:rsidRPr="003D7461">
        <w:t>.</w:t>
      </w:r>
    </w:p>
    <w:p w14:paraId="245D6DB4" w14:textId="70331BC1" w:rsidR="005762B3" w:rsidRPr="003D7461" w:rsidRDefault="000D5DF8" w:rsidP="004B1575">
      <w:pPr>
        <w:pStyle w:val="Sansinterligne"/>
        <w:framePr w:wrap="around"/>
        <w:numPr>
          <w:ilvl w:val="0"/>
          <w:numId w:val="16"/>
        </w:numPr>
      </w:pPr>
      <w:r w:rsidRPr="003D7461">
        <w:t>D</w:t>
      </w:r>
      <w:r w:rsidR="005762B3" w:rsidRPr="003D7461">
        <w:t>es traces distribuées.</w:t>
      </w:r>
    </w:p>
    <w:p w14:paraId="65D45308" w14:textId="57CD3A89" w:rsidR="00D86534" w:rsidRDefault="00D86534">
      <w:pPr>
        <w:spacing w:after="160" w:line="259" w:lineRule="auto"/>
        <w:jc w:val="left"/>
      </w:pPr>
      <w:r>
        <w:br w:type="page"/>
      </w:r>
    </w:p>
    <w:p w14:paraId="774B7E78" w14:textId="77777777" w:rsidR="00C21546" w:rsidRPr="003D7461" w:rsidRDefault="00C21546" w:rsidP="004B1575">
      <w:pPr>
        <w:pStyle w:val="Sansinterligne"/>
        <w:framePr w:wrap="around"/>
      </w:pPr>
    </w:p>
    <w:p w14:paraId="2F4652AE" w14:textId="232807B4" w:rsidR="005762B3" w:rsidRPr="003D7461" w:rsidRDefault="005762B3" w:rsidP="00591FC8">
      <w:pPr>
        <w:pStyle w:val="Titre2"/>
        <w:numPr>
          <w:ilvl w:val="1"/>
          <w:numId w:val="2"/>
        </w:numPr>
      </w:pPr>
      <w:bookmarkStart w:id="61" w:name="_Toc220609237"/>
      <w:bookmarkStart w:id="62" w:name="_Toc220609414"/>
      <w:bookmarkStart w:id="63" w:name="_Toc221127918"/>
      <w:r w:rsidRPr="003D7461">
        <w:t>Documentation minimale</w:t>
      </w:r>
      <w:bookmarkEnd w:id="61"/>
      <w:bookmarkEnd w:id="62"/>
      <w:bookmarkEnd w:id="63"/>
    </w:p>
    <w:p w14:paraId="031265DE" w14:textId="77777777" w:rsidR="00C21546" w:rsidRPr="003D7461" w:rsidRDefault="00C21546" w:rsidP="004B1575">
      <w:pPr>
        <w:pStyle w:val="Sansinterligne"/>
        <w:framePr w:wrap="around"/>
      </w:pPr>
    </w:p>
    <w:p w14:paraId="37DEB135" w14:textId="77777777" w:rsidR="005762B3" w:rsidRPr="003D7461" w:rsidRDefault="005762B3" w:rsidP="005762B3">
      <w:r w:rsidRPr="003D7461">
        <w:t>Chaque service doit être documenté par :</w:t>
      </w:r>
    </w:p>
    <w:p w14:paraId="7541097B" w14:textId="6046455E" w:rsidR="005762B3" w:rsidRPr="003D7461" w:rsidRDefault="0047756B" w:rsidP="004B1575">
      <w:pPr>
        <w:pStyle w:val="Sansinterligne"/>
        <w:framePr w:wrap="around"/>
        <w:numPr>
          <w:ilvl w:val="0"/>
          <w:numId w:val="17"/>
        </w:numPr>
      </w:pPr>
      <w:r w:rsidRPr="003D7461">
        <w:t>U</w:t>
      </w:r>
      <w:r w:rsidR="005762B3" w:rsidRPr="003D7461">
        <w:t>n diagramme de contexte local</w:t>
      </w:r>
      <w:r w:rsidRPr="003D7461">
        <w:t>.</w:t>
      </w:r>
    </w:p>
    <w:p w14:paraId="5B159B9C" w14:textId="3557D5F0" w:rsidR="005762B3" w:rsidRPr="003D7461" w:rsidRDefault="0047756B" w:rsidP="004B1575">
      <w:pPr>
        <w:pStyle w:val="Sansinterligne"/>
        <w:framePr w:wrap="around"/>
        <w:numPr>
          <w:ilvl w:val="0"/>
          <w:numId w:val="17"/>
        </w:numPr>
      </w:pPr>
      <w:r w:rsidRPr="003D7461">
        <w:t>U</w:t>
      </w:r>
      <w:r w:rsidR="005762B3" w:rsidRPr="003D7461">
        <w:t>ne description de ses responsabilités</w:t>
      </w:r>
      <w:r w:rsidRPr="003D7461">
        <w:t>.</w:t>
      </w:r>
    </w:p>
    <w:p w14:paraId="66FF871C" w14:textId="393CEF70" w:rsidR="005762B3" w:rsidRPr="003D7461" w:rsidRDefault="0047756B" w:rsidP="004B1575">
      <w:pPr>
        <w:pStyle w:val="Sansinterligne"/>
        <w:framePr w:wrap="around"/>
        <w:numPr>
          <w:ilvl w:val="0"/>
          <w:numId w:val="17"/>
        </w:numPr>
      </w:pPr>
      <w:r w:rsidRPr="003D7461">
        <w:t>S</w:t>
      </w:r>
      <w:r w:rsidR="005762B3" w:rsidRPr="003D7461">
        <w:t xml:space="preserve">es dépendances </w:t>
      </w:r>
      <w:r w:rsidRPr="003D7461">
        <w:t>principal</w:t>
      </w:r>
      <w:r w:rsidR="00DF03E9" w:rsidRPr="003D7461">
        <w:t>e</w:t>
      </w:r>
      <w:r w:rsidRPr="003D7461">
        <w:t>s.</w:t>
      </w:r>
    </w:p>
    <w:p w14:paraId="73EF3C66" w14:textId="3A12BEF3" w:rsidR="005762B3" w:rsidRPr="003D7461" w:rsidRDefault="0047756B" w:rsidP="004B1575">
      <w:pPr>
        <w:pStyle w:val="Sansinterligne"/>
        <w:framePr w:wrap="around"/>
        <w:numPr>
          <w:ilvl w:val="0"/>
          <w:numId w:val="17"/>
        </w:numPr>
      </w:pPr>
      <w:r w:rsidRPr="003D7461">
        <w:t>S</w:t>
      </w:r>
      <w:r w:rsidR="005762B3" w:rsidRPr="003D7461">
        <w:t>es API publiques.</w:t>
      </w:r>
    </w:p>
    <w:p w14:paraId="3BECFF3B" w14:textId="77777777" w:rsidR="005762B3" w:rsidRPr="003D7461" w:rsidRDefault="005762B3" w:rsidP="005762B3"/>
    <w:p w14:paraId="0E083CC0" w14:textId="590CF417" w:rsidR="005762B3" w:rsidRPr="003D7461" w:rsidRDefault="005762B3" w:rsidP="0047756B">
      <w:pPr>
        <w:pStyle w:val="Titre1"/>
        <w:rPr>
          <w:rStyle w:val="Titre1Car"/>
          <w:b/>
          <w:bCs/>
        </w:rPr>
      </w:pPr>
      <w:bookmarkStart w:id="64" w:name="_Toc220609238"/>
      <w:bookmarkStart w:id="65" w:name="_Toc220609415"/>
      <w:bookmarkStart w:id="66" w:name="_Toc221127919"/>
      <w:r w:rsidRPr="003D7461">
        <w:rPr>
          <w:rStyle w:val="Titre1Car"/>
          <w:b/>
          <w:bCs/>
        </w:rPr>
        <w:t>Validation</w:t>
      </w:r>
      <w:bookmarkEnd w:id="64"/>
      <w:bookmarkEnd w:id="65"/>
      <w:bookmarkEnd w:id="66"/>
    </w:p>
    <w:p w14:paraId="5192E8D6" w14:textId="77777777" w:rsidR="0047756B" w:rsidRPr="003D7461" w:rsidRDefault="0047756B" w:rsidP="004B1575">
      <w:pPr>
        <w:pStyle w:val="Sansinterligne"/>
        <w:framePr w:wrap="around"/>
      </w:pPr>
    </w:p>
    <w:p w14:paraId="6D0F3BB5" w14:textId="0A69F52D" w:rsidR="005762B3" w:rsidRPr="003D7461" w:rsidRDefault="005762B3" w:rsidP="004B1575">
      <w:pPr>
        <w:pStyle w:val="Sansinterligne"/>
        <w:framePr w:wrap="around"/>
      </w:pPr>
      <w:r w:rsidRPr="003D7461">
        <w:t>Ce document est validé conjointement par :</w:t>
      </w:r>
    </w:p>
    <w:p w14:paraId="6294620A" w14:textId="77777777" w:rsidR="0047756B" w:rsidRPr="003D7461" w:rsidRDefault="0047756B" w:rsidP="004B1575">
      <w:pPr>
        <w:pStyle w:val="Sansinterligne"/>
        <w:framePr w:wrap="around"/>
      </w:pPr>
    </w:p>
    <w:p w14:paraId="7C72842A" w14:textId="6B372CB9" w:rsidR="005762B3" w:rsidRPr="003D7461" w:rsidRDefault="0047756B" w:rsidP="004B1575">
      <w:pPr>
        <w:pStyle w:val="Sansinterligne"/>
        <w:framePr w:wrap="around"/>
        <w:numPr>
          <w:ilvl w:val="0"/>
          <w:numId w:val="18"/>
        </w:numPr>
      </w:pPr>
      <w:r w:rsidRPr="003D7461">
        <w:t>L</w:t>
      </w:r>
      <w:r w:rsidR="005762B3" w:rsidRPr="003D7461">
        <w:t>a Fonction Architecture</w:t>
      </w:r>
      <w:r w:rsidRPr="003D7461">
        <w:t>.</w:t>
      </w:r>
    </w:p>
    <w:p w14:paraId="5045315F" w14:textId="409EA0BD" w:rsidR="005762B3" w:rsidRPr="003D7461" w:rsidRDefault="0047756B" w:rsidP="004B1575">
      <w:pPr>
        <w:pStyle w:val="Sansinterligne"/>
        <w:framePr w:wrap="around"/>
        <w:numPr>
          <w:ilvl w:val="0"/>
          <w:numId w:val="18"/>
        </w:numPr>
      </w:pPr>
      <w:r w:rsidRPr="003D7461">
        <w:t>L</w:t>
      </w:r>
      <w:r w:rsidR="005762B3" w:rsidRPr="003D7461">
        <w:t>e CPO</w:t>
      </w:r>
      <w:r w:rsidRPr="003D7461">
        <w:t>.</w:t>
      </w:r>
    </w:p>
    <w:p w14:paraId="0983FBEE" w14:textId="4E3FFC8F" w:rsidR="005762B3" w:rsidRPr="003D7461" w:rsidRDefault="0047756B" w:rsidP="004B1575">
      <w:pPr>
        <w:pStyle w:val="Sansinterligne"/>
        <w:framePr w:wrap="around"/>
        <w:numPr>
          <w:ilvl w:val="0"/>
          <w:numId w:val="18"/>
        </w:numPr>
      </w:pPr>
      <w:r w:rsidRPr="003D7461">
        <w:t>L</w:t>
      </w:r>
      <w:r w:rsidR="005762B3" w:rsidRPr="003D7461">
        <w:t>e CIO</w:t>
      </w:r>
      <w:r w:rsidRPr="003D7461">
        <w:t>.</w:t>
      </w:r>
    </w:p>
    <w:p w14:paraId="27649AF3" w14:textId="57BAEAE4" w:rsidR="005762B3" w:rsidRPr="003D7461" w:rsidRDefault="0047756B" w:rsidP="004B1575">
      <w:pPr>
        <w:pStyle w:val="Sansinterligne"/>
        <w:framePr w:wrap="around"/>
        <w:numPr>
          <w:ilvl w:val="0"/>
          <w:numId w:val="18"/>
        </w:numPr>
      </w:pPr>
      <w:r w:rsidRPr="003D7461">
        <w:t>L</w:t>
      </w:r>
      <w:r w:rsidR="005762B3" w:rsidRPr="003D7461">
        <w:t>e Responsable Ingénierie.</w:t>
      </w:r>
    </w:p>
    <w:p w14:paraId="238B41EE" w14:textId="77777777" w:rsidR="0047756B" w:rsidRPr="003D7461" w:rsidRDefault="0047756B" w:rsidP="004B1575">
      <w:pPr>
        <w:pStyle w:val="Sansinterligne"/>
        <w:framePr w:wrap="around"/>
      </w:pPr>
    </w:p>
    <w:p w14:paraId="26BB481C" w14:textId="59992CAD" w:rsidR="00B31A96" w:rsidRPr="003D7461" w:rsidRDefault="005762B3" w:rsidP="004B1575">
      <w:pPr>
        <w:pStyle w:val="Sansinterligne"/>
        <w:framePr w:wrap="around"/>
      </w:pPr>
      <w:r w:rsidRPr="003D7461">
        <w:t>Il constitue la référence pour toutes les décisions architecturales de la phase 1.</w:t>
      </w:r>
    </w:p>
    <w:sectPr w:rsidR="00B31A96" w:rsidRPr="003D7461" w:rsidSect="006A4EAA">
      <w:headerReference w:type="even" r:id="rId9"/>
      <w:headerReference w:type="default" r:id="rId10"/>
      <w:footerReference w:type="even" r:id="rId11"/>
      <w:footerReference w:type="default" r:id="rId12"/>
      <w:headerReference w:type="first" r:id="rId13"/>
      <w:footerReference w:type="first" r:id="rId14"/>
      <w:pgSz w:w="11906" w:h="16838"/>
      <w:pgMar w:top="851" w:right="851" w:bottom="851" w:left="85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61166" w14:textId="77777777" w:rsidR="00A5189E" w:rsidRPr="00D65763" w:rsidRDefault="00A5189E" w:rsidP="006A4EAA">
      <w:pPr>
        <w:spacing w:after="0"/>
      </w:pPr>
      <w:r w:rsidRPr="00D65763">
        <w:separator/>
      </w:r>
    </w:p>
  </w:endnote>
  <w:endnote w:type="continuationSeparator" w:id="0">
    <w:p w14:paraId="67845864" w14:textId="77777777" w:rsidR="00A5189E" w:rsidRPr="00D65763" w:rsidRDefault="00A5189E" w:rsidP="006A4EAA">
      <w:pPr>
        <w:spacing w:after="0"/>
      </w:pPr>
      <w:r w:rsidRPr="00D657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buntu Sans">
    <w:panose1 w:val="00000000000000000000"/>
    <w:charset w:val="00"/>
    <w:family w:val="auto"/>
    <w:pitch w:val="variable"/>
    <w:sig w:usb0="E00002FF" w:usb1="4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04F8C" w14:textId="77777777" w:rsidR="006A4EAA" w:rsidRPr="00D65763" w:rsidRDefault="006A4E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77D68" w14:textId="77777777" w:rsidR="006A4EAA" w:rsidRPr="00D65763" w:rsidRDefault="006A4EAA">
    <w:pPr>
      <w:pStyle w:val="Pieddepage"/>
      <w:jc w:val="center"/>
      <w:rPr>
        <w:caps/>
        <w:color w:val="156082" w:themeColor="accent1"/>
      </w:rPr>
    </w:pPr>
    <w:r w:rsidRPr="00D65763">
      <w:rPr>
        <w:caps/>
        <w:color w:val="156082" w:themeColor="accent1"/>
      </w:rPr>
      <w:fldChar w:fldCharType="begin"/>
    </w:r>
    <w:r w:rsidRPr="00D65763">
      <w:rPr>
        <w:caps/>
        <w:color w:val="156082" w:themeColor="accent1"/>
      </w:rPr>
      <w:instrText>PAGE   \* MERGEFORMAT</w:instrText>
    </w:r>
    <w:r w:rsidRPr="00D65763">
      <w:rPr>
        <w:caps/>
        <w:color w:val="156082" w:themeColor="accent1"/>
      </w:rPr>
      <w:fldChar w:fldCharType="separate"/>
    </w:r>
    <w:r w:rsidRPr="00D65763">
      <w:rPr>
        <w:caps/>
        <w:color w:val="156082" w:themeColor="accent1"/>
      </w:rPr>
      <w:t>2</w:t>
    </w:r>
    <w:r w:rsidRPr="00D65763">
      <w:rPr>
        <w:caps/>
        <w:color w:val="156082" w:themeColor="accent1"/>
      </w:rPr>
      <w:fldChar w:fldCharType="end"/>
    </w:r>
  </w:p>
  <w:p w14:paraId="00B07599" w14:textId="77777777" w:rsidR="006A4EAA" w:rsidRPr="00D65763" w:rsidRDefault="006A4EA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1B23E" w14:textId="77777777" w:rsidR="006A4EAA" w:rsidRPr="00D65763" w:rsidRDefault="006A4EA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05F43" w14:textId="77777777" w:rsidR="00A5189E" w:rsidRPr="00D65763" w:rsidRDefault="00A5189E" w:rsidP="006A4EAA">
      <w:pPr>
        <w:spacing w:after="0"/>
      </w:pPr>
      <w:r w:rsidRPr="00D65763">
        <w:separator/>
      </w:r>
    </w:p>
  </w:footnote>
  <w:footnote w:type="continuationSeparator" w:id="0">
    <w:p w14:paraId="6A61479B" w14:textId="77777777" w:rsidR="00A5189E" w:rsidRPr="00D65763" w:rsidRDefault="00A5189E" w:rsidP="006A4EAA">
      <w:pPr>
        <w:spacing w:after="0"/>
      </w:pPr>
      <w:r w:rsidRPr="00D657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B2E79" w14:textId="77777777" w:rsidR="006A4EAA" w:rsidRPr="00D65763" w:rsidRDefault="006A4EA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518F" w14:textId="29DDA1AE" w:rsidR="006A4EAA" w:rsidRPr="00D65763" w:rsidRDefault="00DD1C18">
    <w:pPr>
      <w:pStyle w:val="En-tte"/>
    </w:pPr>
    <w:r w:rsidRPr="00D65763">
      <w:rPr>
        <w:noProof/>
      </w:rPr>
      <mc:AlternateContent>
        <mc:Choice Requires="wps">
          <w:drawing>
            <wp:anchor distT="0" distB="0" distL="118745" distR="118745" simplePos="0" relativeHeight="251659264" behindDoc="1" locked="0" layoutInCell="1" allowOverlap="0" wp14:anchorId="469DA074" wp14:editId="02D7BF9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476365" cy="243840"/>
              <wp:effectExtent l="0" t="0" r="0" b="0"/>
              <wp:wrapSquare wrapText="bothSides"/>
              <wp:docPr id="80264662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365" cy="2438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56183CC" w14:textId="5A1C502A" w:rsidR="006A4EAA" w:rsidRPr="00D65763" w:rsidRDefault="006A4EAA">
                              <w:pPr>
                                <w:pStyle w:val="En-tte"/>
                                <w:jc w:val="center"/>
                                <w:rPr>
                                  <w:caps/>
                                  <w:color w:val="FFFFFF" w:themeColor="background1"/>
                                </w:rPr>
                              </w:pPr>
                              <w:r w:rsidRPr="00D65763">
                                <w:rPr>
                                  <w:caps/>
                                  <w:color w:val="FFFFFF" w:themeColor="background1"/>
                                </w:rPr>
                                <w:t>Spécification des Conditions Requises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69DA074" id="Rectangle 1" o:spid="_x0000_s1026" style="position:absolute;left:0;text-align:left;margin-left:0;margin-top:0;width:509.95pt;height:19.2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" o:allowoverlap="f" fillcolor="#156082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56183CC" w14:textId="5A1C502A" w:rsidR="006A4EAA" w:rsidRPr="00D65763" w:rsidRDefault="006A4EAA">
                        <w:pPr>
                          <w:pStyle w:val="En-tte"/>
                          <w:jc w:val="center"/>
                          <w:rPr>
                            <w:caps/>
                            <w:color w:val="FFFFFF" w:themeColor="background1"/>
                          </w:rPr>
                        </w:pPr>
                        <w:r w:rsidRPr="00D65763">
                          <w:rPr>
                            <w:caps/>
                            <w:color w:val="FFFFFF" w:themeColor="background1"/>
                          </w:rPr>
                          <w:t>Spécification des Conditions Requises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CEEB0" w14:textId="77777777" w:rsidR="006A4EAA" w:rsidRPr="00D65763" w:rsidRDefault="006A4EA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CD0"/>
    <w:multiLevelType w:val="multilevel"/>
    <w:tmpl w:val="A280B406"/>
    <w:lvl w:ilvl="0">
      <w:start w:val="1"/>
      <w:numFmt w:val="decimal"/>
      <w:pStyle w:val="Titre1"/>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BB40E1"/>
    <w:multiLevelType w:val="hybridMultilevel"/>
    <w:tmpl w:val="EC12ECEA"/>
    <w:lvl w:ilvl="0" w:tplc="6FAA5B26">
      <w:start w:val="4"/>
      <w:numFmt w:val="bullet"/>
      <w:lvlText w:val="•"/>
      <w:lvlJc w:val="left"/>
      <w:pPr>
        <w:ind w:left="1425" w:hanging="705"/>
      </w:pPr>
      <w:rPr>
        <w:rFonts w:ascii="Ubuntu Sans" w:eastAsiaTheme="minorEastAsia" w:hAnsi="Ubuntu San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B8B7E21"/>
    <w:multiLevelType w:val="hybridMultilevel"/>
    <w:tmpl w:val="114273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E301E6"/>
    <w:multiLevelType w:val="multilevel"/>
    <w:tmpl w:val="277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0FE3"/>
    <w:multiLevelType w:val="hybridMultilevel"/>
    <w:tmpl w:val="E026A74A"/>
    <w:lvl w:ilvl="0" w:tplc="C81C8A5E">
      <w:numFmt w:val="bullet"/>
      <w:lvlText w:val="•"/>
      <w:lvlJc w:val="left"/>
      <w:pPr>
        <w:ind w:left="1425" w:hanging="705"/>
      </w:pPr>
      <w:rPr>
        <w:rFonts w:ascii="Ubuntu Sans" w:eastAsiaTheme="minorEastAsia" w:hAnsi="Ubuntu San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A310100"/>
    <w:multiLevelType w:val="hybridMultilevel"/>
    <w:tmpl w:val="25F6B4B8"/>
    <w:lvl w:ilvl="0" w:tplc="C81C8A5E">
      <w:numFmt w:val="bullet"/>
      <w:lvlText w:val="•"/>
      <w:lvlJc w:val="left"/>
      <w:pPr>
        <w:ind w:left="1065" w:hanging="705"/>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4F7E9E"/>
    <w:multiLevelType w:val="hybridMultilevel"/>
    <w:tmpl w:val="7E74C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966D81"/>
    <w:multiLevelType w:val="multilevel"/>
    <w:tmpl w:val="8D6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0096E"/>
    <w:multiLevelType w:val="hybridMultilevel"/>
    <w:tmpl w:val="CD4084BA"/>
    <w:lvl w:ilvl="0" w:tplc="55C8609E">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7840F54"/>
    <w:multiLevelType w:val="multilevel"/>
    <w:tmpl w:val="91BA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A0967"/>
    <w:multiLevelType w:val="hybridMultilevel"/>
    <w:tmpl w:val="EEDE3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E14565"/>
    <w:multiLevelType w:val="hybridMultilevel"/>
    <w:tmpl w:val="550AF852"/>
    <w:lvl w:ilvl="0" w:tplc="6FAA5B26">
      <w:start w:val="4"/>
      <w:numFmt w:val="bullet"/>
      <w:lvlText w:val="•"/>
      <w:lvlJc w:val="left"/>
      <w:pPr>
        <w:ind w:left="1065" w:hanging="705"/>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171697"/>
    <w:multiLevelType w:val="multilevel"/>
    <w:tmpl w:val="8DD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63814"/>
    <w:multiLevelType w:val="hybridMultilevel"/>
    <w:tmpl w:val="455EB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5744C9"/>
    <w:multiLevelType w:val="multilevel"/>
    <w:tmpl w:val="443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B7037"/>
    <w:multiLevelType w:val="hybridMultilevel"/>
    <w:tmpl w:val="D280FB88"/>
    <w:lvl w:ilvl="0" w:tplc="C81C8A5E">
      <w:numFmt w:val="bullet"/>
      <w:lvlText w:val="•"/>
      <w:lvlJc w:val="left"/>
      <w:pPr>
        <w:ind w:left="1065" w:hanging="705"/>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A41D4F"/>
    <w:multiLevelType w:val="multilevel"/>
    <w:tmpl w:val="410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D5874"/>
    <w:multiLevelType w:val="multilevel"/>
    <w:tmpl w:val="2DA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632A9"/>
    <w:multiLevelType w:val="multilevel"/>
    <w:tmpl w:val="6A0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10E87"/>
    <w:multiLevelType w:val="hybridMultilevel"/>
    <w:tmpl w:val="19589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A7751B"/>
    <w:multiLevelType w:val="hybridMultilevel"/>
    <w:tmpl w:val="E27C6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C14988"/>
    <w:multiLevelType w:val="multilevel"/>
    <w:tmpl w:val="5F4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25C71"/>
    <w:multiLevelType w:val="hybridMultilevel"/>
    <w:tmpl w:val="37DECC58"/>
    <w:lvl w:ilvl="0" w:tplc="6FAA5B26">
      <w:start w:val="4"/>
      <w:numFmt w:val="bullet"/>
      <w:lvlText w:val="•"/>
      <w:lvlJc w:val="left"/>
      <w:pPr>
        <w:ind w:left="1065" w:hanging="705"/>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8C2FF2"/>
    <w:multiLevelType w:val="hybridMultilevel"/>
    <w:tmpl w:val="42B0CC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FE5F53"/>
    <w:multiLevelType w:val="hybridMultilevel"/>
    <w:tmpl w:val="7D5A65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E17033B"/>
    <w:multiLevelType w:val="hybridMultilevel"/>
    <w:tmpl w:val="B8320502"/>
    <w:lvl w:ilvl="0" w:tplc="34CE453E">
      <w:start w:val="4"/>
      <w:numFmt w:val="bullet"/>
      <w:lvlText w:val="•"/>
      <w:lvlJc w:val="left"/>
      <w:pPr>
        <w:ind w:left="720" w:hanging="360"/>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6535457">
    <w:abstractNumId w:val="7"/>
  </w:num>
  <w:num w:numId="2" w16cid:durableId="1598782304">
    <w:abstractNumId w:val="0"/>
  </w:num>
  <w:num w:numId="3" w16cid:durableId="374085190">
    <w:abstractNumId w:val="6"/>
  </w:num>
  <w:num w:numId="4" w16cid:durableId="346061179">
    <w:abstractNumId w:val="9"/>
  </w:num>
  <w:num w:numId="5" w16cid:durableId="1259866836">
    <w:abstractNumId w:val="2"/>
  </w:num>
  <w:num w:numId="6" w16cid:durableId="1256550455">
    <w:abstractNumId w:val="11"/>
  </w:num>
  <w:num w:numId="7" w16cid:durableId="999845524">
    <w:abstractNumId w:val="22"/>
  </w:num>
  <w:num w:numId="8" w16cid:durableId="905576877">
    <w:abstractNumId w:val="1"/>
  </w:num>
  <w:num w:numId="9" w16cid:durableId="1911038838">
    <w:abstractNumId w:val="25"/>
  </w:num>
  <w:num w:numId="10" w16cid:durableId="1008218671">
    <w:abstractNumId w:val="21"/>
  </w:num>
  <w:num w:numId="11" w16cid:durableId="141430052">
    <w:abstractNumId w:val="17"/>
  </w:num>
  <w:num w:numId="12" w16cid:durableId="1184518742">
    <w:abstractNumId w:val="12"/>
  </w:num>
  <w:num w:numId="13" w16cid:durableId="1709066460">
    <w:abstractNumId w:val="18"/>
  </w:num>
  <w:num w:numId="14" w16cid:durableId="1162235040">
    <w:abstractNumId w:val="14"/>
  </w:num>
  <w:num w:numId="15" w16cid:durableId="953750284">
    <w:abstractNumId w:val="19"/>
  </w:num>
  <w:num w:numId="16" w16cid:durableId="1452627895">
    <w:abstractNumId w:val="10"/>
  </w:num>
  <w:num w:numId="17" w16cid:durableId="384766572">
    <w:abstractNumId w:val="20"/>
  </w:num>
  <w:num w:numId="18" w16cid:durableId="266273300">
    <w:abstractNumId w:val="23"/>
  </w:num>
  <w:num w:numId="19" w16cid:durableId="829565521">
    <w:abstractNumId w:val="8"/>
  </w:num>
  <w:num w:numId="20" w16cid:durableId="674573499">
    <w:abstractNumId w:val="8"/>
  </w:num>
  <w:num w:numId="21" w16cid:durableId="108474359">
    <w:abstractNumId w:val="16"/>
  </w:num>
  <w:num w:numId="22" w16cid:durableId="14620154">
    <w:abstractNumId w:val="13"/>
  </w:num>
  <w:num w:numId="23" w16cid:durableId="610478131">
    <w:abstractNumId w:val="3"/>
  </w:num>
  <w:num w:numId="24" w16cid:durableId="831719016">
    <w:abstractNumId w:val="8"/>
  </w:num>
  <w:num w:numId="25" w16cid:durableId="1715691245">
    <w:abstractNumId w:val="24"/>
  </w:num>
  <w:num w:numId="26" w16cid:durableId="703363606">
    <w:abstractNumId w:val="15"/>
  </w:num>
  <w:num w:numId="27" w16cid:durableId="294608168">
    <w:abstractNumId w:val="5"/>
  </w:num>
  <w:num w:numId="28" w16cid:durableId="730999120">
    <w:abstractNumId w:val="4"/>
  </w:num>
  <w:num w:numId="29" w16cid:durableId="1477918128">
    <w:abstractNumId w:val="4"/>
  </w:num>
  <w:num w:numId="30" w16cid:durableId="15875665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AA"/>
    <w:rsid w:val="00083AD9"/>
    <w:rsid w:val="00085EFE"/>
    <w:rsid w:val="000A3B4C"/>
    <w:rsid w:val="000A3C3F"/>
    <w:rsid w:val="000D5DF8"/>
    <w:rsid w:val="000D76E6"/>
    <w:rsid w:val="00100B64"/>
    <w:rsid w:val="00127D1F"/>
    <w:rsid w:val="001807F1"/>
    <w:rsid w:val="001F3492"/>
    <w:rsid w:val="002270FB"/>
    <w:rsid w:val="002525A4"/>
    <w:rsid w:val="00253172"/>
    <w:rsid w:val="002843A0"/>
    <w:rsid w:val="00306737"/>
    <w:rsid w:val="00346514"/>
    <w:rsid w:val="003A7BCC"/>
    <w:rsid w:val="003C1C8C"/>
    <w:rsid w:val="003D7461"/>
    <w:rsid w:val="003E1F48"/>
    <w:rsid w:val="00403F56"/>
    <w:rsid w:val="0040403B"/>
    <w:rsid w:val="00405FDA"/>
    <w:rsid w:val="0040777F"/>
    <w:rsid w:val="004418DD"/>
    <w:rsid w:val="00452587"/>
    <w:rsid w:val="00471635"/>
    <w:rsid w:val="0047304A"/>
    <w:rsid w:val="0047756B"/>
    <w:rsid w:val="0049195C"/>
    <w:rsid w:val="00497D40"/>
    <w:rsid w:val="004B1575"/>
    <w:rsid w:val="0054591B"/>
    <w:rsid w:val="00546A7C"/>
    <w:rsid w:val="00557872"/>
    <w:rsid w:val="005762B3"/>
    <w:rsid w:val="00591FC8"/>
    <w:rsid w:val="005A4750"/>
    <w:rsid w:val="005D0F28"/>
    <w:rsid w:val="005F2069"/>
    <w:rsid w:val="00602C64"/>
    <w:rsid w:val="00632F2E"/>
    <w:rsid w:val="00643A48"/>
    <w:rsid w:val="00651871"/>
    <w:rsid w:val="00655DD6"/>
    <w:rsid w:val="00666E71"/>
    <w:rsid w:val="00677752"/>
    <w:rsid w:val="006A0E0C"/>
    <w:rsid w:val="006A4EAA"/>
    <w:rsid w:val="006B0C98"/>
    <w:rsid w:val="006D07FA"/>
    <w:rsid w:val="006E42F6"/>
    <w:rsid w:val="00703F3F"/>
    <w:rsid w:val="00707487"/>
    <w:rsid w:val="00743706"/>
    <w:rsid w:val="00771421"/>
    <w:rsid w:val="00792C06"/>
    <w:rsid w:val="007C3941"/>
    <w:rsid w:val="007C70BE"/>
    <w:rsid w:val="00813ADB"/>
    <w:rsid w:val="008656E6"/>
    <w:rsid w:val="00866667"/>
    <w:rsid w:val="00893388"/>
    <w:rsid w:val="00895493"/>
    <w:rsid w:val="008B5C5D"/>
    <w:rsid w:val="008F2C13"/>
    <w:rsid w:val="00957AFD"/>
    <w:rsid w:val="00982C60"/>
    <w:rsid w:val="009904CB"/>
    <w:rsid w:val="009951AC"/>
    <w:rsid w:val="00997755"/>
    <w:rsid w:val="009A57B8"/>
    <w:rsid w:val="009F4D5F"/>
    <w:rsid w:val="00A5189E"/>
    <w:rsid w:val="00A54CF2"/>
    <w:rsid w:val="00A95F4D"/>
    <w:rsid w:val="00A9623F"/>
    <w:rsid w:val="00AB7C05"/>
    <w:rsid w:val="00AE2BD6"/>
    <w:rsid w:val="00B31A96"/>
    <w:rsid w:val="00B32507"/>
    <w:rsid w:val="00B525D1"/>
    <w:rsid w:val="00B606FE"/>
    <w:rsid w:val="00BE6332"/>
    <w:rsid w:val="00C042B1"/>
    <w:rsid w:val="00C04E78"/>
    <w:rsid w:val="00C21546"/>
    <w:rsid w:val="00C305E9"/>
    <w:rsid w:val="00C73705"/>
    <w:rsid w:val="00C823B6"/>
    <w:rsid w:val="00C87397"/>
    <w:rsid w:val="00D022A2"/>
    <w:rsid w:val="00D17B4E"/>
    <w:rsid w:val="00D56041"/>
    <w:rsid w:val="00D65763"/>
    <w:rsid w:val="00D67321"/>
    <w:rsid w:val="00D70CE5"/>
    <w:rsid w:val="00D86534"/>
    <w:rsid w:val="00D918FA"/>
    <w:rsid w:val="00DD1C18"/>
    <w:rsid w:val="00DF03E9"/>
    <w:rsid w:val="00DF382B"/>
    <w:rsid w:val="00E5082F"/>
    <w:rsid w:val="00E70F19"/>
    <w:rsid w:val="00EA2F03"/>
    <w:rsid w:val="00EB22C1"/>
    <w:rsid w:val="00EB4A32"/>
    <w:rsid w:val="00EB7232"/>
    <w:rsid w:val="00EE1CF0"/>
    <w:rsid w:val="00F05A36"/>
    <w:rsid w:val="00F86DEE"/>
    <w:rsid w:val="00FA49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7C6C5"/>
  <w15:chartTrackingRefBased/>
  <w15:docId w15:val="{D784705A-9B8E-4B3B-89AA-7EF4900B6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Theme="minorHAnsi" w:hAnsi="Open Sans"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93"/>
    <w:pPr>
      <w:spacing w:after="200" w:line="240" w:lineRule="auto"/>
      <w:jc w:val="both"/>
    </w:pPr>
    <w:rPr>
      <w:rFonts w:ascii="Ubuntu Sans" w:eastAsiaTheme="minorEastAsia" w:hAnsi="Ubuntu Sans"/>
      <w:kern w:val="0"/>
      <w:sz w:val="20"/>
    </w:rPr>
  </w:style>
  <w:style w:type="paragraph" w:styleId="Titre1">
    <w:name w:val="heading 1"/>
    <w:basedOn w:val="Normal"/>
    <w:next w:val="Normal"/>
    <w:link w:val="Titre1Car"/>
    <w:autoRedefine/>
    <w:uiPriority w:val="9"/>
    <w:qFormat/>
    <w:rsid w:val="0047756B"/>
    <w:pPr>
      <w:keepNext/>
      <w:keepLines/>
      <w:numPr>
        <w:numId w:val="2"/>
      </w:numPr>
      <w:spacing w:before="480" w:after="0"/>
      <w:outlineLvl w:val="0"/>
    </w:pPr>
    <w:rPr>
      <w:rFonts w:eastAsiaTheme="majorEastAsia" w:cstheme="majorBidi"/>
      <w:b/>
      <w:bCs/>
      <w:iCs/>
      <w:color w:val="0F4761" w:themeColor="accent1" w:themeShade="BF"/>
      <w:kern w:val="2"/>
      <w:sz w:val="28"/>
      <w:szCs w:val="28"/>
    </w:rPr>
  </w:style>
  <w:style w:type="paragraph" w:styleId="Titre2">
    <w:name w:val="heading 2"/>
    <w:basedOn w:val="Normal"/>
    <w:next w:val="Normal"/>
    <w:link w:val="Titre2Car"/>
    <w:autoRedefine/>
    <w:uiPriority w:val="9"/>
    <w:unhideWhenUsed/>
    <w:qFormat/>
    <w:rsid w:val="00591FC8"/>
    <w:pPr>
      <w:keepNext/>
      <w:keepLines/>
      <w:numPr>
        <w:numId w:val="19"/>
      </w:numPr>
      <w:spacing w:before="200" w:after="0"/>
      <w:outlineLvl w:val="1"/>
    </w:pPr>
    <w:rPr>
      <w:rFonts w:eastAsiaTheme="majorEastAsia" w:cstheme="majorBidi"/>
      <w:b/>
      <w:bCs/>
      <w:color w:val="156082" w:themeColor="accent1"/>
      <w:kern w:val="2"/>
      <w:sz w:val="26"/>
      <w:szCs w:val="26"/>
    </w:rPr>
  </w:style>
  <w:style w:type="paragraph" w:styleId="Titre3">
    <w:name w:val="heading 3"/>
    <w:basedOn w:val="Normal"/>
    <w:next w:val="Normal"/>
    <w:link w:val="Titre3Car"/>
    <w:autoRedefine/>
    <w:uiPriority w:val="9"/>
    <w:unhideWhenUsed/>
    <w:qFormat/>
    <w:rsid w:val="00895493"/>
    <w:pPr>
      <w:keepNext/>
      <w:keepLines/>
      <w:spacing w:before="200" w:after="0"/>
      <w:outlineLvl w:val="2"/>
    </w:pPr>
    <w:rPr>
      <w:rFonts w:eastAsiaTheme="majorEastAsia" w:cstheme="majorBidi"/>
      <w:b/>
      <w:bCs/>
      <w:color w:val="156082" w:themeColor="accent1"/>
      <w:kern w:val="2"/>
    </w:rPr>
  </w:style>
  <w:style w:type="paragraph" w:styleId="Titre4">
    <w:name w:val="heading 4"/>
    <w:basedOn w:val="Normal"/>
    <w:next w:val="Normal"/>
    <w:link w:val="Titre4Car"/>
    <w:uiPriority w:val="9"/>
    <w:semiHidden/>
    <w:unhideWhenUsed/>
    <w:qFormat/>
    <w:rsid w:val="006A4E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6A4EAA"/>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6A4E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A4EA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A4EAA"/>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A4EAA"/>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autoRedefine/>
    <w:uiPriority w:val="1"/>
    <w:qFormat/>
    <w:rsid w:val="004B1575"/>
    <w:pPr>
      <w:framePr w:hSpace="187" w:wrap="around" w:hAnchor="margin" w:xAlign="center" w:y="2881"/>
      <w:spacing w:after="0" w:line="240" w:lineRule="auto"/>
      <w:ind w:left="360"/>
      <w:jc w:val="both"/>
    </w:pPr>
    <w:rPr>
      <w:rFonts w:ascii="Ubuntu Sans" w:eastAsiaTheme="majorEastAsia" w:hAnsi="Ubuntu Sans"/>
      <w:color w:val="156082" w:themeColor="accent1"/>
      <w:kern w:val="0"/>
      <w:sz w:val="20"/>
    </w:rPr>
  </w:style>
  <w:style w:type="paragraph" w:styleId="Sous-titre">
    <w:name w:val="Subtitle"/>
    <w:basedOn w:val="Normal"/>
    <w:next w:val="Normal"/>
    <w:link w:val="Sous-titreCar"/>
    <w:autoRedefine/>
    <w:uiPriority w:val="11"/>
    <w:qFormat/>
    <w:rsid w:val="00D67321"/>
    <w:pPr>
      <w:numPr>
        <w:ilvl w:val="1"/>
      </w:numPr>
      <w:spacing w:after="160"/>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7321"/>
    <w:rPr>
      <w:rFonts w:eastAsiaTheme="majorEastAsia" w:cstheme="majorBidi"/>
      <w:color w:val="595959" w:themeColor="text1" w:themeTint="A6"/>
      <w:spacing w:val="15"/>
      <w:sz w:val="28"/>
      <w:szCs w:val="28"/>
      <w:lang w:eastAsia="fr-FR"/>
    </w:rPr>
  </w:style>
  <w:style w:type="character" w:customStyle="1" w:styleId="Titre2Car">
    <w:name w:val="Titre 2 Car"/>
    <w:basedOn w:val="Policepardfaut"/>
    <w:link w:val="Titre2"/>
    <w:uiPriority w:val="9"/>
    <w:rsid w:val="00591FC8"/>
    <w:rPr>
      <w:rFonts w:ascii="Ubuntu Sans" w:eastAsiaTheme="majorEastAsia" w:hAnsi="Ubuntu Sans" w:cstheme="majorBidi"/>
      <w:b/>
      <w:bCs/>
      <w:color w:val="156082" w:themeColor="accent1"/>
      <w:sz w:val="26"/>
      <w:szCs w:val="26"/>
    </w:rPr>
  </w:style>
  <w:style w:type="character" w:customStyle="1" w:styleId="Titre1Car">
    <w:name w:val="Titre 1 Car"/>
    <w:basedOn w:val="Policepardfaut"/>
    <w:link w:val="Titre1"/>
    <w:uiPriority w:val="9"/>
    <w:rsid w:val="0047756B"/>
    <w:rPr>
      <w:rFonts w:ascii="Ubuntu Sans" w:eastAsiaTheme="majorEastAsia" w:hAnsi="Ubuntu Sans" w:cstheme="majorBidi"/>
      <w:b/>
      <w:bCs/>
      <w:iCs/>
      <w:color w:val="0F4761" w:themeColor="accent1" w:themeShade="BF"/>
      <w:sz w:val="28"/>
      <w:szCs w:val="28"/>
    </w:rPr>
  </w:style>
  <w:style w:type="character" w:customStyle="1" w:styleId="Titre3Car">
    <w:name w:val="Titre 3 Car"/>
    <w:basedOn w:val="Policepardfaut"/>
    <w:link w:val="Titre3"/>
    <w:uiPriority w:val="9"/>
    <w:rsid w:val="00895493"/>
    <w:rPr>
      <w:rFonts w:ascii="Ubuntu Sans" w:eastAsiaTheme="majorEastAsia" w:hAnsi="Ubuntu Sans" w:cstheme="majorBidi"/>
      <w:b/>
      <w:bCs/>
      <w:color w:val="156082" w:themeColor="accent1"/>
      <w:sz w:val="20"/>
    </w:rPr>
  </w:style>
  <w:style w:type="character" w:customStyle="1" w:styleId="Titre4Car">
    <w:name w:val="Titre 4 Car"/>
    <w:basedOn w:val="Policepardfaut"/>
    <w:link w:val="Titre4"/>
    <w:uiPriority w:val="9"/>
    <w:semiHidden/>
    <w:rsid w:val="006A4EAA"/>
    <w:rPr>
      <w:rFonts w:asciiTheme="minorHAnsi" w:eastAsiaTheme="majorEastAsia" w:hAnsiTheme="minorHAnsi" w:cstheme="majorBidi"/>
      <w:i/>
      <w:iCs/>
      <w:color w:val="0F4761" w:themeColor="accent1" w:themeShade="BF"/>
      <w:kern w:val="0"/>
      <w:sz w:val="20"/>
      <w:lang w:val="en-US"/>
    </w:rPr>
  </w:style>
  <w:style w:type="character" w:customStyle="1" w:styleId="Titre5Car">
    <w:name w:val="Titre 5 Car"/>
    <w:basedOn w:val="Policepardfaut"/>
    <w:link w:val="Titre5"/>
    <w:uiPriority w:val="9"/>
    <w:semiHidden/>
    <w:rsid w:val="006A4EAA"/>
    <w:rPr>
      <w:rFonts w:asciiTheme="minorHAnsi" w:eastAsiaTheme="majorEastAsia" w:hAnsiTheme="minorHAnsi" w:cstheme="majorBidi"/>
      <w:color w:val="0F4761" w:themeColor="accent1" w:themeShade="BF"/>
      <w:kern w:val="0"/>
      <w:sz w:val="20"/>
      <w:lang w:val="en-US"/>
    </w:rPr>
  </w:style>
  <w:style w:type="character" w:customStyle="1" w:styleId="Titre6Car">
    <w:name w:val="Titre 6 Car"/>
    <w:basedOn w:val="Policepardfaut"/>
    <w:link w:val="Titre6"/>
    <w:uiPriority w:val="9"/>
    <w:semiHidden/>
    <w:rsid w:val="006A4EAA"/>
    <w:rPr>
      <w:rFonts w:asciiTheme="minorHAnsi" w:eastAsiaTheme="majorEastAsia" w:hAnsiTheme="minorHAnsi" w:cstheme="majorBidi"/>
      <w:i/>
      <w:iCs/>
      <w:color w:val="595959" w:themeColor="text1" w:themeTint="A6"/>
      <w:kern w:val="0"/>
      <w:sz w:val="20"/>
      <w:lang w:val="en-US"/>
    </w:rPr>
  </w:style>
  <w:style w:type="character" w:customStyle="1" w:styleId="Titre7Car">
    <w:name w:val="Titre 7 Car"/>
    <w:basedOn w:val="Policepardfaut"/>
    <w:link w:val="Titre7"/>
    <w:uiPriority w:val="9"/>
    <w:semiHidden/>
    <w:rsid w:val="006A4EAA"/>
    <w:rPr>
      <w:rFonts w:asciiTheme="minorHAnsi" w:eastAsiaTheme="majorEastAsia" w:hAnsiTheme="minorHAnsi" w:cstheme="majorBidi"/>
      <w:color w:val="595959" w:themeColor="text1" w:themeTint="A6"/>
      <w:kern w:val="0"/>
      <w:sz w:val="20"/>
      <w:lang w:val="en-US"/>
    </w:rPr>
  </w:style>
  <w:style w:type="character" w:customStyle="1" w:styleId="Titre8Car">
    <w:name w:val="Titre 8 Car"/>
    <w:basedOn w:val="Policepardfaut"/>
    <w:link w:val="Titre8"/>
    <w:uiPriority w:val="9"/>
    <w:semiHidden/>
    <w:rsid w:val="006A4EAA"/>
    <w:rPr>
      <w:rFonts w:asciiTheme="minorHAnsi" w:eastAsiaTheme="majorEastAsia" w:hAnsiTheme="minorHAnsi" w:cstheme="majorBidi"/>
      <w:i/>
      <w:iCs/>
      <w:color w:val="272727" w:themeColor="text1" w:themeTint="D8"/>
      <w:kern w:val="0"/>
      <w:sz w:val="20"/>
      <w:lang w:val="en-US"/>
    </w:rPr>
  </w:style>
  <w:style w:type="character" w:customStyle="1" w:styleId="Titre9Car">
    <w:name w:val="Titre 9 Car"/>
    <w:basedOn w:val="Policepardfaut"/>
    <w:link w:val="Titre9"/>
    <w:uiPriority w:val="9"/>
    <w:semiHidden/>
    <w:rsid w:val="006A4EAA"/>
    <w:rPr>
      <w:rFonts w:asciiTheme="minorHAnsi" w:eastAsiaTheme="majorEastAsia" w:hAnsiTheme="minorHAnsi" w:cstheme="majorBidi"/>
      <w:color w:val="272727" w:themeColor="text1" w:themeTint="D8"/>
      <w:kern w:val="0"/>
      <w:sz w:val="20"/>
      <w:lang w:val="en-US"/>
    </w:rPr>
  </w:style>
  <w:style w:type="paragraph" w:styleId="Titre">
    <w:name w:val="Title"/>
    <w:basedOn w:val="Normal"/>
    <w:next w:val="Normal"/>
    <w:link w:val="TitreCar"/>
    <w:uiPriority w:val="10"/>
    <w:qFormat/>
    <w:rsid w:val="006A4EA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4EAA"/>
    <w:rPr>
      <w:rFonts w:asciiTheme="majorHAnsi" w:eastAsiaTheme="majorEastAsia" w:hAnsiTheme="majorHAnsi" w:cstheme="majorBidi"/>
      <w:spacing w:val="-10"/>
      <w:kern w:val="28"/>
      <w:sz w:val="56"/>
      <w:szCs w:val="56"/>
      <w:lang w:val="en-US"/>
    </w:rPr>
  </w:style>
  <w:style w:type="paragraph" w:styleId="Citation">
    <w:name w:val="Quote"/>
    <w:basedOn w:val="Normal"/>
    <w:next w:val="Normal"/>
    <w:link w:val="CitationCar"/>
    <w:uiPriority w:val="29"/>
    <w:qFormat/>
    <w:rsid w:val="006A4EA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A4EAA"/>
    <w:rPr>
      <w:rFonts w:ascii="Ubuntu Sans" w:eastAsiaTheme="minorEastAsia" w:hAnsi="Ubuntu Sans"/>
      <w:i/>
      <w:iCs/>
      <w:color w:val="404040" w:themeColor="text1" w:themeTint="BF"/>
      <w:kern w:val="0"/>
      <w:sz w:val="20"/>
      <w:lang w:val="en-US"/>
    </w:rPr>
  </w:style>
  <w:style w:type="paragraph" w:styleId="Paragraphedeliste">
    <w:name w:val="List Paragraph"/>
    <w:basedOn w:val="Normal"/>
    <w:uiPriority w:val="34"/>
    <w:qFormat/>
    <w:rsid w:val="006A4EAA"/>
    <w:pPr>
      <w:ind w:left="720"/>
      <w:contextualSpacing/>
    </w:pPr>
  </w:style>
  <w:style w:type="character" w:styleId="Accentuationintense">
    <w:name w:val="Intense Emphasis"/>
    <w:basedOn w:val="Policepardfaut"/>
    <w:uiPriority w:val="21"/>
    <w:qFormat/>
    <w:rsid w:val="006A4EAA"/>
    <w:rPr>
      <w:i/>
      <w:iCs/>
      <w:color w:val="0F4761" w:themeColor="accent1" w:themeShade="BF"/>
    </w:rPr>
  </w:style>
  <w:style w:type="paragraph" w:styleId="Citationintense">
    <w:name w:val="Intense Quote"/>
    <w:basedOn w:val="Normal"/>
    <w:next w:val="Normal"/>
    <w:link w:val="CitationintenseCar"/>
    <w:uiPriority w:val="30"/>
    <w:qFormat/>
    <w:rsid w:val="006A4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4EAA"/>
    <w:rPr>
      <w:rFonts w:ascii="Ubuntu Sans" w:eastAsiaTheme="minorEastAsia" w:hAnsi="Ubuntu Sans"/>
      <w:i/>
      <w:iCs/>
      <w:color w:val="0F4761" w:themeColor="accent1" w:themeShade="BF"/>
      <w:kern w:val="0"/>
      <w:sz w:val="20"/>
      <w:lang w:val="en-US"/>
    </w:rPr>
  </w:style>
  <w:style w:type="character" w:styleId="Rfrenceintense">
    <w:name w:val="Intense Reference"/>
    <w:basedOn w:val="Policepardfaut"/>
    <w:uiPriority w:val="32"/>
    <w:qFormat/>
    <w:rsid w:val="006A4EAA"/>
    <w:rPr>
      <w:b/>
      <w:bCs/>
      <w:smallCaps/>
      <w:color w:val="0F4761" w:themeColor="accent1" w:themeShade="BF"/>
      <w:spacing w:val="5"/>
    </w:rPr>
  </w:style>
  <w:style w:type="character" w:styleId="Numrodeligne">
    <w:name w:val="line number"/>
    <w:basedOn w:val="Policepardfaut"/>
    <w:uiPriority w:val="99"/>
    <w:semiHidden/>
    <w:unhideWhenUsed/>
    <w:rsid w:val="006A4EAA"/>
  </w:style>
  <w:style w:type="character" w:customStyle="1" w:styleId="SansinterligneCar">
    <w:name w:val="Sans interligne Car"/>
    <w:basedOn w:val="Policepardfaut"/>
    <w:link w:val="Sansinterligne"/>
    <w:uiPriority w:val="1"/>
    <w:rsid w:val="004B1575"/>
    <w:rPr>
      <w:rFonts w:ascii="Ubuntu Sans" w:eastAsiaTheme="majorEastAsia" w:hAnsi="Ubuntu Sans"/>
      <w:color w:val="156082" w:themeColor="accent1"/>
      <w:kern w:val="0"/>
      <w:sz w:val="20"/>
    </w:rPr>
  </w:style>
  <w:style w:type="paragraph" w:styleId="En-tte">
    <w:name w:val="header"/>
    <w:basedOn w:val="Normal"/>
    <w:link w:val="En-tteCar"/>
    <w:uiPriority w:val="99"/>
    <w:unhideWhenUsed/>
    <w:rsid w:val="006A4EAA"/>
    <w:pPr>
      <w:tabs>
        <w:tab w:val="center" w:pos="4536"/>
        <w:tab w:val="right" w:pos="9072"/>
      </w:tabs>
      <w:spacing w:after="0"/>
    </w:pPr>
  </w:style>
  <w:style w:type="character" w:customStyle="1" w:styleId="En-tteCar">
    <w:name w:val="En-tête Car"/>
    <w:basedOn w:val="Policepardfaut"/>
    <w:link w:val="En-tte"/>
    <w:uiPriority w:val="99"/>
    <w:rsid w:val="006A4EAA"/>
    <w:rPr>
      <w:rFonts w:ascii="Ubuntu Sans" w:eastAsiaTheme="minorEastAsia" w:hAnsi="Ubuntu Sans"/>
      <w:kern w:val="0"/>
      <w:sz w:val="20"/>
      <w:lang w:val="en-US"/>
    </w:rPr>
  </w:style>
  <w:style w:type="paragraph" w:styleId="Pieddepage">
    <w:name w:val="footer"/>
    <w:basedOn w:val="Normal"/>
    <w:link w:val="PieddepageCar"/>
    <w:uiPriority w:val="99"/>
    <w:unhideWhenUsed/>
    <w:rsid w:val="006A4EAA"/>
    <w:pPr>
      <w:tabs>
        <w:tab w:val="center" w:pos="4536"/>
        <w:tab w:val="right" w:pos="9072"/>
      </w:tabs>
      <w:spacing w:after="0"/>
    </w:pPr>
  </w:style>
  <w:style w:type="character" w:customStyle="1" w:styleId="PieddepageCar">
    <w:name w:val="Pied de page Car"/>
    <w:basedOn w:val="Policepardfaut"/>
    <w:link w:val="Pieddepage"/>
    <w:uiPriority w:val="99"/>
    <w:rsid w:val="006A4EAA"/>
    <w:rPr>
      <w:rFonts w:ascii="Ubuntu Sans" w:eastAsiaTheme="minorEastAsia" w:hAnsi="Ubuntu Sans"/>
      <w:kern w:val="0"/>
      <w:sz w:val="20"/>
      <w:lang w:val="en-US"/>
    </w:rPr>
  </w:style>
  <w:style w:type="table" w:styleId="TableauListe4-Accentuation1">
    <w:name w:val="List Table 4 Accent 1"/>
    <w:basedOn w:val="TableauNormal"/>
    <w:uiPriority w:val="49"/>
    <w:rsid w:val="006A4EAA"/>
    <w:pPr>
      <w:spacing w:after="0" w:line="240" w:lineRule="auto"/>
    </w:pPr>
    <w:rPr>
      <w:rFonts w:asciiTheme="minorHAnsi" w:eastAsiaTheme="minorEastAsia" w:hAnsiTheme="minorHAnsi"/>
      <w:kern w:val="0"/>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EB4A32"/>
    <w:pPr>
      <w:spacing w:before="240" w:line="259" w:lineRule="auto"/>
      <w:jc w:val="left"/>
      <w:outlineLvl w:val="9"/>
    </w:pPr>
    <w:rPr>
      <w:rFonts w:asciiTheme="majorHAnsi" w:hAnsiTheme="majorHAnsi"/>
      <w:b w:val="0"/>
      <w:bCs w:val="0"/>
      <w:kern w:val="0"/>
      <w:sz w:val="32"/>
      <w:szCs w:val="32"/>
      <w:lang w:eastAsia="fr-FR"/>
    </w:rPr>
  </w:style>
  <w:style w:type="paragraph" w:styleId="TM1">
    <w:name w:val="toc 1"/>
    <w:basedOn w:val="Normal"/>
    <w:next w:val="Normal"/>
    <w:autoRedefine/>
    <w:uiPriority w:val="39"/>
    <w:unhideWhenUsed/>
    <w:rsid w:val="00EB4A32"/>
    <w:pPr>
      <w:spacing w:after="100"/>
    </w:pPr>
  </w:style>
  <w:style w:type="character" w:styleId="Lienhypertexte">
    <w:name w:val="Hyperlink"/>
    <w:basedOn w:val="Policepardfaut"/>
    <w:uiPriority w:val="99"/>
    <w:unhideWhenUsed/>
    <w:rsid w:val="00EB4A32"/>
    <w:rPr>
      <w:color w:val="467886" w:themeColor="hyperlink"/>
      <w:u w:val="single"/>
    </w:rPr>
  </w:style>
  <w:style w:type="paragraph" w:styleId="NormalWeb">
    <w:name w:val="Normal (Web)"/>
    <w:basedOn w:val="Normal"/>
    <w:uiPriority w:val="99"/>
    <w:unhideWhenUsed/>
    <w:rsid w:val="006B0C98"/>
    <w:rPr>
      <w:rFonts w:ascii="Times New Roman" w:hAnsi="Times New Roman" w:cs="Times New Roman"/>
      <w:sz w:val="24"/>
      <w:szCs w:val="24"/>
    </w:rPr>
  </w:style>
  <w:style w:type="table" w:styleId="Grilledutableau">
    <w:name w:val="Table Grid"/>
    <w:basedOn w:val="TableauNormal"/>
    <w:uiPriority w:val="39"/>
    <w:rsid w:val="006B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6B0C9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M2">
    <w:name w:val="toc 2"/>
    <w:basedOn w:val="Normal"/>
    <w:next w:val="Normal"/>
    <w:autoRedefine/>
    <w:uiPriority w:val="39"/>
    <w:unhideWhenUsed/>
    <w:rsid w:val="00957AF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2502">
      <w:bodyDiv w:val="1"/>
      <w:marLeft w:val="0"/>
      <w:marRight w:val="0"/>
      <w:marTop w:val="0"/>
      <w:marBottom w:val="0"/>
      <w:divBdr>
        <w:top w:val="none" w:sz="0" w:space="0" w:color="auto"/>
        <w:left w:val="none" w:sz="0" w:space="0" w:color="auto"/>
        <w:bottom w:val="none" w:sz="0" w:space="0" w:color="auto"/>
        <w:right w:val="none" w:sz="0" w:space="0" w:color="auto"/>
      </w:divBdr>
    </w:div>
    <w:div w:id="741634881">
      <w:bodyDiv w:val="1"/>
      <w:marLeft w:val="0"/>
      <w:marRight w:val="0"/>
      <w:marTop w:val="0"/>
      <w:marBottom w:val="0"/>
      <w:divBdr>
        <w:top w:val="none" w:sz="0" w:space="0" w:color="auto"/>
        <w:left w:val="none" w:sz="0" w:space="0" w:color="auto"/>
        <w:bottom w:val="none" w:sz="0" w:space="0" w:color="auto"/>
        <w:right w:val="none" w:sz="0" w:space="0" w:color="auto"/>
      </w:divBdr>
    </w:div>
    <w:div w:id="1197738761">
      <w:bodyDiv w:val="1"/>
      <w:marLeft w:val="0"/>
      <w:marRight w:val="0"/>
      <w:marTop w:val="0"/>
      <w:marBottom w:val="0"/>
      <w:divBdr>
        <w:top w:val="none" w:sz="0" w:space="0" w:color="auto"/>
        <w:left w:val="none" w:sz="0" w:space="0" w:color="auto"/>
        <w:bottom w:val="none" w:sz="0" w:space="0" w:color="auto"/>
        <w:right w:val="none" w:sz="0" w:space="0" w:color="auto"/>
      </w:divBdr>
    </w:div>
    <w:div w:id="1349210742">
      <w:bodyDiv w:val="1"/>
      <w:marLeft w:val="0"/>
      <w:marRight w:val="0"/>
      <w:marTop w:val="0"/>
      <w:marBottom w:val="0"/>
      <w:divBdr>
        <w:top w:val="none" w:sz="0" w:space="0" w:color="auto"/>
        <w:left w:val="none" w:sz="0" w:space="0" w:color="auto"/>
        <w:bottom w:val="none" w:sz="0" w:space="0" w:color="auto"/>
        <w:right w:val="none" w:sz="0" w:space="0" w:color="auto"/>
      </w:divBdr>
    </w:div>
    <w:div w:id="1358849491">
      <w:bodyDiv w:val="1"/>
      <w:marLeft w:val="0"/>
      <w:marRight w:val="0"/>
      <w:marTop w:val="0"/>
      <w:marBottom w:val="0"/>
      <w:divBdr>
        <w:top w:val="none" w:sz="0" w:space="0" w:color="auto"/>
        <w:left w:val="none" w:sz="0" w:space="0" w:color="auto"/>
        <w:bottom w:val="none" w:sz="0" w:space="0" w:color="auto"/>
        <w:right w:val="none" w:sz="0" w:space="0" w:color="auto"/>
      </w:divBdr>
    </w:div>
    <w:div w:id="1469737646">
      <w:bodyDiv w:val="1"/>
      <w:marLeft w:val="0"/>
      <w:marRight w:val="0"/>
      <w:marTop w:val="0"/>
      <w:marBottom w:val="0"/>
      <w:divBdr>
        <w:top w:val="none" w:sz="0" w:space="0" w:color="auto"/>
        <w:left w:val="none" w:sz="0" w:space="0" w:color="auto"/>
        <w:bottom w:val="none" w:sz="0" w:space="0" w:color="auto"/>
        <w:right w:val="none" w:sz="0" w:space="0" w:color="auto"/>
      </w:divBdr>
    </w:div>
    <w:div w:id="1499153424">
      <w:bodyDiv w:val="1"/>
      <w:marLeft w:val="0"/>
      <w:marRight w:val="0"/>
      <w:marTop w:val="0"/>
      <w:marBottom w:val="0"/>
      <w:divBdr>
        <w:top w:val="none" w:sz="0" w:space="0" w:color="auto"/>
        <w:left w:val="none" w:sz="0" w:space="0" w:color="auto"/>
        <w:bottom w:val="none" w:sz="0" w:space="0" w:color="auto"/>
        <w:right w:val="none" w:sz="0" w:space="0" w:color="auto"/>
      </w:divBdr>
    </w:div>
    <w:div w:id="1734279428">
      <w:bodyDiv w:val="1"/>
      <w:marLeft w:val="0"/>
      <w:marRight w:val="0"/>
      <w:marTop w:val="0"/>
      <w:marBottom w:val="0"/>
      <w:divBdr>
        <w:top w:val="none" w:sz="0" w:space="0" w:color="auto"/>
        <w:left w:val="none" w:sz="0" w:space="0" w:color="auto"/>
        <w:bottom w:val="none" w:sz="0" w:space="0" w:color="auto"/>
        <w:right w:val="none" w:sz="0" w:space="0" w:color="auto"/>
      </w:divBdr>
    </w:div>
    <w:div w:id="195259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D0892650BB4EA7BBC2659F1B4E2681"/>
        <w:category>
          <w:name w:val="Général"/>
          <w:gallery w:val="placeholder"/>
        </w:category>
        <w:types>
          <w:type w:val="bbPlcHdr"/>
        </w:types>
        <w:behaviors>
          <w:behavior w:val="content"/>
        </w:behaviors>
        <w:guid w:val="{58D9C04B-6852-40E6-ABDE-46F681F7C4C8}"/>
      </w:docPartPr>
      <w:docPartBody>
        <w:p w:rsidR="007260DC" w:rsidRDefault="00EC02E6" w:rsidP="00EC02E6">
          <w:pPr>
            <w:pStyle w:val="01D0892650BB4EA7BBC2659F1B4E2681"/>
          </w:pPr>
          <w:r>
            <w:rPr>
              <w:color w:val="0F4761" w:themeColor="accent1" w:themeShade="BF"/>
            </w:rPr>
            <w:t>[Nom de la société]</w:t>
          </w:r>
        </w:p>
      </w:docPartBody>
    </w:docPart>
    <w:docPart>
      <w:docPartPr>
        <w:name w:val="397808A3BC9F4FEFB685C49170B2F4FB"/>
        <w:category>
          <w:name w:val="Général"/>
          <w:gallery w:val="placeholder"/>
        </w:category>
        <w:types>
          <w:type w:val="bbPlcHdr"/>
        </w:types>
        <w:behaviors>
          <w:behavior w:val="content"/>
        </w:behaviors>
        <w:guid w:val="{587F1D0C-0B13-4FE7-8978-3E16DAD087BF}"/>
      </w:docPartPr>
      <w:docPartBody>
        <w:p w:rsidR="007260DC" w:rsidRDefault="00EC02E6" w:rsidP="00EC02E6">
          <w:pPr>
            <w:pStyle w:val="397808A3BC9F4FEFB685C49170B2F4FB"/>
          </w:pPr>
          <w:r>
            <w:rPr>
              <w:rFonts w:asciiTheme="majorHAnsi" w:eastAsiaTheme="majorEastAsia" w:hAnsiTheme="majorHAnsi" w:cstheme="majorBidi"/>
              <w:color w:val="156082" w:themeColor="accent1"/>
              <w:sz w:val="88"/>
              <w:szCs w:val="88"/>
            </w:rPr>
            <w:t>[Titre du document]</w:t>
          </w:r>
        </w:p>
      </w:docPartBody>
    </w:docPart>
    <w:docPart>
      <w:docPartPr>
        <w:name w:val="0A66ED4BF55C49329EBF8CACE9579D9C"/>
        <w:category>
          <w:name w:val="Général"/>
          <w:gallery w:val="placeholder"/>
        </w:category>
        <w:types>
          <w:type w:val="bbPlcHdr"/>
        </w:types>
        <w:behaviors>
          <w:behavior w:val="content"/>
        </w:behaviors>
        <w:guid w:val="{68DF1A2B-2ACA-4660-A2EE-0519CF8A01EA}"/>
      </w:docPartPr>
      <w:docPartBody>
        <w:p w:rsidR="007260DC" w:rsidRDefault="00EC02E6" w:rsidP="00EC02E6">
          <w:pPr>
            <w:pStyle w:val="0A66ED4BF55C49329EBF8CACE9579D9C"/>
          </w:pPr>
          <w:r>
            <w:rPr>
              <w:color w:val="156082" w:themeColor="accent1"/>
              <w:sz w:val="28"/>
              <w:szCs w:val="28"/>
            </w:rPr>
            <w:t>[Nom de l’auteur]</w:t>
          </w:r>
        </w:p>
      </w:docPartBody>
    </w:docPart>
    <w:docPart>
      <w:docPartPr>
        <w:name w:val="F79A7F55013A45DEB511C01861344A95"/>
        <w:category>
          <w:name w:val="Général"/>
          <w:gallery w:val="placeholder"/>
        </w:category>
        <w:types>
          <w:type w:val="bbPlcHdr"/>
        </w:types>
        <w:behaviors>
          <w:behavior w:val="content"/>
        </w:behaviors>
        <w:guid w:val="{F8784EFA-858F-4FB5-ADC6-C3B2C5E0E179}"/>
      </w:docPartPr>
      <w:docPartBody>
        <w:p w:rsidR="007260DC" w:rsidRDefault="00EC02E6" w:rsidP="00EC02E6">
          <w:pPr>
            <w:pStyle w:val="F79A7F55013A45DEB511C01861344A9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buntu Sans">
    <w:panose1 w:val="00000000000000000000"/>
    <w:charset w:val="00"/>
    <w:family w:val="auto"/>
    <w:pitch w:val="variable"/>
    <w:sig w:usb0="E00002FF" w:usb1="4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0000000000000000000"/>
    <w:charset w:val="00"/>
    <w:family w:val="auto"/>
    <w:pitch w:val="variable"/>
    <w:sig w:usb0="E00002FF" w:usb1="4000201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E6"/>
    <w:rsid w:val="0004483B"/>
    <w:rsid w:val="000A3C3F"/>
    <w:rsid w:val="001F71EA"/>
    <w:rsid w:val="002525A4"/>
    <w:rsid w:val="003A7BCC"/>
    <w:rsid w:val="00445EF7"/>
    <w:rsid w:val="007260DC"/>
    <w:rsid w:val="008B7745"/>
    <w:rsid w:val="008F542D"/>
    <w:rsid w:val="00EB7232"/>
    <w:rsid w:val="00EC02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1D0892650BB4EA7BBC2659F1B4E2681">
    <w:name w:val="01D0892650BB4EA7BBC2659F1B4E2681"/>
    <w:rsid w:val="00EC02E6"/>
  </w:style>
  <w:style w:type="paragraph" w:customStyle="1" w:styleId="397808A3BC9F4FEFB685C49170B2F4FB">
    <w:name w:val="397808A3BC9F4FEFB685C49170B2F4FB"/>
    <w:rsid w:val="00EC02E6"/>
  </w:style>
  <w:style w:type="paragraph" w:customStyle="1" w:styleId="0A66ED4BF55C49329EBF8CACE9579D9C">
    <w:name w:val="0A66ED4BF55C49329EBF8CACE9579D9C"/>
    <w:rsid w:val="00EC02E6"/>
  </w:style>
  <w:style w:type="paragraph" w:customStyle="1" w:styleId="F79A7F55013A45DEB511C01861344A95">
    <w:name w:val="F79A7F55013A45DEB511C01861344A95"/>
    <w:rsid w:val="00EC02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FEE9FE-0BE0-46D2-943F-32F73FF53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1929</Words>
  <Characters>10611</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Spécification des Conditions Requises</vt:lpstr>
    </vt:vector>
  </TitlesOfParts>
  <Company>FOOSUS</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des Conditions Requises</dc:title>
  <dc:subject/>
  <dc:creator>CLEMENT HINDIE</dc:creator>
  <cp:keywords/>
  <dc:description/>
  <cp:lastModifiedBy>Clément Hindié</cp:lastModifiedBy>
  <cp:revision>9</cp:revision>
  <dcterms:created xsi:type="dcterms:W3CDTF">2026-01-29T19:32:00Z</dcterms:created>
  <dcterms:modified xsi:type="dcterms:W3CDTF">2026-02-04T19:08:00Z</dcterms:modified>
</cp:coreProperties>
</file>