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88" w:rsidRPr="001F79F9" w:rsidRDefault="001F79F9">
      <w:pPr>
        <w:rPr>
          <w:sz w:val="36"/>
          <w:szCs w:val="36"/>
        </w:rPr>
      </w:pPr>
      <w:r w:rsidRPr="001F79F9">
        <w:rPr>
          <w:sz w:val="36"/>
          <w:szCs w:val="36"/>
        </w:rPr>
        <w:t xml:space="preserve">1 PACK CORE -&gt; </w:t>
      </w:r>
      <w:proofErr w:type="spellStart"/>
      <w:r w:rsidRPr="001F79F9">
        <w:rPr>
          <w:sz w:val="36"/>
          <w:szCs w:val="36"/>
        </w:rPr>
        <w:t>framework</w:t>
      </w:r>
      <w:proofErr w:type="spellEnd"/>
      <w:r w:rsidRPr="001F79F9">
        <w:rPr>
          <w:sz w:val="36"/>
          <w:szCs w:val="36"/>
        </w:rPr>
        <w:t xml:space="preserve"> MVC [</w:t>
      </w:r>
      <w:proofErr w:type="spellStart"/>
      <w:r w:rsidRPr="001F79F9">
        <w:rPr>
          <w:sz w:val="36"/>
          <w:szCs w:val="36"/>
        </w:rPr>
        <w:t>vendor</w:t>
      </w:r>
      <w:proofErr w:type="spellEnd"/>
      <w:r w:rsidRPr="001F79F9">
        <w:rPr>
          <w:sz w:val="36"/>
          <w:szCs w:val="36"/>
        </w:rPr>
        <w:t>]</w:t>
      </w:r>
    </w:p>
    <w:p w:rsidR="001F79F9" w:rsidRPr="001F79F9" w:rsidRDefault="00993458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 moyen de connexion à la BDD (</w:t>
      </w:r>
      <w:bookmarkStart w:id="0" w:name="_GoBack"/>
      <w:bookmarkEnd w:id="0"/>
      <w:proofErr w:type="spellStart"/>
      <w:r w:rsidR="001F79F9" w:rsidRPr="001F79F9">
        <w:rPr>
          <w:sz w:val="36"/>
          <w:szCs w:val="36"/>
        </w:rPr>
        <w:t>PDOManager</w:t>
      </w:r>
      <w:proofErr w:type="spellEnd"/>
      <w:r w:rsidR="001F79F9" w:rsidRPr="001F79F9">
        <w:rPr>
          <w:sz w:val="36"/>
          <w:szCs w:val="36"/>
        </w:rPr>
        <w:t>)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>1 pack de requêtes SQL toutes faites et standard (Model)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>1 gestionnaire de rendus standard (Controller)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 xml:space="preserve">1 </w:t>
      </w:r>
      <w:proofErr w:type="spellStart"/>
      <w:r w:rsidRPr="001F79F9">
        <w:rPr>
          <w:sz w:val="36"/>
          <w:szCs w:val="36"/>
        </w:rPr>
        <w:t>Launcher</w:t>
      </w:r>
      <w:proofErr w:type="spellEnd"/>
      <w:r w:rsidRPr="001F79F9">
        <w:rPr>
          <w:sz w:val="36"/>
          <w:szCs w:val="36"/>
        </w:rPr>
        <w:t xml:space="preserve"> (Application) – scanner l’url pour savoir où aller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>1 Loader automatique de classes (</w:t>
      </w:r>
      <w:proofErr w:type="spellStart"/>
      <w:r w:rsidRPr="001F79F9">
        <w:rPr>
          <w:sz w:val="36"/>
          <w:szCs w:val="36"/>
        </w:rPr>
        <w:t>autoload</w:t>
      </w:r>
      <w:proofErr w:type="spellEnd"/>
      <w:r w:rsidRPr="001F79F9">
        <w:rPr>
          <w:sz w:val="36"/>
          <w:szCs w:val="36"/>
        </w:rPr>
        <w:t>)</w:t>
      </w:r>
    </w:p>
    <w:p w:rsidR="001F79F9" w:rsidRDefault="001F79F9" w:rsidP="00A57337">
      <w:pPr>
        <w:pStyle w:val="Paragraphedeliste"/>
        <w:numPr>
          <w:ilvl w:val="1"/>
          <w:numId w:val="1"/>
        </w:numPr>
        <w:rPr>
          <w:sz w:val="36"/>
          <w:szCs w:val="36"/>
        </w:rPr>
      </w:pPr>
      <w:proofErr w:type="spellStart"/>
      <w:r w:rsidRPr="001F79F9">
        <w:rPr>
          <w:sz w:val="36"/>
          <w:szCs w:val="36"/>
        </w:rPr>
        <w:t>Namespace</w:t>
      </w:r>
      <w:proofErr w:type="spellEnd"/>
      <w:r w:rsidRPr="001F79F9">
        <w:rPr>
          <w:sz w:val="36"/>
          <w:szCs w:val="36"/>
        </w:rPr>
        <w:t xml:space="preserve">\Classe devient </w:t>
      </w:r>
      <w:proofErr w:type="spellStart"/>
      <w:r w:rsidRPr="001F79F9">
        <w:rPr>
          <w:sz w:val="36"/>
          <w:szCs w:val="36"/>
        </w:rPr>
        <w:t>Namespace</w:t>
      </w:r>
      <w:proofErr w:type="spellEnd"/>
      <w:r w:rsidRPr="001F79F9">
        <w:rPr>
          <w:sz w:val="36"/>
          <w:szCs w:val="36"/>
        </w:rPr>
        <w:t>/</w:t>
      </w:r>
      <w:proofErr w:type="spellStart"/>
      <w:r w:rsidRPr="001F79F9">
        <w:rPr>
          <w:sz w:val="36"/>
          <w:szCs w:val="36"/>
        </w:rPr>
        <w:t>Classe.php</w:t>
      </w:r>
      <w:proofErr w:type="spellEnd"/>
    </w:p>
    <w:p w:rsidR="001F79F9" w:rsidRPr="001F79F9" w:rsidRDefault="001F79F9" w:rsidP="001F79F9">
      <w:pPr>
        <w:pStyle w:val="Paragraphedeliste"/>
        <w:ind w:left="1785"/>
        <w:rPr>
          <w:sz w:val="36"/>
          <w:szCs w:val="36"/>
        </w:rPr>
      </w:pPr>
    </w:p>
    <w:p w:rsidR="001F79F9" w:rsidRPr="001F79F9" w:rsidRDefault="001F79F9" w:rsidP="001F79F9">
      <w:pPr>
        <w:rPr>
          <w:sz w:val="36"/>
          <w:szCs w:val="36"/>
        </w:rPr>
      </w:pPr>
      <w:r w:rsidRPr="001F79F9">
        <w:rPr>
          <w:sz w:val="36"/>
          <w:szCs w:val="36"/>
        </w:rPr>
        <w:t>Notre Application (boutique) [</w:t>
      </w:r>
      <w:proofErr w:type="spellStart"/>
      <w:r w:rsidRPr="001F79F9">
        <w:rPr>
          <w:sz w:val="36"/>
          <w:szCs w:val="36"/>
        </w:rPr>
        <w:t>src</w:t>
      </w:r>
      <w:proofErr w:type="spellEnd"/>
      <w:r w:rsidRPr="001F79F9">
        <w:rPr>
          <w:sz w:val="36"/>
          <w:szCs w:val="36"/>
        </w:rPr>
        <w:t>]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>Entités : Produit, Membre, Commande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 xml:space="preserve">1 </w:t>
      </w:r>
      <w:proofErr w:type="spellStart"/>
      <w:r w:rsidRPr="001F79F9">
        <w:rPr>
          <w:sz w:val="36"/>
          <w:szCs w:val="36"/>
        </w:rPr>
        <w:t>controller</w:t>
      </w:r>
      <w:proofErr w:type="spellEnd"/>
      <w:r w:rsidRPr="001F79F9">
        <w:rPr>
          <w:sz w:val="36"/>
          <w:szCs w:val="36"/>
        </w:rPr>
        <w:t xml:space="preserve"> par entité qui héritera du </w:t>
      </w:r>
      <w:proofErr w:type="spellStart"/>
      <w:r w:rsidRPr="001F79F9">
        <w:rPr>
          <w:sz w:val="36"/>
          <w:szCs w:val="36"/>
        </w:rPr>
        <w:t>controller</w:t>
      </w:r>
      <w:proofErr w:type="spellEnd"/>
      <w:r w:rsidRPr="001F79F9">
        <w:rPr>
          <w:sz w:val="36"/>
          <w:szCs w:val="36"/>
        </w:rPr>
        <w:t xml:space="preserve"> standard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 xml:space="preserve">1 model par entité qui héritera du </w:t>
      </w:r>
      <w:proofErr w:type="spellStart"/>
      <w:r w:rsidRPr="001F79F9">
        <w:rPr>
          <w:sz w:val="36"/>
          <w:szCs w:val="36"/>
        </w:rPr>
        <w:t>model</w:t>
      </w:r>
      <w:proofErr w:type="spellEnd"/>
      <w:r w:rsidRPr="001F79F9">
        <w:rPr>
          <w:sz w:val="36"/>
          <w:szCs w:val="36"/>
        </w:rPr>
        <w:t xml:space="preserve"> standard</w:t>
      </w:r>
    </w:p>
    <w:p w:rsid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 xml:space="preserve">1 jeu de vues par entité qui exploitera ce que fournit le </w:t>
      </w:r>
      <w:proofErr w:type="spellStart"/>
      <w:r w:rsidRPr="001F79F9">
        <w:rPr>
          <w:sz w:val="36"/>
          <w:szCs w:val="36"/>
        </w:rPr>
        <w:t>controller</w:t>
      </w:r>
      <w:proofErr w:type="spellEnd"/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</w:p>
    <w:p w:rsidR="001F79F9" w:rsidRPr="001F79F9" w:rsidRDefault="001F79F9" w:rsidP="001F79F9">
      <w:pPr>
        <w:rPr>
          <w:sz w:val="36"/>
          <w:szCs w:val="36"/>
        </w:rPr>
      </w:pPr>
      <w:r w:rsidRPr="001F79F9">
        <w:rPr>
          <w:sz w:val="36"/>
          <w:szCs w:val="36"/>
        </w:rPr>
        <w:t xml:space="preserve">Partie </w:t>
      </w:r>
      <w:proofErr w:type="spellStart"/>
      <w:r w:rsidRPr="001F79F9">
        <w:rPr>
          <w:sz w:val="36"/>
          <w:szCs w:val="36"/>
        </w:rPr>
        <w:t>paramètrage</w:t>
      </w:r>
      <w:proofErr w:type="spellEnd"/>
      <w:r w:rsidRPr="001F79F9">
        <w:rPr>
          <w:sz w:val="36"/>
          <w:szCs w:val="36"/>
        </w:rPr>
        <w:t xml:space="preserve"> [</w:t>
      </w:r>
      <w:proofErr w:type="spellStart"/>
      <w:r w:rsidRPr="001F79F9">
        <w:rPr>
          <w:sz w:val="36"/>
          <w:szCs w:val="36"/>
        </w:rPr>
        <w:t>app</w:t>
      </w:r>
      <w:proofErr w:type="spellEnd"/>
      <w:r w:rsidRPr="001F79F9">
        <w:rPr>
          <w:sz w:val="36"/>
          <w:szCs w:val="36"/>
        </w:rPr>
        <w:t>]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F79F9">
        <w:rPr>
          <w:sz w:val="36"/>
          <w:szCs w:val="36"/>
        </w:rPr>
        <w:t>Config (classe) qui utilisera un fichier de paramètres</w:t>
      </w:r>
    </w:p>
    <w:p w:rsidR="001F79F9" w:rsidRPr="001F79F9" w:rsidRDefault="001F79F9" w:rsidP="001F79F9">
      <w:pPr>
        <w:rPr>
          <w:sz w:val="36"/>
          <w:szCs w:val="36"/>
        </w:rPr>
      </w:pPr>
      <w:r w:rsidRPr="001F79F9">
        <w:rPr>
          <w:sz w:val="36"/>
          <w:szCs w:val="36"/>
        </w:rPr>
        <w:t>Point d’entrée [web]</w:t>
      </w:r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proofErr w:type="spellStart"/>
      <w:r w:rsidRPr="001F79F9">
        <w:rPr>
          <w:sz w:val="36"/>
          <w:szCs w:val="36"/>
        </w:rPr>
        <w:t>Index.php</w:t>
      </w:r>
      <w:proofErr w:type="spellEnd"/>
      <w:r w:rsidRPr="001F79F9">
        <w:rPr>
          <w:sz w:val="36"/>
          <w:szCs w:val="36"/>
        </w:rPr>
        <w:t xml:space="preserve"> =&gt; appel au </w:t>
      </w:r>
      <w:proofErr w:type="spellStart"/>
      <w:r w:rsidRPr="001F79F9">
        <w:rPr>
          <w:sz w:val="36"/>
          <w:szCs w:val="36"/>
        </w:rPr>
        <w:t>Launcher</w:t>
      </w:r>
      <w:proofErr w:type="spellEnd"/>
    </w:p>
    <w:p w:rsidR="001F79F9" w:rsidRPr="001F79F9" w:rsidRDefault="001F79F9" w:rsidP="001F79F9">
      <w:pPr>
        <w:pStyle w:val="Paragraphedeliste"/>
        <w:numPr>
          <w:ilvl w:val="0"/>
          <w:numId w:val="1"/>
        </w:numPr>
        <w:rPr>
          <w:sz w:val="36"/>
          <w:szCs w:val="36"/>
        </w:rPr>
      </w:pPr>
      <w:proofErr w:type="spellStart"/>
      <w:r w:rsidRPr="001F79F9">
        <w:rPr>
          <w:sz w:val="36"/>
          <w:szCs w:val="36"/>
        </w:rPr>
        <w:t>Css</w:t>
      </w:r>
      <w:proofErr w:type="spellEnd"/>
      <w:r w:rsidRPr="001F79F9">
        <w:rPr>
          <w:sz w:val="36"/>
          <w:szCs w:val="36"/>
        </w:rPr>
        <w:t>, JS</w:t>
      </w:r>
    </w:p>
    <w:p w:rsidR="001F79F9" w:rsidRPr="001F79F9" w:rsidRDefault="001F79F9" w:rsidP="00280CE1">
      <w:pPr>
        <w:pStyle w:val="Paragraphedeliste"/>
        <w:numPr>
          <w:ilvl w:val="0"/>
          <w:numId w:val="1"/>
        </w:numPr>
        <w:rPr>
          <w:sz w:val="36"/>
          <w:szCs w:val="36"/>
        </w:rPr>
      </w:pPr>
      <w:proofErr w:type="gramStart"/>
      <w:r w:rsidRPr="001F79F9">
        <w:rPr>
          <w:sz w:val="36"/>
          <w:szCs w:val="36"/>
        </w:rPr>
        <w:t>photo</w:t>
      </w:r>
      <w:proofErr w:type="gramEnd"/>
    </w:p>
    <w:p w:rsidR="001F79F9" w:rsidRPr="001F79F9" w:rsidRDefault="001F79F9" w:rsidP="001F79F9">
      <w:pPr>
        <w:rPr>
          <w:sz w:val="36"/>
          <w:szCs w:val="36"/>
        </w:rPr>
      </w:pPr>
    </w:p>
    <w:sectPr w:rsidR="001F79F9" w:rsidRPr="001F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4018"/>
    <w:multiLevelType w:val="hybridMultilevel"/>
    <w:tmpl w:val="137610F6"/>
    <w:lvl w:ilvl="0" w:tplc="7D12786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F9"/>
    <w:rsid w:val="00022988"/>
    <w:rsid w:val="001F79F9"/>
    <w:rsid w:val="0099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CCB5"/>
  <w15:chartTrackingRefBased/>
  <w15:docId w15:val="{FF6C8AFF-45DD-4DEE-B4A6-4A921D96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2019-06-18T07:19:00Z</dcterms:created>
  <dcterms:modified xsi:type="dcterms:W3CDTF">2019-06-18T07:30:00Z</dcterms:modified>
</cp:coreProperties>
</file>