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E70F" w14:textId="3EF73DED" w:rsidR="00DC295E" w:rsidRDefault="00D354DE" w:rsidP="00D354DE">
      <w:pPr>
        <w:pStyle w:val="Titre"/>
      </w:pPr>
      <w:r>
        <w:t>Tests techniques – traitements scriptés de flux structurés.</w:t>
      </w:r>
    </w:p>
    <w:p w14:paraId="38980D1F" w14:textId="611D0283" w:rsidR="00D641ED" w:rsidRDefault="00D641ED" w:rsidP="00D354DE">
      <w:pPr>
        <w:pStyle w:val="Titre1"/>
      </w:pPr>
      <w:r>
        <w:t>Conditions de tests</w:t>
      </w:r>
    </w:p>
    <w:p w14:paraId="30F63D39" w14:textId="2C00D2B7" w:rsidR="00D641ED" w:rsidRDefault="00D641ED" w:rsidP="00D641ED">
      <w:r>
        <w:t xml:space="preserve">Le candidat devra réaliser </w:t>
      </w:r>
      <w:r w:rsidR="00990767">
        <w:t>un maximum d’exercice</w:t>
      </w:r>
      <w:r w:rsidR="00222BB8">
        <w:t>s</w:t>
      </w:r>
      <w:r w:rsidR="00990767">
        <w:t xml:space="preserve"> en 4 heures.</w:t>
      </w:r>
    </w:p>
    <w:p w14:paraId="0DB17940" w14:textId="7C16FAC5" w:rsidR="00990767" w:rsidRDefault="00990767" w:rsidP="00D641ED">
      <w:r>
        <w:t xml:space="preserve">Toutes les ressources librement disponibles peuvent être </w:t>
      </w:r>
      <w:r w:rsidR="00B240A4">
        <w:t>utilisées.</w:t>
      </w:r>
    </w:p>
    <w:p w14:paraId="067251D8" w14:textId="48EC0F9F" w:rsidR="00B240A4" w:rsidRPr="00D641ED" w:rsidRDefault="00B240A4" w:rsidP="00D641ED">
      <w:r>
        <w:t>La qualité du travail fournit sera à privilégier à la quantité.</w:t>
      </w:r>
    </w:p>
    <w:p w14:paraId="2E0F8B0F" w14:textId="3A0DA5A2" w:rsidR="00D354DE" w:rsidRDefault="00D354DE" w:rsidP="00D354DE">
      <w:pPr>
        <w:pStyle w:val="Titre1"/>
      </w:pPr>
      <w:r>
        <w:t>Description de la structure de données</w:t>
      </w:r>
    </w:p>
    <w:p w14:paraId="35564D35" w14:textId="7C15683F" w:rsidR="00D354DE" w:rsidRDefault="00D354DE" w:rsidP="00D354DE">
      <w:pPr>
        <w:pStyle w:val="Titre2"/>
      </w:pPr>
      <w:r>
        <w:t>Sal.txt</w:t>
      </w:r>
    </w:p>
    <w:p w14:paraId="350E803E" w14:textId="1BFC33A7" w:rsidR="00D354DE" w:rsidRDefault="00D354DE" w:rsidP="00D354DE">
      <w:r>
        <w:t>Le fichier sal.txt est constitué de données structurées de la façon suivante.</w:t>
      </w:r>
    </w:p>
    <w:p w14:paraId="6F289605" w14:textId="7E0A1F71" w:rsidR="00D354DE" w:rsidRDefault="00D354DE" w:rsidP="00D354DE">
      <w:r>
        <w:t>Chaque client est représenté par un ensemble de ligne.</w:t>
      </w:r>
    </w:p>
    <w:p w14:paraId="1DACADED" w14:textId="14A19122" w:rsidR="00D354DE" w:rsidRDefault="00D354DE" w:rsidP="00D354DE">
      <w:r>
        <w:t>Chaque ligne commence par un identifiant d’enregistrement suivi par une liste de champs séparés par le charactère « ¿ ».</w:t>
      </w:r>
    </w:p>
    <w:p w14:paraId="154971A3" w14:textId="58CEEB88" w:rsidR="00D354DE" w:rsidRDefault="00D354DE" w:rsidP="00D354DE">
      <w:r>
        <w:t>Les données d’un client commencent avec l’enregistrement « SAL_GEN » et se terminent avec la survenue d’un nouvel enregistrement « SAL_GEN » ou la fin du fichier.</w:t>
      </w:r>
    </w:p>
    <w:p w14:paraId="172FB4BA" w14:textId="6EC967E2" w:rsidR="00D354DE" w:rsidRDefault="00D354DE" w:rsidP="00D354DE">
      <w:pPr>
        <w:pStyle w:val="Titre2"/>
      </w:pPr>
      <w:r>
        <w:t>Ent.txt</w:t>
      </w:r>
    </w:p>
    <w:p w14:paraId="3FA34B07" w14:textId="1E19F83D" w:rsidR="00D354DE" w:rsidRDefault="00D354DE" w:rsidP="00D354DE">
      <w:r>
        <w:t>Le fichier ent.txt contient des données structurées de la façon suivante.</w:t>
      </w:r>
    </w:p>
    <w:p w14:paraId="65550B35" w14:textId="00EAD88B" w:rsidR="00D354DE" w:rsidRDefault="00D354DE" w:rsidP="00D354DE">
      <w:r>
        <w:t>Chaque entreprise est représentée par un ensemble de ligne.</w:t>
      </w:r>
    </w:p>
    <w:p w14:paraId="490679F5" w14:textId="354F166C" w:rsidR="00D354DE" w:rsidRDefault="00D354DE" w:rsidP="00D354DE">
      <w:r>
        <w:t>Chaque ligne commence par un identifiant d’enregistrement suivi par une liste de champs séparés par le caractère « ¿ ».</w:t>
      </w:r>
    </w:p>
    <w:p w14:paraId="1881773C" w14:textId="0F44830A" w:rsidR="00D354DE" w:rsidRDefault="00D354DE" w:rsidP="00D354DE">
      <w:r>
        <w:t>Les données d’une entreprise commencent avec l’enregistrement « ENT_GEN » et se terminent avec la survenue d’un nouvel enregistrement « ENT_GEN » ou la fin du fichier.</w:t>
      </w:r>
    </w:p>
    <w:p w14:paraId="70760C50" w14:textId="0E103E45" w:rsidR="00D354DE" w:rsidRDefault="00D354DE" w:rsidP="00D354DE">
      <w:r>
        <w:t>Pour retrouver les données entreprise d’un client, il faut que le sec</w:t>
      </w:r>
      <w:r w:rsidR="00F07A4A">
        <w:t>ond champ après l’enregistrement SAL_GEN soit égale au second champ après l’enregistrement ENT_GEN.</w:t>
      </w:r>
    </w:p>
    <w:p w14:paraId="293DB242" w14:textId="77777777" w:rsidR="00F07A4A" w:rsidRDefault="00F07A4A" w:rsidP="00F07A4A">
      <w:pPr>
        <w:pStyle w:val="Titre1"/>
      </w:pPr>
      <w:r>
        <w:t>Exercices de tri</w:t>
      </w:r>
    </w:p>
    <w:p w14:paraId="2031A812" w14:textId="5B5DF9A5" w:rsidR="00F07A4A" w:rsidRDefault="00F07A4A" w:rsidP="00F07A4A">
      <w:pPr>
        <w:pStyle w:val="Titre2"/>
      </w:pPr>
      <w:r>
        <w:t>Exercice 1</w:t>
      </w:r>
    </w:p>
    <w:p w14:paraId="4849C080" w14:textId="5E03DC44" w:rsidR="00F07A4A" w:rsidRDefault="00F07A4A" w:rsidP="00F07A4A">
      <w:r>
        <w:t>Ecri</w:t>
      </w:r>
      <w:r w:rsidR="002B31FE">
        <w:t>s</w:t>
      </w:r>
      <w:r>
        <w:t xml:space="preserve"> un traitement dans le langage de ton choix permettant de trier les clients en fonction de la valeur contenue dans le 12</w:t>
      </w:r>
      <w:r w:rsidRPr="00F07A4A">
        <w:rPr>
          <w:vertAlign w:val="superscript"/>
        </w:rPr>
        <w:t>ème</w:t>
      </w:r>
      <w:r>
        <w:t xml:space="preserve"> champ après l’enregistrement SAL_GEN.</w:t>
      </w:r>
    </w:p>
    <w:p w14:paraId="06490892" w14:textId="6223E488" w:rsidR="00F07A4A" w:rsidRDefault="00F07A4A" w:rsidP="00F07A4A">
      <w:r>
        <w:t>Il faudra être attentif à l’intégrité des données de chaque client.</w:t>
      </w:r>
    </w:p>
    <w:p w14:paraId="160313D2" w14:textId="15500E93" w:rsidR="00F07A4A" w:rsidRPr="00F07A4A" w:rsidRDefault="00F07A4A" w:rsidP="00F07A4A">
      <w:pPr>
        <w:pStyle w:val="Titre2"/>
      </w:pPr>
      <w:r>
        <w:lastRenderedPageBreak/>
        <w:t>Exercice 2</w:t>
      </w:r>
    </w:p>
    <w:p w14:paraId="3E9E2D87" w14:textId="34E17D86" w:rsidR="00F07A4A" w:rsidRDefault="00F07A4A" w:rsidP="00F07A4A">
      <w:r>
        <w:t>Même exercice que l’exercice 1 mais en mettant en argument du traitement l’enregistrement et la position du champs devant servir de clé de tri.</w:t>
      </w:r>
    </w:p>
    <w:p w14:paraId="3705080C" w14:textId="4FD4FCEF" w:rsidR="00F07A4A" w:rsidRDefault="00F07A4A" w:rsidP="00F07A4A">
      <w:pPr>
        <w:pStyle w:val="Titre2"/>
      </w:pPr>
      <w:r>
        <w:t>Exercice 3</w:t>
      </w:r>
    </w:p>
    <w:p w14:paraId="38F832EB" w14:textId="7F1D34F9" w:rsidR="00F07A4A" w:rsidRDefault="00F07A4A" w:rsidP="00F07A4A">
      <w:r>
        <w:t xml:space="preserve">Même exercice que l’exercice 2 mais permettant de soumettre un enregistrement contenu dans le fichier Ent.txt </w:t>
      </w:r>
    </w:p>
    <w:p w14:paraId="5F9E09BA" w14:textId="4E8CFE92" w:rsidR="00CE3CA3" w:rsidRDefault="00CE3CA3" w:rsidP="00CE3CA3">
      <w:pPr>
        <w:pStyle w:val="Titre1"/>
      </w:pPr>
      <w:r>
        <w:t>Exercices de filtre</w:t>
      </w:r>
    </w:p>
    <w:p w14:paraId="19007518" w14:textId="77777777" w:rsidR="00CE3CA3" w:rsidRDefault="00CE3CA3" w:rsidP="00CE3CA3">
      <w:pPr>
        <w:pStyle w:val="Titre2"/>
      </w:pPr>
      <w:r>
        <w:t>Exercice 1</w:t>
      </w:r>
    </w:p>
    <w:p w14:paraId="4198EBC4" w14:textId="2F404E13" w:rsidR="00CE3CA3" w:rsidRDefault="00CE3CA3" w:rsidP="00CE3CA3">
      <w:r>
        <w:t xml:space="preserve">Ecrit un traitement dans le langage de ton choix permettant de </w:t>
      </w:r>
      <w:r w:rsidR="002B31FE">
        <w:t>séparer les clients dans deux fichiers distincts</w:t>
      </w:r>
      <w:r>
        <w:t xml:space="preserve"> en fonction de la valeur contenue dans le 1</w:t>
      </w:r>
      <w:r w:rsidR="002B31FE">
        <w:t>4</w:t>
      </w:r>
      <w:r w:rsidRPr="00F07A4A">
        <w:rPr>
          <w:vertAlign w:val="superscript"/>
        </w:rPr>
        <w:t>ème</w:t>
      </w:r>
      <w:r>
        <w:t xml:space="preserve"> champ après l’enregistrement SAL_GEN.</w:t>
      </w:r>
    </w:p>
    <w:p w14:paraId="50FFEFA4" w14:textId="005B6F48" w:rsidR="002B31FE" w:rsidRDefault="002B31FE" w:rsidP="00CE3CA3">
      <w:r>
        <w:t>Tous les clients avec la valeur M doivent être écartés dans un premier fichier et les autres dans un second fichier.</w:t>
      </w:r>
    </w:p>
    <w:p w14:paraId="22999413" w14:textId="77777777" w:rsidR="00CE3CA3" w:rsidRDefault="00CE3CA3" w:rsidP="00CE3CA3">
      <w:r>
        <w:t>Il faudra être attentif à l’intégrité des données de chaque client.</w:t>
      </w:r>
    </w:p>
    <w:p w14:paraId="78D25685" w14:textId="77777777" w:rsidR="00CE3CA3" w:rsidRPr="00F07A4A" w:rsidRDefault="00CE3CA3" w:rsidP="00CE3CA3">
      <w:pPr>
        <w:pStyle w:val="Titre2"/>
      </w:pPr>
      <w:r>
        <w:t>Exercice 2</w:t>
      </w:r>
    </w:p>
    <w:p w14:paraId="384E204E" w14:textId="1E189D43" w:rsidR="00CE3CA3" w:rsidRDefault="00CE3CA3" w:rsidP="00CE3CA3">
      <w:r>
        <w:t>Même exercice que l’exercice 1 mais en mettant en argument du traitement l’enregistrement</w:t>
      </w:r>
      <w:r w:rsidR="002B31FE">
        <w:t>,</w:t>
      </w:r>
      <w:r>
        <w:t xml:space="preserve"> la position du champ</w:t>
      </w:r>
      <w:r w:rsidR="002B31FE">
        <w:t xml:space="preserve"> et la valeur recherchée</w:t>
      </w:r>
      <w:r>
        <w:t>.</w:t>
      </w:r>
    </w:p>
    <w:p w14:paraId="08353153" w14:textId="605403D8" w:rsidR="002B31FE" w:rsidRDefault="002B31FE" w:rsidP="002B31FE">
      <w:pPr>
        <w:pStyle w:val="Titre2"/>
      </w:pPr>
      <w:r>
        <w:t>Exercice 3</w:t>
      </w:r>
    </w:p>
    <w:p w14:paraId="122456E1" w14:textId="06EC62C5" w:rsidR="002B31FE" w:rsidRPr="002B31FE" w:rsidRDefault="002B31FE" w:rsidP="002B31FE">
      <w:r>
        <w:t>Même exercice que l’exercice 2 mais en pouvant soumettre une expression rationnelle à la place de la valeur recherchée</w:t>
      </w:r>
    </w:p>
    <w:p w14:paraId="283A3112" w14:textId="52A6B3FE" w:rsidR="00CE3CA3" w:rsidRDefault="00CE3CA3" w:rsidP="00CE3CA3">
      <w:pPr>
        <w:pStyle w:val="Titre2"/>
      </w:pPr>
      <w:r>
        <w:t xml:space="preserve">Exercice </w:t>
      </w:r>
      <w:r w:rsidR="002B31FE">
        <w:t>4</w:t>
      </w:r>
    </w:p>
    <w:p w14:paraId="5B79461F" w14:textId="77777777" w:rsidR="00CE3CA3" w:rsidRDefault="00CE3CA3" w:rsidP="00CE3CA3">
      <w:r>
        <w:t xml:space="preserve">Même exercice que l’exercice 2 mais permettant de soumettre un enregistrement contenu dans le fichier Ent.txt </w:t>
      </w:r>
    </w:p>
    <w:p w14:paraId="50359A03" w14:textId="3818386C" w:rsidR="002B31FE" w:rsidRDefault="002B31FE" w:rsidP="00F07A4A">
      <w:pPr>
        <w:pStyle w:val="Titre1"/>
      </w:pPr>
      <w:r>
        <w:t>Exercice rédaction</w:t>
      </w:r>
    </w:p>
    <w:p w14:paraId="08C9903D" w14:textId="15AAD53C" w:rsidR="002B31FE" w:rsidRPr="002B31FE" w:rsidRDefault="002B31FE" w:rsidP="002B31FE">
      <w:r>
        <w:t>Décris une ou plusieurs évolutions qui permettrait d’améliorer ces traitements.</w:t>
      </w:r>
    </w:p>
    <w:p w14:paraId="1786601C" w14:textId="3595D5BE" w:rsidR="00F07A4A" w:rsidRDefault="00F07A4A" w:rsidP="00F07A4A">
      <w:pPr>
        <w:pStyle w:val="Titre1"/>
      </w:pPr>
      <w:r>
        <w:t>Critères d’évaluation</w:t>
      </w:r>
    </w:p>
    <w:p w14:paraId="0C6C1626" w14:textId="7713EF0A" w:rsidR="00CE3CA3" w:rsidRDefault="00F07A4A" w:rsidP="00F07A4A">
      <w:r>
        <w:t>Pour chacun des exercices</w:t>
      </w:r>
      <w:r w:rsidR="002B31FE">
        <w:t xml:space="preserve"> de Scripting</w:t>
      </w:r>
      <w:r>
        <w:t>, il faudra fournir</w:t>
      </w:r>
      <w:r w:rsidR="00CE3CA3">
        <w:t xml:space="preserve"> un dossier contenant :</w:t>
      </w:r>
    </w:p>
    <w:p w14:paraId="27508580" w14:textId="70621BED" w:rsidR="00CE3CA3" w:rsidRDefault="002D33ED" w:rsidP="00CE3CA3">
      <w:pPr>
        <w:pStyle w:val="Paragraphedeliste"/>
        <w:numPr>
          <w:ilvl w:val="0"/>
          <w:numId w:val="3"/>
        </w:numPr>
      </w:pPr>
      <w:r>
        <w:t>Le</w:t>
      </w:r>
      <w:r w:rsidR="00F07A4A">
        <w:t xml:space="preserve"> script</w:t>
      </w:r>
      <w:r w:rsidR="00CE3CA3">
        <w:t xml:space="preserve"> permettant de réaliser les opérations demandées</w:t>
      </w:r>
    </w:p>
    <w:p w14:paraId="2EA3D435" w14:textId="531DAF9E" w:rsidR="00CE3CA3" w:rsidRDefault="002D33ED" w:rsidP="00CE3CA3">
      <w:pPr>
        <w:pStyle w:val="Paragraphedeliste"/>
        <w:numPr>
          <w:ilvl w:val="0"/>
          <w:numId w:val="3"/>
        </w:numPr>
      </w:pPr>
      <w:r>
        <w:t>Un</w:t>
      </w:r>
      <w:r w:rsidR="00CE3CA3">
        <w:t xml:space="preserve"> second script donnant un exemple d’appel</w:t>
      </w:r>
    </w:p>
    <w:p w14:paraId="2F111D06" w14:textId="22171A20" w:rsidR="00CE3CA3" w:rsidRDefault="002D33ED" w:rsidP="00CE3CA3">
      <w:pPr>
        <w:pStyle w:val="Paragraphedeliste"/>
        <w:numPr>
          <w:ilvl w:val="0"/>
          <w:numId w:val="3"/>
        </w:numPr>
      </w:pPr>
      <w:r>
        <w:t>Les</w:t>
      </w:r>
      <w:r w:rsidR="00CE3CA3">
        <w:t xml:space="preserve"> fichiers utilisés en entrée</w:t>
      </w:r>
    </w:p>
    <w:p w14:paraId="0BF721B6" w14:textId="45109C49" w:rsidR="00CE3CA3" w:rsidRDefault="002D33ED" w:rsidP="00CE3CA3">
      <w:pPr>
        <w:pStyle w:val="Paragraphedeliste"/>
        <w:numPr>
          <w:ilvl w:val="0"/>
          <w:numId w:val="3"/>
        </w:numPr>
      </w:pPr>
      <w:r>
        <w:t>Les</w:t>
      </w:r>
      <w:r w:rsidR="00CE3CA3">
        <w:t xml:space="preserve"> fichiers résultant du traitement donné en exemple</w:t>
      </w:r>
    </w:p>
    <w:p w14:paraId="42812C87" w14:textId="77777777" w:rsidR="00CE3CA3" w:rsidRDefault="00CE3CA3" w:rsidP="00F07A4A">
      <w:r>
        <w:t>Les éléments pris en compte pour évaluer la performance du candidat seront :</w:t>
      </w:r>
    </w:p>
    <w:p w14:paraId="3BCB722C" w14:textId="42372203" w:rsidR="00CE3CA3" w:rsidRDefault="00CE3CA3" w:rsidP="00CE3CA3">
      <w:pPr>
        <w:pStyle w:val="Paragraphedeliste"/>
        <w:numPr>
          <w:ilvl w:val="0"/>
          <w:numId w:val="2"/>
        </w:numPr>
      </w:pPr>
      <w:r>
        <w:t>La structuration des dossiers et sous dossier et la nomenclature des fichiers constituant le livrable</w:t>
      </w:r>
    </w:p>
    <w:p w14:paraId="65FF49B0" w14:textId="01873A12" w:rsidR="00CE3CA3" w:rsidRDefault="00CE3CA3" w:rsidP="00CE3CA3">
      <w:pPr>
        <w:pStyle w:val="Paragraphedeliste"/>
        <w:numPr>
          <w:ilvl w:val="0"/>
          <w:numId w:val="2"/>
        </w:numPr>
      </w:pPr>
      <w:r>
        <w:t>La qualité du code (lisibilité, maintenabilité, fiabilité, …)</w:t>
      </w:r>
    </w:p>
    <w:p w14:paraId="47A64FEC" w14:textId="52C6378F" w:rsidR="00CE3CA3" w:rsidRDefault="00CE3CA3" w:rsidP="00CE3CA3">
      <w:pPr>
        <w:pStyle w:val="Paragraphedeliste"/>
        <w:numPr>
          <w:ilvl w:val="0"/>
          <w:numId w:val="2"/>
        </w:numPr>
      </w:pPr>
      <w:r>
        <w:t>La validité du résultat attendu</w:t>
      </w:r>
    </w:p>
    <w:p w14:paraId="194E5C91" w14:textId="211C5378" w:rsidR="002B31FE" w:rsidRPr="00F07A4A" w:rsidRDefault="002B31FE" w:rsidP="002B31FE">
      <w:r>
        <w:lastRenderedPageBreak/>
        <w:t>Pour l’exercice de rédaction, ce sont la force de proposition et la qualité de la rédaction</w:t>
      </w:r>
      <w:r w:rsidR="000F3F5B">
        <w:t xml:space="preserve"> qui seront prise en compte.</w:t>
      </w:r>
    </w:p>
    <w:sectPr w:rsidR="002B31FE" w:rsidRPr="00F07A4A" w:rsidSect="0050573E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2ED0A" w14:textId="77777777" w:rsidR="00433B30" w:rsidRDefault="00433B30" w:rsidP="000F3F5B">
      <w:pPr>
        <w:spacing w:after="0" w:line="240" w:lineRule="auto"/>
      </w:pPr>
      <w:r>
        <w:separator/>
      </w:r>
    </w:p>
  </w:endnote>
  <w:endnote w:type="continuationSeparator" w:id="0">
    <w:p w14:paraId="05191E5A" w14:textId="77777777" w:rsidR="00433B30" w:rsidRDefault="00433B30" w:rsidP="000F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2B153" w14:textId="321EDEB0" w:rsidR="000F3F5B" w:rsidRDefault="000F3F5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51DD87" wp14:editId="1AF43E24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a9a47d69dd98c011302c112" descr="{&quot;HashCode&quot;:-9291969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BBD419" w14:textId="2EC9A6B1" w:rsidR="000F3F5B" w:rsidRPr="000F3F5B" w:rsidRDefault="000F3F5B" w:rsidP="000F3F5B">
                          <w:pPr>
                            <w:spacing w:after="0"/>
                            <w:rPr>
                              <w:rFonts w:ascii="Calibri" w:hAnsi="Calibri"/>
                              <w:color w:val="FFFFFF"/>
                              <w:sz w:val="2"/>
                            </w:rPr>
                          </w:pPr>
                          <w:r w:rsidRPr="000F3F5B">
                            <w:rPr>
                              <w:rFonts w:ascii="Calibri" w:hAnsi="Calibri"/>
                              <w:color w:val="FFFFFF"/>
                              <w:sz w:val="2"/>
                            </w:rPr>
                            <w:t>C2 - Internal Natixis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1DD87" id="_x0000_t202" coordsize="21600,21600" o:spt="202" path="m,l,21600r21600,l21600,xe">
              <v:stroke joinstyle="miter"/>
              <v:path gradientshapeok="t" o:connecttype="rect"/>
            </v:shapetype>
            <v:shape id="MSIPCM0a9a47d69dd98c011302c112" o:spid="_x0000_s1026" type="#_x0000_t202" alt="{&quot;HashCode&quot;:-92919692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BivRu9sgIAAEcFAAAO&#10;AAAAAAAAAAAAAAAAAC4CAABkcnMvZTJvRG9jLnhtbFBLAQItABQABgAIAAAAIQBgEcYm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06BBD419" w14:textId="2EC9A6B1" w:rsidR="000F3F5B" w:rsidRPr="000F3F5B" w:rsidRDefault="000F3F5B" w:rsidP="000F3F5B">
                    <w:pPr>
                      <w:spacing w:after="0"/>
                      <w:rPr>
                        <w:rFonts w:ascii="Calibri" w:hAnsi="Calibri"/>
                        <w:color w:val="FFFFFF"/>
                        <w:sz w:val="2"/>
                      </w:rPr>
                    </w:pPr>
                    <w:r w:rsidRPr="000F3F5B">
                      <w:rPr>
                        <w:rFonts w:ascii="Calibri" w:hAnsi="Calibri"/>
                        <w:color w:val="FFFFFF"/>
                        <w:sz w:val="2"/>
                      </w:rPr>
                      <w:t>C2 - Internal Natixis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A43FC" w14:textId="77777777" w:rsidR="00433B30" w:rsidRDefault="00433B30" w:rsidP="000F3F5B">
      <w:pPr>
        <w:spacing w:after="0" w:line="240" w:lineRule="auto"/>
      </w:pPr>
      <w:r>
        <w:separator/>
      </w:r>
    </w:p>
  </w:footnote>
  <w:footnote w:type="continuationSeparator" w:id="0">
    <w:p w14:paraId="70B013A7" w14:textId="77777777" w:rsidR="00433B30" w:rsidRDefault="00433B30" w:rsidP="000F3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789E"/>
    <w:multiLevelType w:val="hybridMultilevel"/>
    <w:tmpl w:val="C178A238"/>
    <w:lvl w:ilvl="0" w:tplc="0CD470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E04F5"/>
    <w:multiLevelType w:val="hybridMultilevel"/>
    <w:tmpl w:val="B9F219AC"/>
    <w:lvl w:ilvl="0" w:tplc="79EA7ED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1146A"/>
    <w:multiLevelType w:val="hybridMultilevel"/>
    <w:tmpl w:val="514A035E"/>
    <w:lvl w:ilvl="0" w:tplc="84F4E5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DE"/>
    <w:rsid w:val="000F3F5B"/>
    <w:rsid w:val="00222BB8"/>
    <w:rsid w:val="00255198"/>
    <w:rsid w:val="002B31FE"/>
    <w:rsid w:val="002D33ED"/>
    <w:rsid w:val="00433B30"/>
    <w:rsid w:val="0050573E"/>
    <w:rsid w:val="008D0E1C"/>
    <w:rsid w:val="00990767"/>
    <w:rsid w:val="00B240A4"/>
    <w:rsid w:val="00CE3CA3"/>
    <w:rsid w:val="00D354DE"/>
    <w:rsid w:val="00D641ED"/>
    <w:rsid w:val="00D756C6"/>
    <w:rsid w:val="00DC295E"/>
    <w:rsid w:val="00DD26C3"/>
    <w:rsid w:val="00F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2C42F1B"/>
  <w15:chartTrackingRefBased/>
  <w15:docId w15:val="{00A1FCCF-2A32-4E7B-AF48-109F575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4DE"/>
  </w:style>
  <w:style w:type="paragraph" w:styleId="Titre1">
    <w:name w:val="heading 1"/>
    <w:basedOn w:val="Normal"/>
    <w:next w:val="Normal"/>
    <w:link w:val="Titre1Car"/>
    <w:uiPriority w:val="9"/>
    <w:qFormat/>
    <w:rsid w:val="00D354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4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54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54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54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54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54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54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54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54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354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354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D354D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354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354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54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54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D354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54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354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D354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54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D354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D354DE"/>
    <w:rPr>
      <w:b/>
      <w:bCs/>
    </w:rPr>
  </w:style>
  <w:style w:type="character" w:styleId="Accentuation">
    <w:name w:val="Emphasis"/>
    <w:basedOn w:val="Policepardfaut"/>
    <w:uiPriority w:val="20"/>
    <w:qFormat/>
    <w:rsid w:val="00D354DE"/>
    <w:rPr>
      <w:i/>
      <w:iCs/>
    </w:rPr>
  </w:style>
  <w:style w:type="paragraph" w:styleId="Sansinterligne">
    <w:name w:val="No Spacing"/>
    <w:uiPriority w:val="1"/>
    <w:qFormat/>
    <w:rsid w:val="00D354D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354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354D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54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54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D354D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D354D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D354D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D354D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D354D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54DE"/>
    <w:pPr>
      <w:outlineLvl w:val="9"/>
    </w:pPr>
  </w:style>
  <w:style w:type="paragraph" w:styleId="Paragraphedeliste">
    <w:name w:val="List Paragraph"/>
    <w:basedOn w:val="Normal"/>
    <w:uiPriority w:val="34"/>
    <w:qFormat/>
    <w:rsid w:val="00F07A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3F5B"/>
  </w:style>
  <w:style w:type="paragraph" w:styleId="Pieddepage">
    <w:name w:val="footer"/>
    <w:basedOn w:val="Normal"/>
    <w:link w:val="PieddepageCar"/>
    <w:uiPriority w:val="99"/>
    <w:unhideWhenUsed/>
    <w:rsid w:val="000F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Cardon Felix (EXT)</dc:creator>
  <cp:keywords/>
  <dc:description/>
  <cp:lastModifiedBy>Cardon Felix (EXT)</cp:lastModifiedBy>
  <cp:revision>7</cp:revision>
  <dcterms:created xsi:type="dcterms:W3CDTF">2022-01-13T13:25:00Z</dcterms:created>
  <dcterms:modified xsi:type="dcterms:W3CDTF">2022-01-13T14:52:00Z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e4f81-4b1c-4a3a-b237-8636707719dc_Enabled">
    <vt:lpwstr>True</vt:lpwstr>
  </property>
  <property fmtid="{D5CDD505-2E9C-101B-9397-08002B2CF9AE}" pid="3" name="MSIP_Label_797e4f81-4b1c-4a3a-b237-8636707719dc_SiteId">
    <vt:lpwstr>d5bb6d35-8a82-4329-b49a-5030bd6497ab</vt:lpwstr>
  </property>
  <property fmtid="{D5CDD505-2E9C-101B-9397-08002B2CF9AE}" pid="4" name="MSIP_Label_797e4f81-4b1c-4a3a-b237-8636707719dc_Owner">
    <vt:lpwstr>felix.cardon-ext@natixis.com</vt:lpwstr>
  </property>
  <property fmtid="{D5CDD505-2E9C-101B-9397-08002B2CF9AE}" pid="5" name="MSIP_Label_797e4f81-4b1c-4a3a-b237-8636707719dc_SetDate">
    <vt:lpwstr>2022-01-13T14:29:07.2934151Z</vt:lpwstr>
  </property>
  <property fmtid="{D5CDD505-2E9C-101B-9397-08002B2CF9AE}" pid="6" name="MSIP_Label_797e4f81-4b1c-4a3a-b237-8636707719dc_Name">
    <vt:lpwstr>C2 - Internal Natixis</vt:lpwstr>
  </property>
  <property fmtid="{D5CDD505-2E9C-101B-9397-08002B2CF9AE}" pid="7" name="MSIP_Label_797e4f81-4b1c-4a3a-b237-8636707719dc_Application">
    <vt:lpwstr>Microsoft Azure Information Protection</vt:lpwstr>
  </property>
  <property fmtid="{D5CDD505-2E9C-101B-9397-08002B2CF9AE}" pid="8" name="MSIP_Label_797e4f81-4b1c-4a3a-b237-8636707719dc_ActionId">
    <vt:lpwstr>35705225-77b5-477a-9b42-31f50ec3f128</vt:lpwstr>
  </property>
  <property fmtid="{D5CDD505-2E9C-101B-9397-08002B2CF9AE}" pid="9" name="MSIP_Label_797e4f81-4b1c-4a3a-b237-8636707719dc_Extended_MSFT_Method">
    <vt:lpwstr>Manual</vt:lpwstr>
  </property>
  <property fmtid="{D5CDD505-2E9C-101B-9397-08002B2CF9AE}" pid="10" name="Sensitivity">
    <vt:lpwstr>C2 - Internal Natixis</vt:lpwstr>
  </property>
</Properties>
</file>