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pPr>
        <w:jc w:val="center"/>
      </w:pPr>
      <w:r>
        <w:rPr>
          <w:sz w:val="30"/>
          <w:b w:val="on"/>
        </w:rPr>
        <w:t>QUITTANCE LOYER</w:t>
        <w:cr/>
        <w:cr/>
      </w:r>
    </w:p>
    <w:p>
      <w:pPr>
        <w:jc w:val="left"/>
      </w:pPr>
      <w:r>
        <w:rPr>
          <w:b w:val="on"/>
        </w:rPr>
        <w:t>Adresse de la Location :</w:t>
        <w:cr/>
      </w:r>
      <w:r>
        <w:t xml:space="preserve">  1 Rue du Capitole - 31000 Toulouse</w:t>
        <w:cr/>
        <w:cr/>
      </w:r>
    </w:p>
    <w:p>
      <w:pPr>
        <w:jc w:val="left"/>
      </w:pPr>
      <w:r>
        <w:t>Je soussigné M. Millan propriétaire du logement désigné ci-dessus, déclare avoir reçu de M. Macron, Mx. Noguero, Mx. Mbappe, M. MOHD NOOR,  la somme de 405.0 euros , au titre du paiement du loyer et des charges pour la période de location du 2023-01-17 au 2022-12-17 et lui en donne quittance, sous réserve de tous mes droits.</w:t>
        <w:cr/>
        <w:cr/>
      </w:r>
    </w:p>
    <w:p>
      <w:pPr>
        <w:jc w:val="left"/>
      </w:pPr>
      <w:r>
        <w:rPr>
          <w:b w:val="on"/>
        </w:rPr>
        <w:t>Détail du règlement :</w:t>
        <w:cr/>
      </w:r>
    </w:p>
    <w:p>
      <w:pPr>
        <w:jc w:val="left"/>
      </w:pPr>
      <w:r>
        <w:t>Loyer :                                                                 450Euros</w:t>
        <w:cr/>
      </w:r>
    </w:p>
    <w:p>
      <w:pPr>
        <w:jc w:val="left"/>
      </w:pPr>
      <w:r>
        <w:t>Provision pour charges :                                  45.0Euros</w:t>
        <w:cr/>
      </w:r>
    </w:p>
    <w:p>
      <w:pPr>
        <w:jc w:val="left"/>
      </w:pPr>
      <w:r>
        <w:rPr>
          <w:b w:val="on"/>
        </w:rPr>
        <w:t>Total :                                                                 405.0 Euros</w:t>
        <w:cr/>
      </w:r>
    </w:p>
    <w:p>
      <w:pPr>
        <w:jc w:val="left"/>
      </w:pPr>
      <w:r>
        <w:t>Date du paiement : Mon Oct 31 00:00:00 CET 2022</w:t>
        <w:cr/>
        <w:cr/>
      </w:r>
      <w:r>
        <w:t xml:space="preserve">Signature : </w:t>
      </w:r>
    </w:p>
    <w:p>
      <w:pPr>
        <w:jc w:val="left"/>
      </w:pPr>
    </w:p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