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779CE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Import des données (Date, Close)</w:t>
      </w:r>
    </w:p>
    <w:p w14:paraId="1AD8ABCE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Analyse préalable et nettoyage si nécessaire (valeurs NaN)</w:t>
      </w:r>
    </w:p>
    <w:p w14:paraId="0543BAC2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Calcul du log-</w:t>
      </w:r>
      <w:proofErr w:type="spellStart"/>
      <w:r>
        <w:rPr>
          <w:sz w:val="24"/>
          <w:szCs w:val="24"/>
          <w:lang w:val="es-ES"/>
        </w:rPr>
        <w:t>rendement</w:t>
      </w:r>
      <w:proofErr w:type="spellEnd"/>
    </w:p>
    <w:p w14:paraId="12604B71" w14:textId="77777777" w:rsidR="0089742A" w:rsidRPr="00B849F7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Graphique : y1 – cours &amp; y2 – log-rendement v</w:t>
      </w:r>
      <w:r>
        <w:rPr>
          <w:sz w:val="24"/>
          <w:szCs w:val="24"/>
        </w:rPr>
        <w:t>S x – Date</w:t>
      </w:r>
    </w:p>
    <w:p w14:paraId="133AF2EA" w14:textId="77777777" w:rsidR="0089742A" w:rsidRPr="00B849F7" w:rsidRDefault="0089742A" w:rsidP="0089742A">
      <w:pPr>
        <w:jc w:val="both"/>
        <w:rPr>
          <w:b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7262DC5" wp14:editId="3EB6D1CE">
            <wp:extent cx="5760720" cy="31038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97A3" w14:textId="709E24B0" w:rsidR="00370FCD" w:rsidRPr="00370FCD" w:rsidRDefault="00370FCD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Proposer une méthode permettant d’identifier automatiquement des périodes de forte volatilité sur la série de données.</w:t>
      </w:r>
    </w:p>
    <w:p w14:paraId="34E58586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 veux une fonction du type </w:t>
      </w:r>
      <w:proofErr w:type="spellStart"/>
      <w:r>
        <w:rPr>
          <w:i/>
          <w:iCs/>
          <w:sz w:val="24"/>
          <w:szCs w:val="24"/>
        </w:rPr>
        <w:t>Identification_Periode_Volatilite</w:t>
      </w:r>
      <w:proofErr w:type="spellEnd"/>
      <w:r>
        <w:rPr>
          <w:i/>
          <w:iCs/>
          <w:sz w:val="24"/>
          <w:szCs w:val="24"/>
        </w:rPr>
        <w:t>(série)</w:t>
      </w:r>
      <w:r>
        <w:rPr>
          <w:sz w:val="24"/>
          <w:szCs w:val="24"/>
        </w:rPr>
        <w:t xml:space="preserve"> qui renvoie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minima :</w:t>
      </w:r>
    </w:p>
    <w:p w14:paraId="2E0A9114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Période de forte volatilité n°1 : du XX/XX/XXXX au XX/XX/XXXX</w:t>
      </w:r>
    </w:p>
    <w:p w14:paraId="30E733C8" w14:textId="57EEBB79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> : du XX/XX/XXXX au XX/XX/XXXX</w:t>
      </w:r>
    </w:p>
    <w:p w14:paraId="7C9AF3B6" w14:textId="7F3E6276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  <w:r w:rsidR="00956088">
        <w:rPr>
          <w:sz w:val="24"/>
          <w:szCs w:val="24"/>
        </w:rPr>
        <w:br/>
        <w:t>Expliquer la démarche.</w:t>
      </w:r>
    </w:p>
    <w:p w14:paraId="175435BE" w14:textId="060CC6F4" w:rsidR="00956088" w:rsidRDefault="00956088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Commenter les résultats.</w:t>
      </w:r>
    </w:p>
    <w:p w14:paraId="3C3C22F2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8"/>
          <w:szCs w:val="28"/>
        </w:rPr>
      </w:pPr>
      <w:r w:rsidRPr="00370FCD">
        <w:rPr>
          <w:sz w:val="24"/>
          <w:szCs w:val="24"/>
        </w:rPr>
        <w:t>Découpage Apprentissage / Test :</w:t>
      </w:r>
    </w:p>
    <w:p w14:paraId="4F1ECB7A" w14:textId="35E7299D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Définissez une période de test</w:t>
      </w:r>
      <w:r>
        <w:rPr>
          <w:sz w:val="24"/>
          <w:szCs w:val="24"/>
        </w:rPr>
        <w:t xml:space="preserve"> telle que :</w:t>
      </w:r>
    </w:p>
    <w:p w14:paraId="003449C6" w14:textId="2EED92F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est identifiée comme période de forte volatilité par le programme précédent ;</w:t>
      </w:r>
    </w:p>
    <w:p w14:paraId="37BBFB3C" w14:textId="66FB31D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de forte volatilité contient au moins 60 observations ;</w:t>
      </w:r>
    </w:p>
    <w:p w14:paraId="4DB5C8D6" w14:textId="45967C4D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période directement antérieure de « faible » volatilité contient au moins 250 observations</w:t>
      </w:r>
    </w:p>
    <w:p w14:paraId="02D18207" w14:textId="77777777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Exemple :</w:t>
      </w:r>
    </w:p>
    <w:p w14:paraId="473D98D5" w14:textId="6A667D1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Période de forte volatilité n°1 : du </w:t>
      </w:r>
      <w:r>
        <w:rPr>
          <w:sz w:val="24"/>
          <w:szCs w:val="24"/>
        </w:rPr>
        <w:t>01</w:t>
      </w:r>
      <w:r>
        <w:rPr>
          <w:sz w:val="24"/>
          <w:szCs w:val="24"/>
        </w:rPr>
        <w:t>/</w:t>
      </w:r>
      <w:r>
        <w:rPr>
          <w:sz w:val="24"/>
          <w:szCs w:val="24"/>
        </w:rPr>
        <w:t>01</w:t>
      </w:r>
      <w:r>
        <w:rPr>
          <w:sz w:val="24"/>
          <w:szCs w:val="24"/>
        </w:rPr>
        <w:t>/</w:t>
      </w:r>
      <w:r>
        <w:rPr>
          <w:sz w:val="24"/>
          <w:szCs w:val="24"/>
        </w:rPr>
        <w:t>2002</w:t>
      </w:r>
      <w:r>
        <w:rPr>
          <w:sz w:val="24"/>
          <w:szCs w:val="24"/>
        </w:rPr>
        <w:t xml:space="preserve"> au </w:t>
      </w:r>
      <w:r>
        <w:rPr>
          <w:sz w:val="24"/>
          <w:szCs w:val="24"/>
        </w:rPr>
        <w:t>30</w:t>
      </w:r>
      <w:r>
        <w:rPr>
          <w:sz w:val="24"/>
          <w:szCs w:val="24"/>
        </w:rPr>
        <w:t>/</w:t>
      </w:r>
      <w:r>
        <w:rPr>
          <w:sz w:val="24"/>
          <w:szCs w:val="24"/>
        </w:rPr>
        <w:t>06</w:t>
      </w:r>
      <w:r>
        <w:rPr>
          <w:sz w:val="24"/>
          <w:szCs w:val="24"/>
        </w:rPr>
        <w:t>/</w:t>
      </w:r>
      <w:r>
        <w:rPr>
          <w:sz w:val="24"/>
          <w:szCs w:val="24"/>
        </w:rPr>
        <w:t>2004</w:t>
      </w:r>
    </w:p>
    <w:p w14:paraId="211D0BC2" w14:textId="1B935AC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 xml:space="preserve"> : 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ACBE613" w14:textId="1567ECF3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Période de test : </w:t>
      </w:r>
      <w:r w:rsidRPr="00370FCD">
        <w:rPr>
          <w:sz w:val="24"/>
          <w:szCs w:val="24"/>
        </w:rPr>
        <w:t xml:space="preserve">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317CAB8" w14:textId="4EF9EC7C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Période d’apprentissage : du 01/07/2004 au 31/12/2007</w:t>
      </w:r>
    </w:p>
    <w:p w14:paraId="3CAB303B" w14:textId="2FB56335" w:rsidR="008E278F" w:rsidRDefault="008E278F" w:rsidP="008E278F">
      <w:pPr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 la question </w:t>
      </w:r>
      <w:r w:rsidRPr="008E278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n’est pas traitée, ou si les périodes identifiées par le programme ne permettent de trouver un découpage Apprentissage / Test répondant aux 3 critères, définir ce découpage manuellement en</w:t>
      </w:r>
    </w:p>
    <w:p w14:paraId="5CABA65E" w14:textId="1277B9CE" w:rsidR="008E278F" w:rsidRDefault="008E278F" w:rsidP="008E278F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Identifiant graphiquement une période de test correspondant à une période de forte volatilité ;</w:t>
      </w:r>
    </w:p>
    <w:p w14:paraId="19BF5466" w14:textId="1C24C5B3" w:rsidR="00956088" w:rsidRPr="00956088" w:rsidRDefault="00956088" w:rsidP="00956088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 w:rsidRPr="00956088">
        <w:rPr>
          <w:sz w:val="24"/>
          <w:szCs w:val="24"/>
        </w:rPr>
        <w:t xml:space="preserve">Identifiant graphiquement une </w:t>
      </w:r>
      <w:r w:rsidRPr="00956088">
        <w:rPr>
          <w:sz w:val="24"/>
          <w:szCs w:val="24"/>
        </w:rPr>
        <w:t>période d’apprentissage comme la période de stabilité directement antérieure à la période de test.</w:t>
      </w:r>
    </w:p>
    <w:p w14:paraId="1C816A13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Statistiques descriptives sur les 2 jeux de données</w:t>
      </w:r>
    </w:p>
    <w:p w14:paraId="4E80BF6A" w14:textId="77777777" w:rsidR="008E278F" w:rsidRPr="00370FCD" w:rsidRDefault="008E278F" w:rsidP="00370FCD">
      <w:pPr>
        <w:pStyle w:val="Paragraphedeliste"/>
        <w:ind w:left="1440"/>
        <w:jc w:val="both"/>
        <w:rPr>
          <w:b/>
          <w:sz w:val="24"/>
          <w:szCs w:val="24"/>
        </w:rPr>
      </w:pPr>
    </w:p>
    <w:p w14:paraId="15EC8548" w14:textId="0D4DBFF6" w:rsidR="0089742A" w:rsidRDefault="0089742A" w:rsidP="00370FCD">
      <w:pPr>
        <w:pStyle w:val="Paragraphedeliste"/>
        <w:ind w:left="1440"/>
        <w:jc w:val="both"/>
      </w:pPr>
    </w:p>
    <w:p w14:paraId="2DC1E244" w14:textId="77777777" w:rsidR="0089742A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  <w:lang w:val="es-ES"/>
        </w:rPr>
      </w:pPr>
      <w:r>
        <w:rPr>
          <w:b/>
          <w:sz w:val="32"/>
          <w:lang w:val="es-ES"/>
        </w:rPr>
        <w:t>VaR non paramétrique</w:t>
      </w:r>
    </w:p>
    <w:p w14:paraId="02120CA5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VaR_Hist</w:t>
      </w:r>
      <w:proofErr w:type="spellEnd"/>
      <w:r w:rsidRPr="00884C9F">
        <w:rPr>
          <w:i/>
          <w:sz w:val="24"/>
          <w:szCs w:val="24"/>
        </w:rPr>
        <w:t>(x, alpha)</w:t>
      </w:r>
    </w:p>
    <w:p w14:paraId="097BC36D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historique sur base d’apprentissage pour alpha = 99%.</w:t>
      </w:r>
    </w:p>
    <w:p w14:paraId="6C04E9E4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d’un ensemble de log-rendements et donnant un IC de niveau </w:t>
      </w:r>
      <w:proofErr w:type="spellStart"/>
      <w:r>
        <w:rPr>
          <w:sz w:val="24"/>
          <w:szCs w:val="24"/>
        </w:rPr>
        <w:t>alpha_IC</w:t>
      </w:r>
      <w:proofErr w:type="spellEnd"/>
      <w:r>
        <w:rPr>
          <w:sz w:val="24"/>
          <w:szCs w:val="24"/>
        </w:rPr>
        <w:t xml:space="preserve"> de cette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VaR_Hist_Bootstrap</w:t>
      </w:r>
      <w:proofErr w:type="spellEnd"/>
      <w:r w:rsidRPr="00884C9F">
        <w:rPr>
          <w:i/>
          <w:sz w:val="24"/>
          <w:szCs w:val="24"/>
        </w:rPr>
        <w:t>(x, alpha, B</w:t>
      </w:r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alpha_IC</w:t>
      </w:r>
      <w:proofErr w:type="spellEnd"/>
      <w:r w:rsidRPr="00884C9F">
        <w:rPr>
          <w:i/>
          <w:sz w:val="24"/>
          <w:szCs w:val="24"/>
        </w:rPr>
        <w:t>)</w:t>
      </w:r>
    </w:p>
    <w:p w14:paraId="138DB0A1" w14:textId="77777777" w:rsidR="0089742A" w:rsidRPr="009E52D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et l’IC associé à 90% sur base d’apprentissage pour alpha = 99%.</w:t>
      </w:r>
    </w:p>
    <w:p w14:paraId="3DBDCEE7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le nombre d’exceptions sur base de test associées à la VaR historique calculée en 1.b.</w:t>
      </w:r>
    </w:p>
    <w:p w14:paraId="35B75986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E91A15">
        <w:rPr>
          <w:b/>
          <w:sz w:val="24"/>
          <w:szCs w:val="24"/>
          <w:u w:val="single"/>
        </w:rPr>
        <w:t>statistiquement</w:t>
      </w:r>
      <w:r>
        <w:rPr>
          <w:sz w:val="24"/>
          <w:szCs w:val="24"/>
        </w:rPr>
        <w:t xml:space="preserve"> ce % d’exceptions avec le niveau de risque attendu. (</w:t>
      </w:r>
      <w:r>
        <w:rPr>
          <w:i/>
          <w:sz w:val="24"/>
          <w:szCs w:val="24"/>
        </w:rPr>
        <w:t>Aide : on pourra par exemple passer par un IC de binomiale)</w:t>
      </w:r>
    </w:p>
    <w:p w14:paraId="55F228D8" w14:textId="77777777" w:rsidR="0089742A" w:rsidRDefault="0089742A" w:rsidP="0089742A">
      <w:pPr>
        <w:jc w:val="both"/>
      </w:pPr>
    </w:p>
    <w:p w14:paraId="4615C507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 w:rsidRPr="00884C9F">
        <w:rPr>
          <w:b/>
          <w:sz w:val="32"/>
        </w:rPr>
        <w:t>VaR gaussienne</w:t>
      </w:r>
    </w:p>
    <w:p w14:paraId="4C348039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gaussienne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</w:t>
      </w:r>
      <w:proofErr w:type="spellEnd"/>
      <w:r w:rsidRPr="00884C9F">
        <w:rPr>
          <w:i/>
          <w:sz w:val="24"/>
          <w:szCs w:val="24"/>
        </w:rPr>
        <w:t>(x, alpha)</w:t>
      </w:r>
    </w:p>
    <w:p w14:paraId="1527ED04" w14:textId="77777777" w:rsidR="0089742A" w:rsidRPr="00217F8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sur base d’apprentissage pour alpha = 99%.</w:t>
      </w:r>
    </w:p>
    <w:p w14:paraId="37BC71EB" w14:textId="77777777" w:rsidR="0089742A" w:rsidRPr="00DA7DC8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(analyses graphiques, QQ-plot, etc.)</w:t>
      </w:r>
    </w:p>
    <w:p w14:paraId="536B1871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VaR gaussienne à 10j par la méthode du </w:t>
      </w:r>
      <w:proofErr w:type="spellStart"/>
      <w:r>
        <w:rPr>
          <w:sz w:val="24"/>
          <w:szCs w:val="24"/>
        </w:rPr>
        <w:t>scaling</w:t>
      </w:r>
      <w:proofErr w:type="spellEnd"/>
    </w:p>
    <w:p w14:paraId="4E95793F" w14:textId="77777777" w:rsidR="0089742A" w:rsidRPr="006C2A3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à 10j par méthode de diffusion d’un actif.</w:t>
      </w:r>
      <w:r>
        <w:rPr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dS=S.μ.dt + S.σ.Z.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ra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hAnsi="Cambria Math"/>
              <w:sz w:val="24"/>
              <w:szCs w:val="24"/>
            </w:rPr>
            <m:t>avec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Z ~N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0,1</m:t>
              </m: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>
        <w:rPr>
          <w:rFonts w:eastAsiaTheme="minorEastAsia"/>
          <w:sz w:val="24"/>
          <w:szCs w:val="24"/>
        </w:rPr>
        <w:t>On pourra considérer :</w:t>
      </w:r>
    </w:p>
    <w:p w14:paraId="575949B1" w14:textId="77777777" w:rsidR="0089742A" w:rsidRPr="006C2A30" w:rsidRDefault="00956088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89742A" w:rsidRPr="006C2A30">
        <w:rPr>
          <w:rFonts w:eastAsiaTheme="minorEastAsia"/>
          <w:sz w:val="24"/>
          <w:szCs w:val="24"/>
        </w:rPr>
        <w:t xml:space="preserve"> </w:t>
      </w:r>
      <w:proofErr w:type="gramStart"/>
      <w:r w:rsidR="0089742A" w:rsidRPr="006C2A30">
        <w:rPr>
          <w:rFonts w:eastAsiaTheme="minorEastAsia"/>
          <w:sz w:val="24"/>
          <w:szCs w:val="24"/>
        </w:rPr>
        <w:t>comme</w:t>
      </w:r>
      <w:proofErr w:type="gramEnd"/>
      <w:r w:rsidR="0089742A" w:rsidRPr="006C2A30">
        <w:rPr>
          <w:rFonts w:eastAsiaTheme="minorEastAsia"/>
          <w:sz w:val="24"/>
          <w:szCs w:val="24"/>
        </w:rPr>
        <w:t xml:space="preserve"> la valeur du cours de clôture à la dernière date de l’échantillon d’apprentissage</w:t>
      </w:r>
    </w:p>
    <w:p w14:paraId="176CE30B" w14:textId="77777777" w:rsidR="0089742A" w:rsidRPr="006C2A30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dt=1jour</m:t>
        </m:r>
      </m:oMath>
    </w:p>
    <w:p w14:paraId="474EEB5F" w14:textId="77777777" w:rsidR="0089742A" w:rsidRPr="007D3D5A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μ</m:t>
        </m:r>
      </m:oMath>
      <w:r w:rsidRPr="006C2A30">
        <w:rPr>
          <w:rFonts w:eastAsiaTheme="minorEastAsia"/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σ</m:t>
        </m:r>
      </m:oMath>
      <w:r w:rsidRPr="006C2A30">
        <w:rPr>
          <w:rFonts w:eastAsiaTheme="minorEastAsia"/>
          <w:sz w:val="24"/>
          <w:szCs w:val="24"/>
        </w:rPr>
        <w:t xml:space="preserve"> les paramètres estimés en 2.b</w:t>
      </w:r>
    </w:p>
    <w:p w14:paraId="39A87534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gaussienne à 1j d’un ensemble de log-rendements en surpondérant les observations les plus récentes selon la </w:t>
      </w:r>
      <w:r>
        <w:rPr>
          <w:sz w:val="24"/>
          <w:szCs w:val="24"/>
        </w:rPr>
        <w:lastRenderedPageBreak/>
        <w:t>méthode EWMA (</w:t>
      </w:r>
      <w:proofErr w:type="spellStart"/>
      <w:r>
        <w:rPr>
          <w:sz w:val="24"/>
          <w:szCs w:val="24"/>
        </w:rPr>
        <w:t>Exponential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Weighting</w:t>
      </w:r>
      <w:proofErr w:type="spellEnd"/>
      <w:r>
        <w:rPr>
          <w:sz w:val="24"/>
          <w:szCs w:val="24"/>
        </w:rPr>
        <w:t xml:space="preserve"> Moving </w:t>
      </w:r>
      <w:proofErr w:type="spell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Gauss_EWMA</w:t>
      </w:r>
      <w:proofErr w:type="spellEnd"/>
      <w:r w:rsidRPr="00884C9F">
        <w:rPr>
          <w:i/>
          <w:sz w:val="24"/>
          <w:szCs w:val="24"/>
        </w:rPr>
        <w:t>(x, alpha</w:t>
      </w:r>
      <w:r>
        <w:rPr>
          <w:i/>
          <w:sz w:val="24"/>
          <w:szCs w:val="24"/>
        </w:rPr>
        <w:t>, lambda</w:t>
      </w:r>
      <w:r w:rsidRPr="00884C9F">
        <w:rPr>
          <w:i/>
          <w:sz w:val="24"/>
          <w:szCs w:val="24"/>
        </w:rPr>
        <w:t>)</w:t>
      </w:r>
      <w:r>
        <w:rPr>
          <w:i/>
          <w:sz w:val="24"/>
          <w:szCs w:val="24"/>
        </w:rPr>
        <w:br/>
      </w:r>
      <w:r>
        <w:rPr>
          <w:b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poids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1-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poids normalisés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type m:val="lin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acc>
            <m:acc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T-i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T-i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- 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0EA50FA1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Pour </w:t>
      </w:r>
      <w:proofErr w:type="spellStart"/>
      <w:r>
        <w:rPr>
          <w:sz w:val="24"/>
          <w:szCs w:val="24"/>
        </w:rPr>
        <w:t>lamba</w:t>
      </w:r>
      <w:proofErr w:type="spellEnd"/>
      <w:r>
        <w:rPr>
          <w:sz w:val="24"/>
          <w:szCs w:val="24"/>
        </w:rPr>
        <w:t xml:space="preserve"> = 0.9, 0.95 et 0.99 :</w:t>
      </w:r>
    </w:p>
    <w:p w14:paraId="6D554EC1" w14:textId="77777777" w:rsidR="0089742A" w:rsidRPr="00E91A15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w:r w:rsidRPr="00E91A15">
        <w:rPr>
          <w:sz w:val="24"/>
          <w:szCs w:val="24"/>
        </w:rPr>
        <w:t xml:space="preserve">Calculer </w:t>
      </w:r>
      <w:r>
        <w:rPr>
          <w:sz w:val="24"/>
          <w:szCs w:val="24"/>
        </w:rPr>
        <w:t>les paramètres</w:t>
      </w:r>
      <w:r w:rsidRPr="00E91A15">
        <w:rPr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</m:acc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  <w:r w:rsidRPr="00E91A15">
        <w:rPr>
          <w:rFonts w:eastAsiaTheme="minorEastAsia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</w:p>
    <w:p w14:paraId="7CBB35F3" w14:textId="77777777" w:rsidR="0089742A" w:rsidRPr="00A434FA" w:rsidRDefault="0089742A" w:rsidP="0089742A">
      <w:pPr>
        <w:pStyle w:val="Paragraphedeliste"/>
        <w:numPr>
          <w:ilvl w:val="2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les VaR </w:t>
      </w:r>
      <w:r w:rsidRPr="00A434FA">
        <w:rPr>
          <w:sz w:val="24"/>
          <w:szCs w:val="24"/>
        </w:rPr>
        <w:t>gaussienne</w:t>
      </w:r>
      <w:r>
        <w:rPr>
          <w:sz w:val="24"/>
          <w:szCs w:val="24"/>
        </w:rPr>
        <w:t xml:space="preserve"> EWMA sur base d’apprentissage pour alpha = 99%.</w:t>
      </w:r>
    </w:p>
    <w:p w14:paraId="3511A496" w14:textId="77777777" w:rsidR="0089742A" w:rsidRPr="003B14E3" w:rsidRDefault="0089742A" w:rsidP="0089742A">
      <w:pPr>
        <w:pStyle w:val="Paragraphedeliste"/>
        <w:numPr>
          <w:ilvl w:val="2"/>
          <w:numId w:val="1"/>
        </w:numPr>
        <w:jc w:val="both"/>
        <w:rPr>
          <w:i/>
        </w:rPr>
      </w:pPr>
      <w:r w:rsidRPr="00427271">
        <w:rPr>
          <w:sz w:val="24"/>
          <w:szCs w:val="24"/>
        </w:rPr>
        <w:t>Calculer le nombre d’exceptions</w:t>
      </w:r>
      <w:r>
        <w:rPr>
          <w:sz w:val="24"/>
          <w:szCs w:val="24"/>
        </w:rPr>
        <w:t xml:space="preserve"> sur base de test.</w:t>
      </w:r>
    </w:p>
    <w:p w14:paraId="00E3EB55" w14:textId="77777777" w:rsidR="0089742A" w:rsidRPr="003B14E3" w:rsidRDefault="0089742A" w:rsidP="0089742A">
      <w:pPr>
        <w:jc w:val="both"/>
        <w:rPr>
          <w:i/>
        </w:rPr>
      </w:pPr>
    </w:p>
    <w:p w14:paraId="42C7D161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proofErr w:type="spellStart"/>
      <w:r w:rsidRPr="00884C9F">
        <w:rPr>
          <w:b/>
          <w:sz w:val="32"/>
        </w:rPr>
        <w:t>VaR</w:t>
      </w:r>
      <w:proofErr w:type="spellEnd"/>
      <w:r w:rsidRPr="00884C9F">
        <w:rPr>
          <w:b/>
          <w:sz w:val="32"/>
        </w:rPr>
        <w:t xml:space="preserve"> </w:t>
      </w:r>
      <w:proofErr w:type="spellStart"/>
      <w:r w:rsidRPr="00884C9F">
        <w:rPr>
          <w:b/>
          <w:sz w:val="32"/>
        </w:rPr>
        <w:t>skew-Student</w:t>
      </w:r>
      <w:proofErr w:type="spellEnd"/>
    </w:p>
    <w:p w14:paraId="06B8443E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permettant d’estimer les paramètres d’une loi de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par maximum de vraisemblance.</w:t>
      </w:r>
    </w:p>
    <w:p w14:paraId="661EC0D5" w14:textId="77777777" w:rsid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On procédera par étapes : fonction de densité, fonction de log-vraisemblance, fonction d’optimisation.</w:t>
      </w:r>
    </w:p>
    <w:p w14:paraId="44D8A211" w14:textId="77777777" w:rsidR="0089742A" w:rsidRP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 w:rsidRPr="0089742A">
        <w:rPr>
          <w:sz w:val="24"/>
          <w:szCs w:val="24"/>
        </w:rPr>
        <w:t xml:space="preserve">On pourra utiliser le package </w:t>
      </w:r>
      <w:proofErr w:type="spellStart"/>
      <w:proofErr w:type="gramStart"/>
      <w:r w:rsidRPr="0089742A">
        <w:rPr>
          <w:i/>
          <w:sz w:val="24"/>
          <w:szCs w:val="24"/>
        </w:rPr>
        <w:t>scipy.optimize</w:t>
      </w:r>
      <w:proofErr w:type="spellEnd"/>
      <w:proofErr w:type="gramEnd"/>
      <w:r w:rsidRPr="0089742A">
        <w:rPr>
          <w:sz w:val="24"/>
          <w:szCs w:val="24"/>
        </w:rPr>
        <w:t xml:space="preserve"> et la fonction </w:t>
      </w:r>
      <w:proofErr w:type="spellStart"/>
      <w:r w:rsidRPr="0089742A">
        <w:rPr>
          <w:i/>
          <w:sz w:val="24"/>
          <w:szCs w:val="24"/>
        </w:rPr>
        <w:t>minimize</w:t>
      </w:r>
      <w:proofErr w:type="spellEnd"/>
      <w:r w:rsidRPr="0089742A">
        <w:rPr>
          <w:sz w:val="24"/>
          <w:szCs w:val="24"/>
        </w:rPr>
        <w:t>.</w:t>
      </w:r>
    </w:p>
    <w:p w14:paraId="45CE353A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7D3D5A">
        <w:rPr>
          <w:sz w:val="24"/>
          <w:szCs w:val="24"/>
        </w:rPr>
        <w:t>Est</w:t>
      </w:r>
      <w:r>
        <w:rPr>
          <w:sz w:val="24"/>
          <w:szCs w:val="24"/>
        </w:rPr>
        <w:t xml:space="preserve">imer les paramètres de loi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sur base d’apprentissage.</w:t>
      </w:r>
    </w:p>
    <w:p w14:paraId="12DCBDC0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par QQ-plot.</w:t>
      </w:r>
    </w:p>
    <w:p w14:paraId="396833C2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CD54AE">
        <w:rPr>
          <w:sz w:val="24"/>
          <w:szCs w:val="24"/>
        </w:rPr>
        <w:t xml:space="preserve">la qualité de fit entre loi gaussienne et loi de </w:t>
      </w:r>
      <w:proofErr w:type="spellStart"/>
      <w:r w:rsidRPr="00CD54AE">
        <w:rPr>
          <w:sz w:val="24"/>
          <w:szCs w:val="24"/>
        </w:rPr>
        <w:t>skew</w:t>
      </w:r>
      <w:proofErr w:type="spellEnd"/>
      <w:r w:rsidRPr="00CD54AE">
        <w:rPr>
          <w:sz w:val="24"/>
          <w:szCs w:val="24"/>
        </w:rPr>
        <w:t xml:space="preserve"> </w:t>
      </w:r>
      <w:proofErr w:type="spellStart"/>
      <w:r w:rsidRPr="00CD54AE">
        <w:rPr>
          <w:sz w:val="24"/>
          <w:szCs w:val="24"/>
        </w:rPr>
        <w:t>Student</w:t>
      </w:r>
      <w:proofErr w:type="spellEnd"/>
      <w:r w:rsidRPr="00CD54AE">
        <w:rPr>
          <w:sz w:val="24"/>
          <w:szCs w:val="24"/>
        </w:rPr>
        <w:t xml:space="preserve"> par analyse graphique.</w:t>
      </w:r>
    </w:p>
    <w:p w14:paraId="6D967E7A" w14:textId="77777777" w:rsidR="0089742A" w:rsidRPr="0089742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sur base d’apprentissage pour alpha = 99%.</w:t>
      </w:r>
    </w:p>
    <w:sectPr w:rsidR="0089742A" w:rsidRPr="00897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76BA" w14:textId="77777777" w:rsidR="00956088" w:rsidRDefault="00956088" w:rsidP="00956088">
      <w:pPr>
        <w:spacing w:after="0" w:line="240" w:lineRule="auto"/>
      </w:pPr>
      <w:r>
        <w:separator/>
      </w:r>
    </w:p>
  </w:endnote>
  <w:endnote w:type="continuationSeparator" w:id="0">
    <w:p w14:paraId="3E134CF2" w14:textId="77777777" w:rsidR="00956088" w:rsidRDefault="00956088" w:rsidP="0095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C1CB" w14:textId="77777777" w:rsidR="00956088" w:rsidRDefault="00956088" w:rsidP="00956088">
      <w:pPr>
        <w:spacing w:after="0" w:line="240" w:lineRule="auto"/>
      </w:pPr>
      <w:r>
        <w:separator/>
      </w:r>
    </w:p>
  </w:footnote>
  <w:footnote w:type="continuationSeparator" w:id="0">
    <w:p w14:paraId="2E01437B" w14:textId="77777777" w:rsidR="00956088" w:rsidRDefault="00956088" w:rsidP="00956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7DCB"/>
    <w:multiLevelType w:val="hybridMultilevel"/>
    <w:tmpl w:val="16E6F228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76E8C"/>
    <w:multiLevelType w:val="hybridMultilevel"/>
    <w:tmpl w:val="9690B35A"/>
    <w:lvl w:ilvl="0" w:tplc="32D0DBC2">
      <w:start w:val="1"/>
      <w:numFmt w:val="lowerRoman"/>
      <w:lvlText w:val="%1)"/>
      <w:lvlJc w:val="left"/>
      <w:pPr>
        <w:ind w:left="32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76B2A"/>
    <w:multiLevelType w:val="hybridMultilevel"/>
    <w:tmpl w:val="F0AC798A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32D0DBC2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970CE"/>
    <w:multiLevelType w:val="hybridMultilevel"/>
    <w:tmpl w:val="39DAD38C"/>
    <w:lvl w:ilvl="0" w:tplc="130CF47E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2A"/>
    <w:rsid w:val="00370FCD"/>
    <w:rsid w:val="005B184B"/>
    <w:rsid w:val="005B3FAA"/>
    <w:rsid w:val="0089742A"/>
    <w:rsid w:val="008E278F"/>
    <w:rsid w:val="0095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5778"/>
  <w15:chartTrackingRefBased/>
  <w15:docId w15:val="{0705D2C1-3528-44B9-ADF7-E71D35C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9742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9742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088"/>
  </w:style>
  <w:style w:type="paragraph" w:styleId="Pieddepage">
    <w:name w:val="footer"/>
    <w:basedOn w:val="Normal"/>
    <w:link w:val="Pieddepag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JEANNELLE Nicolas</dc:creator>
  <cp:keywords/>
  <dc:description/>
  <cp:lastModifiedBy>JEANNELLE Nicolas</cp:lastModifiedBy>
  <cp:revision>2</cp:revision>
  <dcterms:created xsi:type="dcterms:W3CDTF">2025-02-05T13:19:00Z</dcterms:created>
  <dcterms:modified xsi:type="dcterms:W3CDTF">2026-01-28T13:02:00Z</dcterms:modified>
</cp:coreProperties>
</file>