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A5" w:rsidRDefault="009820A5">
      <w:pPr>
        <w:rPr>
          <w:rFonts w:ascii="Calibri" w:eastAsia="Calibri" w:hAnsi="Calibri" w:cs="Calibri"/>
        </w:rPr>
      </w:pP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2670"/>
        <w:gridCol w:w="6780"/>
      </w:tblGrid>
      <w:tr w:rsidR="009820A5">
        <w:tc>
          <w:tcPr>
            <w:tcW w:w="4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Report sulle prestazioni</w:t>
            </w:r>
          </w:p>
        </w:tc>
        <w:tc>
          <w:tcPr>
            <w:tcW w:w="26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documento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820A5" w:rsidRDefault="009820A5">
      <w:pPr>
        <w:rPr>
          <w:rFonts w:ascii="Calibri" w:eastAsia="Calibri" w:hAnsi="Calibri" w:cs="Calibri"/>
        </w:rPr>
      </w:pPr>
    </w:p>
    <w:tbl>
      <w:tblPr>
        <w:tblStyle w:val="a0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945"/>
        <w:gridCol w:w="630"/>
        <w:gridCol w:w="900"/>
        <w:gridCol w:w="2130"/>
        <w:gridCol w:w="570"/>
        <w:gridCol w:w="6758"/>
      </w:tblGrid>
      <w:tr w:rsidR="009820A5">
        <w:trPr>
          <w:trHeight w:val="420"/>
        </w:trPr>
        <w:tc>
          <w:tcPr>
            <w:tcW w:w="297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di riferimento precedente</w:t>
            </w:r>
          </w:p>
        </w:tc>
        <w:tc>
          <w:tcPr>
            <w:tcW w:w="1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di riferimento attuale</w:t>
            </w:r>
          </w:p>
        </w:tc>
        <w:tc>
          <w:tcPr>
            <w:tcW w:w="67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Relazione sullo stato del progetto</w:t>
            </w: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Informazioni sugli avanzamenti</w:t>
            </w: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Deliverable completati nell’ultimo periodo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460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Descrizione</w:t>
            </w:r>
          </w:p>
        </w:tc>
        <w:tc>
          <w:tcPr>
            <w:tcW w:w="73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Deliverable non completati nell’ultimo periodo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460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Descrizione</w:t>
            </w:r>
          </w:p>
        </w:tc>
        <w:tc>
          <w:tcPr>
            <w:tcW w:w="73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Motivo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0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Modifiche richieste e gestite nell’ultimo periodo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247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Descrizione</w:t>
            </w:r>
          </w:p>
        </w:tc>
        <w:tc>
          <w:tcPr>
            <w:tcW w:w="21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Richiedente</w:t>
            </w:r>
          </w:p>
        </w:tc>
        <w:tc>
          <w:tcPr>
            <w:tcW w:w="73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75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Criticità</w:t>
            </w: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13958" w:type="dxa"/>
            <w:gridSpan w:val="7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Punti aperti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Codice</w:t>
            </w:r>
          </w:p>
        </w:tc>
        <w:tc>
          <w:tcPr>
            <w:tcW w:w="157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apertura</w:t>
            </w:r>
          </w:p>
        </w:tc>
        <w:tc>
          <w:tcPr>
            <w:tcW w:w="30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Responsabile</w:t>
            </w:r>
          </w:p>
        </w:tc>
        <w:tc>
          <w:tcPr>
            <w:tcW w:w="732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Stato</w:t>
            </w:r>
          </w:p>
        </w:tc>
      </w:tr>
      <w:tr w:rsidR="009820A5">
        <w:trPr>
          <w:trHeight w:val="42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3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820A5" w:rsidRDefault="009820A5">
      <w:pPr>
        <w:rPr>
          <w:rFonts w:ascii="Calibri" w:eastAsia="Calibri" w:hAnsi="Calibri" w:cs="Calibri"/>
        </w:rPr>
      </w:pPr>
    </w:p>
    <w:p w:rsidR="009820A5" w:rsidRDefault="009820A5">
      <w:pPr>
        <w:rPr>
          <w:rFonts w:ascii="Calibri" w:eastAsia="Calibri" w:hAnsi="Calibri" w:cs="Calibri"/>
        </w:rPr>
      </w:pPr>
    </w:p>
    <w:p w:rsidR="00EE0563" w:rsidRDefault="00EE0563">
      <w:pPr>
        <w:rPr>
          <w:rFonts w:ascii="Calibri" w:eastAsia="Calibri" w:hAnsi="Calibri" w:cs="Calibri"/>
        </w:rPr>
      </w:pPr>
    </w:p>
    <w:p w:rsidR="00EE0563" w:rsidRDefault="00EE0563">
      <w:pPr>
        <w:rPr>
          <w:rFonts w:ascii="Calibri" w:eastAsia="Calibri" w:hAnsi="Calibri" w:cs="Calibri"/>
        </w:rPr>
      </w:pPr>
    </w:p>
    <w:p w:rsidR="00EE0563" w:rsidRDefault="00EE0563">
      <w:pPr>
        <w:rPr>
          <w:rFonts w:ascii="Calibri" w:eastAsia="Calibri" w:hAnsi="Calibri" w:cs="Calibri"/>
        </w:rPr>
      </w:pPr>
    </w:p>
    <w:p w:rsidR="00EE0563" w:rsidRDefault="00EE0563">
      <w:pPr>
        <w:rPr>
          <w:rFonts w:ascii="Calibri" w:eastAsia="Calibri" w:hAnsi="Calibri" w:cs="Calibri"/>
        </w:rPr>
      </w:pPr>
    </w:p>
    <w:p w:rsidR="00EE0563" w:rsidRDefault="00EE0563">
      <w:pPr>
        <w:rPr>
          <w:rFonts w:ascii="Calibri" w:eastAsia="Calibri" w:hAnsi="Calibri" w:cs="Calibri"/>
        </w:rPr>
      </w:pPr>
    </w:p>
    <w:p w:rsidR="009820A5" w:rsidRDefault="009820A5">
      <w:pPr>
        <w:rPr>
          <w:rFonts w:ascii="Calibri" w:eastAsia="Calibri" w:hAnsi="Calibri" w:cs="Calibri"/>
        </w:rPr>
      </w:pPr>
    </w:p>
    <w:p w:rsidR="009820A5" w:rsidRDefault="009820A5">
      <w:pPr>
        <w:rPr>
          <w:rFonts w:ascii="Calibri" w:eastAsia="Calibri" w:hAnsi="Calibri" w:cs="Calibri"/>
        </w:rPr>
      </w:pPr>
    </w:p>
    <w:tbl>
      <w:tblPr>
        <w:tblStyle w:val="a1"/>
        <w:tblW w:w="134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535"/>
        <w:gridCol w:w="1005"/>
        <w:gridCol w:w="1500"/>
        <w:gridCol w:w="1500"/>
        <w:gridCol w:w="1500"/>
        <w:gridCol w:w="1185"/>
        <w:gridCol w:w="1215"/>
        <w:gridCol w:w="1005"/>
        <w:gridCol w:w="1140"/>
      </w:tblGrid>
      <w:tr w:rsidR="009820A5">
        <w:trPr>
          <w:trHeight w:val="420"/>
        </w:trPr>
        <w:tc>
          <w:tcPr>
            <w:tcW w:w="13485" w:type="dxa"/>
            <w:gridSpan w:val="10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Scostamenti e performance (metodo </w:t>
            </w:r>
            <w:proofErr w:type="spellStart"/>
            <w:r>
              <w:rPr>
                <w:rFonts w:ascii="Calibri" w:eastAsia="Calibri" w:hAnsi="Calibri" w:cs="Calibri"/>
              </w:rPr>
              <w:t>Earned</w:t>
            </w:r>
            <w:proofErr w:type="spellEnd"/>
            <w:r>
              <w:rPr>
                <w:rFonts w:ascii="Calibri" w:eastAsia="Calibri" w:hAnsi="Calibri" w:cs="Calibri"/>
              </w:rPr>
              <w:t xml:space="preserve"> Value)</w:t>
            </w:r>
          </w:p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Codice WP</w:t>
            </w:r>
          </w:p>
        </w:tc>
        <w:tc>
          <w:tcPr>
            <w:tcW w:w="2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Titolo WP</w:t>
            </w: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% </w:t>
            </w:r>
            <w:proofErr w:type="spellStart"/>
            <w:r>
              <w:rPr>
                <w:rFonts w:ascii="Calibri" w:eastAsia="Calibri" w:hAnsi="Calibri" w:cs="Calibri"/>
                <w:b/>
              </w:rPr>
              <w:t>av</w:t>
            </w:r>
            <w:proofErr w:type="spellEnd"/>
            <w:r>
              <w:rPr>
                <w:rFonts w:ascii="Calibri" w:eastAsia="Calibri" w:hAnsi="Calibri" w:cs="Calibri"/>
                <w:b/>
              </w:rPr>
              <w:t>. fisico</w:t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PV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1"/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2"/>
            </w:r>
          </w:p>
        </w:tc>
        <w:tc>
          <w:tcPr>
            <w:tcW w:w="15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3"/>
            </w:r>
          </w:p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SV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4"/>
            </w:r>
          </w:p>
        </w:tc>
        <w:tc>
          <w:tcPr>
            <w:tcW w:w="12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CV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5"/>
            </w:r>
          </w:p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SPI 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6"/>
            </w:r>
          </w:p>
        </w:tc>
        <w:tc>
          <w:tcPr>
            <w:tcW w:w="11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CPI</w:t>
            </w:r>
            <w:r>
              <w:rPr>
                <w:rFonts w:ascii="Calibri" w:eastAsia="Calibri" w:hAnsi="Calibri" w:cs="Calibri"/>
                <w:b/>
                <w:vertAlign w:val="superscript"/>
              </w:rPr>
              <w:footnoteReference w:id="7"/>
            </w: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820A5">
        <w:trPr>
          <w:trHeight w:val="420"/>
        </w:trPr>
        <w:tc>
          <w:tcPr>
            <w:tcW w:w="3435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Totale progetto</w:t>
            </w:r>
            <w:r>
              <w:rPr>
                <w:rFonts w:ascii="Calibri" w:eastAsia="Calibri" w:hAnsi="Calibri" w:cs="Calibri"/>
                <w:vertAlign w:val="superscript"/>
              </w:rPr>
              <w:footnoteReference w:id="8"/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820A5" w:rsidRDefault="009820A5">
      <w:pPr>
        <w:rPr>
          <w:rFonts w:ascii="Calibri" w:eastAsia="Calibri" w:hAnsi="Calibri" w:cs="Calibri"/>
        </w:rPr>
      </w:pPr>
    </w:p>
    <w:p w:rsidR="009820A5" w:rsidRDefault="009820A5">
      <w:pPr>
        <w:rPr>
          <w:rFonts w:ascii="Calibri" w:eastAsia="Calibri" w:hAnsi="Calibri" w:cs="Calibri"/>
        </w:rPr>
      </w:pPr>
    </w:p>
    <w:p w:rsidR="009820A5" w:rsidRDefault="009820A5">
      <w:pPr>
        <w:rPr>
          <w:rFonts w:ascii="Calibri" w:eastAsia="Calibri" w:hAnsi="Calibri" w:cs="Calibri"/>
        </w:rPr>
      </w:pPr>
      <w:bookmarkStart w:id="0" w:name="_GoBack"/>
      <w:bookmarkEnd w:id="0"/>
    </w:p>
    <w:tbl>
      <w:tblPr>
        <w:tblStyle w:val="a2"/>
        <w:tblW w:w="1395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3489"/>
        <w:gridCol w:w="3490"/>
        <w:gridCol w:w="3490"/>
      </w:tblGrid>
      <w:tr w:rsidR="009820A5">
        <w:trPr>
          <w:trHeight w:val="420"/>
        </w:trPr>
        <w:tc>
          <w:tcPr>
            <w:tcW w:w="13956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Previsioni a finire economiche intero progetto</w:t>
            </w:r>
          </w:p>
        </w:tc>
      </w:tr>
      <w:tr w:rsidR="009820A5">
        <w:tc>
          <w:tcPr>
            <w:tcW w:w="348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</w:t>
            </w:r>
          </w:p>
        </w:tc>
        <w:tc>
          <w:tcPr>
            <w:tcW w:w="348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EAC1 (senza trend)</w:t>
            </w:r>
          </w:p>
        </w:tc>
        <w:tc>
          <w:tcPr>
            <w:tcW w:w="348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EAC2 (con trend CPI)</w:t>
            </w:r>
          </w:p>
        </w:tc>
        <w:tc>
          <w:tcPr>
            <w:tcW w:w="348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BE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EAC3 (con trend CPI e SPI)</w:t>
            </w:r>
          </w:p>
        </w:tc>
      </w:tr>
      <w:tr w:rsidR="009820A5"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20A5" w:rsidRDefault="00982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820A5" w:rsidRDefault="009820A5">
      <w:pPr>
        <w:rPr>
          <w:rFonts w:ascii="Calibri" w:eastAsia="Calibri" w:hAnsi="Calibri" w:cs="Calibri"/>
        </w:rPr>
      </w:pPr>
    </w:p>
    <w:sectPr w:rsidR="009820A5">
      <w:footerReference w:type="default" r:id="rId6"/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F93" w:rsidRDefault="00BE5F93">
      <w:pPr>
        <w:spacing w:line="240" w:lineRule="auto"/>
      </w:pPr>
      <w:r>
        <w:separator/>
      </w:r>
    </w:p>
  </w:endnote>
  <w:endnote w:type="continuationSeparator" w:id="0">
    <w:p w:rsidR="00BE5F93" w:rsidRDefault="00BE5F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0A5" w:rsidRDefault="009820A5">
    <w:pPr>
      <w:rPr>
        <w:b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F93" w:rsidRDefault="00BE5F93">
      <w:pPr>
        <w:spacing w:line="240" w:lineRule="auto"/>
      </w:pPr>
      <w:r>
        <w:separator/>
      </w:r>
    </w:p>
  </w:footnote>
  <w:footnote w:type="continuationSeparator" w:id="0">
    <w:p w:rsidR="00BE5F93" w:rsidRDefault="00BE5F93">
      <w:pPr>
        <w:spacing w:line="240" w:lineRule="auto"/>
      </w:pPr>
      <w:r>
        <w:continuationSeparator/>
      </w:r>
    </w:p>
  </w:footnote>
  <w:footnote w:id="1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La percentuale per calcolare il PV viene ricavata dall’avanzamento temporale nella data di riferimento attuale</w:t>
      </w:r>
    </w:p>
  </w:footnote>
  <w:footnote w:id="2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L’AC è la cifra spesa alla data di riferimento attuale</w:t>
      </w:r>
    </w:p>
  </w:footnote>
  <w:footnote w:id="3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L’EV mostra il valore che l’attività ha prodotto</w:t>
      </w:r>
    </w:p>
  </w:footnote>
  <w:footnote w:id="4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SV=EV-PV</w:t>
      </w:r>
    </w:p>
  </w:footnote>
  <w:footnote w:id="5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CV=</w:t>
      </w:r>
      <w:r>
        <w:rPr>
          <w:rFonts w:ascii="Calibri" w:eastAsia="Calibri" w:hAnsi="Calibri" w:cs="Calibri"/>
        </w:rPr>
        <w:t>EV-AC</w:t>
      </w:r>
    </w:p>
  </w:footnote>
  <w:footnote w:id="6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SPI=EV/PV</w:t>
      </w:r>
    </w:p>
  </w:footnote>
  <w:footnote w:id="7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CPI=EV/AC</w:t>
      </w:r>
    </w:p>
  </w:footnote>
  <w:footnote w:id="8">
    <w:p w:rsidR="009820A5" w:rsidRDefault="00BE5F9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Il totale progetto è stato calcolato considerando finiti i WP precedenti rispet</w:t>
      </w:r>
      <w:r>
        <w:rPr>
          <w:sz w:val="20"/>
          <w:szCs w:val="20"/>
        </w:rPr>
        <w:t>tando tutte le aspettative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0A5"/>
    <w:rsid w:val="009820A5"/>
    <w:rsid w:val="00BE5F93"/>
    <w:rsid w:val="00E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CA58"/>
  <w15:docId w15:val="{9FA32477-263F-462F-817E-17F4E0EA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2020-11-20T09:13:00Z</dcterms:created>
  <dcterms:modified xsi:type="dcterms:W3CDTF">2020-11-20T09:13:00Z</dcterms:modified>
</cp:coreProperties>
</file>