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CB2F5" w14:textId="77777777" w:rsidR="0049442B" w:rsidRPr="008C1847" w:rsidRDefault="0049442B" w:rsidP="004E086F">
      <w:pPr>
        <w:spacing w:line="240" w:lineRule="auto"/>
        <w:rPr>
          <w:b/>
          <w:bCs/>
          <w:sz w:val="28"/>
          <w:szCs w:val="28"/>
          <w:lang w:val="en-IN"/>
        </w:rPr>
      </w:pPr>
      <w:r w:rsidRPr="008C1847">
        <w:rPr>
          <w:rFonts w:ascii="Segoe UI Emoji" w:hAnsi="Segoe UI Emoji" w:cs="Segoe UI Emoji"/>
          <w:b/>
          <w:bCs/>
          <w:sz w:val="28"/>
          <w:szCs w:val="28"/>
          <w:lang w:val="en-IN"/>
        </w:rPr>
        <w:t>🧠</w:t>
      </w:r>
      <w:r w:rsidRPr="008C1847">
        <w:rPr>
          <w:b/>
          <w:bCs/>
          <w:sz w:val="28"/>
          <w:szCs w:val="28"/>
          <w:lang w:val="en-IN"/>
        </w:rPr>
        <w:t xml:space="preserve"> Objective of the Dashboard</w:t>
      </w:r>
    </w:p>
    <w:p w14:paraId="0EC97368" w14:textId="77777777" w:rsidR="008C1847" w:rsidRDefault="0049442B" w:rsidP="004E086F">
      <w:pPr>
        <w:spacing w:line="240" w:lineRule="auto"/>
        <w:rPr>
          <w:lang w:val="en-IN"/>
        </w:rPr>
      </w:pPr>
      <w:r w:rsidRPr="0049442B">
        <w:rPr>
          <w:lang w:val="en-IN"/>
        </w:rPr>
        <w:t xml:space="preserve">This Power BI dashboard is designed to provide a complete snapshot of sales performance across various outlet types, item categories, and geographies for </w:t>
      </w:r>
    </w:p>
    <w:p w14:paraId="4FE15A3C" w14:textId="3E3EEAFB" w:rsidR="0049442B" w:rsidRDefault="0049442B" w:rsidP="004E086F">
      <w:pPr>
        <w:spacing w:line="240" w:lineRule="auto"/>
        <w:rPr>
          <w:lang w:val="en-IN"/>
        </w:rPr>
      </w:pPr>
      <w:proofErr w:type="spellStart"/>
      <w:r w:rsidRPr="008C1847">
        <w:rPr>
          <w:b/>
          <w:bCs/>
          <w:sz w:val="28"/>
          <w:szCs w:val="28"/>
          <w:lang w:val="en-IN"/>
        </w:rPr>
        <w:t>BlinkIT</w:t>
      </w:r>
      <w:proofErr w:type="spellEnd"/>
      <w:r w:rsidRPr="008C1847">
        <w:rPr>
          <w:b/>
          <w:bCs/>
          <w:sz w:val="28"/>
          <w:szCs w:val="28"/>
          <w:lang w:val="en-IN"/>
        </w:rPr>
        <w:t xml:space="preserve"> – India’s last-minute grocery app</w:t>
      </w:r>
      <w:r w:rsidRPr="008C1847">
        <w:rPr>
          <w:sz w:val="28"/>
          <w:szCs w:val="28"/>
          <w:lang w:val="en-IN"/>
        </w:rPr>
        <w:t xml:space="preserve">. </w:t>
      </w:r>
    </w:p>
    <w:p w14:paraId="40CA3539" w14:textId="7814C548" w:rsidR="0049442B" w:rsidRPr="0049442B" w:rsidRDefault="0049442B" w:rsidP="004E086F">
      <w:pPr>
        <w:spacing w:line="240" w:lineRule="auto"/>
        <w:rPr>
          <w:lang w:val="en-IN"/>
        </w:rPr>
      </w:pPr>
      <w:r w:rsidRPr="0049442B">
        <w:rPr>
          <w:lang w:val="en-IN"/>
        </w:rPr>
        <w:t>It is built to:</w:t>
      </w:r>
    </w:p>
    <w:p w14:paraId="2868ABD7" w14:textId="77777777" w:rsidR="0049442B" w:rsidRPr="0049442B" w:rsidRDefault="0049442B" w:rsidP="004E086F">
      <w:pPr>
        <w:numPr>
          <w:ilvl w:val="0"/>
          <w:numId w:val="10"/>
        </w:numPr>
        <w:spacing w:line="240" w:lineRule="auto"/>
        <w:rPr>
          <w:lang w:val="en-IN"/>
        </w:rPr>
      </w:pPr>
      <w:r w:rsidRPr="0049442B">
        <w:rPr>
          <w:lang w:val="en-IN"/>
        </w:rPr>
        <w:t xml:space="preserve">Evaluate </w:t>
      </w:r>
      <w:r w:rsidRPr="0049442B">
        <w:rPr>
          <w:b/>
          <w:bCs/>
          <w:lang w:val="en-IN"/>
        </w:rPr>
        <w:t>total and average sales</w:t>
      </w:r>
    </w:p>
    <w:p w14:paraId="529532AB" w14:textId="77777777" w:rsidR="0049442B" w:rsidRPr="0049442B" w:rsidRDefault="0049442B" w:rsidP="004E086F">
      <w:pPr>
        <w:numPr>
          <w:ilvl w:val="0"/>
          <w:numId w:val="10"/>
        </w:numPr>
        <w:spacing w:line="240" w:lineRule="auto"/>
        <w:rPr>
          <w:lang w:val="en-IN"/>
        </w:rPr>
      </w:pPr>
      <w:r w:rsidRPr="0049442B">
        <w:rPr>
          <w:lang w:val="en-IN"/>
        </w:rPr>
        <w:t xml:space="preserve">Assess product performance by </w:t>
      </w:r>
      <w:r w:rsidRPr="0049442B">
        <w:rPr>
          <w:b/>
          <w:bCs/>
          <w:lang w:val="en-IN"/>
        </w:rPr>
        <w:t>category</w:t>
      </w:r>
    </w:p>
    <w:p w14:paraId="40C5A29D" w14:textId="77777777" w:rsidR="0049442B" w:rsidRPr="0049442B" w:rsidRDefault="0049442B" w:rsidP="004E086F">
      <w:pPr>
        <w:numPr>
          <w:ilvl w:val="0"/>
          <w:numId w:val="10"/>
        </w:numPr>
        <w:spacing w:line="240" w:lineRule="auto"/>
        <w:rPr>
          <w:lang w:val="en-IN"/>
        </w:rPr>
      </w:pPr>
      <w:r w:rsidRPr="0049442B">
        <w:rPr>
          <w:lang w:val="en-IN"/>
        </w:rPr>
        <w:t xml:space="preserve">Understand </w:t>
      </w:r>
      <w:r w:rsidRPr="0049442B">
        <w:rPr>
          <w:b/>
          <w:bCs/>
          <w:lang w:val="en-IN"/>
        </w:rPr>
        <w:t>geographical</w:t>
      </w:r>
      <w:r w:rsidRPr="0049442B">
        <w:rPr>
          <w:lang w:val="en-IN"/>
        </w:rPr>
        <w:t xml:space="preserve"> and </w:t>
      </w:r>
      <w:r w:rsidRPr="0049442B">
        <w:rPr>
          <w:b/>
          <w:bCs/>
          <w:lang w:val="en-IN"/>
        </w:rPr>
        <w:t>outlet-specific</w:t>
      </w:r>
      <w:r w:rsidRPr="0049442B">
        <w:rPr>
          <w:lang w:val="en-IN"/>
        </w:rPr>
        <w:t xml:space="preserve"> trends</w:t>
      </w:r>
    </w:p>
    <w:p w14:paraId="7CA574FD" w14:textId="2EBC4224" w:rsidR="0049442B" w:rsidRDefault="0049442B" w:rsidP="004E086F">
      <w:pPr>
        <w:numPr>
          <w:ilvl w:val="0"/>
          <w:numId w:val="10"/>
        </w:numPr>
        <w:spacing w:line="240" w:lineRule="auto"/>
        <w:rPr>
          <w:lang w:val="en-IN"/>
        </w:rPr>
      </w:pPr>
      <w:r w:rsidRPr="0049442B">
        <w:rPr>
          <w:lang w:val="en-IN"/>
        </w:rPr>
        <w:t xml:space="preserve">Support </w:t>
      </w:r>
      <w:r w:rsidRPr="0049442B">
        <w:rPr>
          <w:b/>
          <w:bCs/>
          <w:lang w:val="en-IN"/>
        </w:rPr>
        <w:t>decision-making</w:t>
      </w:r>
      <w:r w:rsidRPr="0049442B">
        <w:rPr>
          <w:lang w:val="en-IN"/>
        </w:rPr>
        <w:t xml:space="preserve"> with filterable and visual insights</w:t>
      </w:r>
    </w:p>
    <w:p w14:paraId="0EEB0AF3" w14:textId="77777777" w:rsidR="0049442B" w:rsidRPr="0049442B" w:rsidRDefault="0049442B" w:rsidP="004E086F">
      <w:pPr>
        <w:spacing w:line="240" w:lineRule="auto"/>
        <w:ind w:left="720"/>
        <w:rPr>
          <w:lang w:val="en-IN"/>
        </w:rPr>
      </w:pPr>
    </w:p>
    <w:p w14:paraId="7285FBD4" w14:textId="77777777" w:rsidR="0049442B" w:rsidRPr="0049442B" w:rsidRDefault="0049442B" w:rsidP="004E086F">
      <w:pPr>
        <w:spacing w:line="240" w:lineRule="auto"/>
        <w:rPr>
          <w:b/>
          <w:bCs/>
          <w:lang w:val="en-IN"/>
        </w:rPr>
      </w:pPr>
      <w:r w:rsidRPr="0049442B">
        <w:rPr>
          <w:rFonts w:ascii="Segoe UI Emoji" w:hAnsi="Segoe UI Emoji" w:cs="Segoe UI Emoji"/>
          <w:b/>
          <w:bCs/>
          <w:lang w:val="en-IN"/>
        </w:rPr>
        <w:t>🔍</w:t>
      </w:r>
      <w:r w:rsidRPr="0049442B">
        <w:rPr>
          <w:b/>
          <w:bCs/>
          <w:lang w:val="en-IN"/>
        </w:rPr>
        <w:t xml:space="preserve"> 1. High-Level KPI Overview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1"/>
        <w:gridCol w:w="986"/>
        <w:gridCol w:w="3987"/>
      </w:tblGrid>
      <w:tr w:rsidR="0049442B" w:rsidRPr="0049442B" w14:paraId="39D8F36F" w14:textId="77777777" w:rsidTr="004944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1ADFD7" w14:textId="77777777" w:rsidR="0049442B" w:rsidRPr="0049442B" w:rsidRDefault="0049442B" w:rsidP="004E086F">
            <w:pPr>
              <w:spacing w:line="240" w:lineRule="auto"/>
              <w:rPr>
                <w:b/>
                <w:bCs/>
                <w:lang w:val="en-IN"/>
              </w:rPr>
            </w:pPr>
            <w:r w:rsidRPr="0049442B">
              <w:rPr>
                <w:b/>
                <w:bCs/>
                <w:lang w:val="en-IN"/>
              </w:rPr>
              <w:t>KPI</w:t>
            </w:r>
          </w:p>
        </w:tc>
        <w:tc>
          <w:tcPr>
            <w:tcW w:w="956" w:type="dxa"/>
            <w:vAlign w:val="center"/>
            <w:hideMark/>
          </w:tcPr>
          <w:p w14:paraId="3709FD45" w14:textId="77777777" w:rsidR="0049442B" w:rsidRPr="0049442B" w:rsidRDefault="0049442B" w:rsidP="004E086F">
            <w:pPr>
              <w:spacing w:line="240" w:lineRule="auto"/>
              <w:rPr>
                <w:b/>
                <w:bCs/>
                <w:lang w:val="en-IN"/>
              </w:rPr>
            </w:pPr>
            <w:r w:rsidRPr="0049442B">
              <w:rPr>
                <w:b/>
                <w:bCs/>
                <w:lang w:val="en-IN"/>
              </w:rPr>
              <w:t>Value</w:t>
            </w:r>
          </w:p>
        </w:tc>
        <w:tc>
          <w:tcPr>
            <w:tcW w:w="3942" w:type="dxa"/>
            <w:vAlign w:val="center"/>
            <w:hideMark/>
          </w:tcPr>
          <w:p w14:paraId="15460275" w14:textId="77777777" w:rsidR="0049442B" w:rsidRPr="0049442B" w:rsidRDefault="0049442B" w:rsidP="004E086F">
            <w:pPr>
              <w:spacing w:line="240" w:lineRule="auto"/>
              <w:rPr>
                <w:b/>
                <w:bCs/>
                <w:lang w:val="en-IN"/>
              </w:rPr>
            </w:pPr>
            <w:r w:rsidRPr="0049442B">
              <w:rPr>
                <w:b/>
                <w:bCs/>
                <w:lang w:val="en-IN"/>
              </w:rPr>
              <w:t>Insights</w:t>
            </w:r>
          </w:p>
        </w:tc>
      </w:tr>
      <w:tr w:rsidR="0049442B" w:rsidRPr="0049442B" w14:paraId="08F08313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FB440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b/>
                <w:bCs/>
                <w:lang w:val="en-IN"/>
              </w:rPr>
              <w:t>Total Sales</w:t>
            </w:r>
          </w:p>
        </w:tc>
        <w:tc>
          <w:tcPr>
            <w:tcW w:w="956" w:type="dxa"/>
            <w:vAlign w:val="center"/>
            <w:hideMark/>
          </w:tcPr>
          <w:p w14:paraId="36B2EDAB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$1.20M</w:t>
            </w:r>
          </w:p>
        </w:tc>
        <w:tc>
          <w:tcPr>
            <w:tcW w:w="3942" w:type="dxa"/>
            <w:vAlign w:val="center"/>
            <w:hideMark/>
          </w:tcPr>
          <w:p w14:paraId="09547A9D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Strong overall sales volume across all stores</w:t>
            </w:r>
          </w:p>
        </w:tc>
      </w:tr>
      <w:tr w:rsidR="0049442B" w:rsidRPr="0049442B" w14:paraId="0BF5BA28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E11F8F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b/>
                <w:bCs/>
                <w:lang w:val="en-IN"/>
              </w:rPr>
              <w:t>Average Sales</w:t>
            </w:r>
          </w:p>
        </w:tc>
        <w:tc>
          <w:tcPr>
            <w:tcW w:w="956" w:type="dxa"/>
            <w:vAlign w:val="center"/>
            <w:hideMark/>
          </w:tcPr>
          <w:p w14:paraId="10847882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$141</w:t>
            </w:r>
          </w:p>
        </w:tc>
        <w:tc>
          <w:tcPr>
            <w:tcW w:w="3942" w:type="dxa"/>
            <w:vAlign w:val="center"/>
            <w:hideMark/>
          </w:tcPr>
          <w:p w14:paraId="450FD89C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Indicates stable unit performance</w:t>
            </w:r>
          </w:p>
        </w:tc>
      </w:tr>
      <w:tr w:rsidR="0049442B" w:rsidRPr="0049442B" w14:paraId="3CB67028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35011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b/>
                <w:bCs/>
                <w:lang w:val="en-IN"/>
              </w:rPr>
              <w:t>Total Items</w:t>
            </w:r>
          </w:p>
        </w:tc>
        <w:tc>
          <w:tcPr>
            <w:tcW w:w="956" w:type="dxa"/>
            <w:vAlign w:val="center"/>
            <w:hideMark/>
          </w:tcPr>
          <w:p w14:paraId="4D539D94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8,523</w:t>
            </w:r>
          </w:p>
        </w:tc>
        <w:tc>
          <w:tcPr>
            <w:tcW w:w="3942" w:type="dxa"/>
            <w:vAlign w:val="center"/>
            <w:hideMark/>
          </w:tcPr>
          <w:p w14:paraId="1BD104EB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Wide product range offered</w:t>
            </w:r>
          </w:p>
        </w:tc>
      </w:tr>
      <w:tr w:rsidR="0049442B" w:rsidRPr="0049442B" w14:paraId="2C236319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97EA1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b/>
                <w:bCs/>
                <w:lang w:val="en-IN"/>
              </w:rPr>
              <w:t>Average Rating</w:t>
            </w:r>
          </w:p>
        </w:tc>
        <w:tc>
          <w:tcPr>
            <w:tcW w:w="956" w:type="dxa"/>
            <w:vAlign w:val="center"/>
            <w:hideMark/>
          </w:tcPr>
          <w:p w14:paraId="277BC6FF" w14:textId="134F8C09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 </w:t>
            </w:r>
            <w:r w:rsidRPr="0049442B">
              <w:rPr>
                <w:lang w:val="en-IN"/>
              </w:rPr>
              <w:t>3.9 / 5</w:t>
            </w:r>
          </w:p>
        </w:tc>
        <w:tc>
          <w:tcPr>
            <w:tcW w:w="3942" w:type="dxa"/>
            <w:vAlign w:val="center"/>
            <w:hideMark/>
          </w:tcPr>
          <w:p w14:paraId="528DFCAD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Customer feedback is moderately positive</w:t>
            </w:r>
          </w:p>
        </w:tc>
      </w:tr>
    </w:tbl>
    <w:p w14:paraId="649D7F49" w14:textId="77777777" w:rsidR="0049442B" w:rsidRPr="0049442B" w:rsidRDefault="0049442B" w:rsidP="004E086F">
      <w:pPr>
        <w:spacing w:line="240" w:lineRule="auto"/>
        <w:rPr>
          <w:lang w:val="en-IN"/>
        </w:rPr>
      </w:pPr>
      <w:r w:rsidRPr="0049442B">
        <w:rPr>
          <w:lang w:val="en-IN"/>
        </w:rPr>
        <w:t>These metrics give a quick snapshot of business scale and customer satisfaction.</w:t>
      </w:r>
    </w:p>
    <w:p w14:paraId="0928FF1F" w14:textId="6A0FB7CF" w:rsidR="0049442B" w:rsidRPr="0049442B" w:rsidRDefault="0049442B" w:rsidP="004E086F">
      <w:pPr>
        <w:spacing w:line="240" w:lineRule="auto"/>
        <w:rPr>
          <w:lang w:val="en-IN"/>
        </w:rPr>
      </w:pPr>
    </w:p>
    <w:p w14:paraId="04CFF573" w14:textId="77777777" w:rsidR="0049442B" w:rsidRPr="0049442B" w:rsidRDefault="0049442B" w:rsidP="004E086F">
      <w:pPr>
        <w:spacing w:line="240" w:lineRule="auto"/>
        <w:rPr>
          <w:b/>
          <w:bCs/>
          <w:lang w:val="en-IN"/>
        </w:rPr>
      </w:pPr>
      <w:r w:rsidRPr="0049442B">
        <w:rPr>
          <w:rFonts w:ascii="Segoe UI Emoji" w:hAnsi="Segoe UI Emoji" w:cs="Segoe UI Emoji"/>
          <w:b/>
          <w:bCs/>
          <w:lang w:val="en-IN"/>
        </w:rPr>
        <w:t>📍</w:t>
      </w:r>
      <w:r w:rsidRPr="0049442B">
        <w:rPr>
          <w:b/>
          <w:bCs/>
          <w:lang w:val="en-IN"/>
        </w:rPr>
        <w:t xml:space="preserve"> 2. Outlet Establishment Trends (2010–2022)</w:t>
      </w:r>
    </w:p>
    <w:p w14:paraId="3907DE32" w14:textId="77777777" w:rsidR="0049442B" w:rsidRPr="0049442B" w:rsidRDefault="0049442B" w:rsidP="004E086F">
      <w:pPr>
        <w:numPr>
          <w:ilvl w:val="0"/>
          <w:numId w:val="11"/>
        </w:numPr>
        <w:spacing w:line="240" w:lineRule="auto"/>
        <w:rPr>
          <w:lang w:val="en-IN"/>
        </w:rPr>
      </w:pPr>
      <w:r w:rsidRPr="0049442B">
        <w:rPr>
          <w:b/>
          <w:bCs/>
          <w:lang w:val="en-IN"/>
        </w:rPr>
        <w:t>Sales growth from 2010 ($78K) to peak in 2018 ($205K)</w:t>
      </w:r>
      <w:r w:rsidRPr="0049442B">
        <w:rPr>
          <w:lang w:val="en-IN"/>
        </w:rPr>
        <w:t>.</w:t>
      </w:r>
    </w:p>
    <w:p w14:paraId="7DE3FE73" w14:textId="77777777" w:rsidR="0049442B" w:rsidRPr="0049442B" w:rsidRDefault="0049442B" w:rsidP="004E086F">
      <w:pPr>
        <w:numPr>
          <w:ilvl w:val="0"/>
          <w:numId w:val="11"/>
        </w:numPr>
        <w:spacing w:line="240" w:lineRule="auto"/>
        <w:rPr>
          <w:lang w:val="en-IN"/>
        </w:rPr>
      </w:pPr>
      <w:r w:rsidRPr="0049442B">
        <w:rPr>
          <w:lang w:val="en-IN"/>
        </w:rPr>
        <w:t>Drop after 2018, stabilizing around $131K by 2022.</w:t>
      </w:r>
    </w:p>
    <w:p w14:paraId="2EA57D43" w14:textId="77777777" w:rsidR="0049442B" w:rsidRPr="0049442B" w:rsidRDefault="0049442B" w:rsidP="004E086F">
      <w:pPr>
        <w:spacing w:line="240" w:lineRule="auto"/>
        <w:rPr>
          <w:lang w:val="en-IN"/>
        </w:rPr>
      </w:pPr>
      <w:r w:rsidRPr="0049442B">
        <w:rPr>
          <w:rFonts w:ascii="Segoe UI Emoji" w:hAnsi="Segoe UI Emoji" w:cs="Segoe UI Emoji"/>
          <w:lang w:val="en-IN"/>
        </w:rPr>
        <w:t>📈</w:t>
      </w:r>
      <w:r w:rsidRPr="0049442B">
        <w:rPr>
          <w:lang w:val="en-IN"/>
        </w:rPr>
        <w:t xml:space="preserve"> </w:t>
      </w:r>
      <w:r w:rsidRPr="0049442B">
        <w:rPr>
          <w:b/>
          <w:bCs/>
          <w:lang w:val="en-IN"/>
        </w:rPr>
        <w:t>Analysis:</w:t>
      </w:r>
    </w:p>
    <w:p w14:paraId="1DC33401" w14:textId="77777777" w:rsidR="0049442B" w:rsidRPr="0049442B" w:rsidRDefault="0049442B" w:rsidP="004E086F">
      <w:pPr>
        <w:numPr>
          <w:ilvl w:val="0"/>
          <w:numId w:val="12"/>
        </w:numPr>
        <w:spacing w:line="240" w:lineRule="auto"/>
        <w:rPr>
          <w:lang w:val="en-IN"/>
        </w:rPr>
      </w:pPr>
      <w:r w:rsidRPr="0049442B">
        <w:rPr>
          <w:lang w:val="en-IN"/>
        </w:rPr>
        <w:t>Peak in 2018 suggests a period of aggressive expansion or high seasonal performance.</w:t>
      </w:r>
    </w:p>
    <w:p w14:paraId="64AEDAD6" w14:textId="77777777" w:rsidR="0049442B" w:rsidRDefault="0049442B" w:rsidP="004E086F">
      <w:pPr>
        <w:numPr>
          <w:ilvl w:val="0"/>
          <w:numId w:val="12"/>
        </w:numPr>
        <w:spacing w:line="240" w:lineRule="auto"/>
        <w:rPr>
          <w:lang w:val="en-IN"/>
        </w:rPr>
      </w:pPr>
      <w:r w:rsidRPr="0049442B">
        <w:rPr>
          <w:lang w:val="en-IN"/>
        </w:rPr>
        <w:t>Post-2019 dip could be due to saturation, market competition, or supply chain issues.</w:t>
      </w:r>
    </w:p>
    <w:p w14:paraId="70C48CF3" w14:textId="73A31711" w:rsidR="0049442B" w:rsidRPr="0049442B" w:rsidRDefault="0049442B" w:rsidP="004E086F">
      <w:pPr>
        <w:numPr>
          <w:ilvl w:val="0"/>
          <w:numId w:val="12"/>
        </w:numPr>
        <w:spacing w:line="240" w:lineRule="auto"/>
        <w:rPr>
          <w:lang w:val="en-IN"/>
        </w:rPr>
      </w:pPr>
      <w:r>
        <w:rPr>
          <w:lang w:val="en-IN"/>
        </w:rPr>
        <w:t xml:space="preserve">Even it remained at the same level with around </w:t>
      </w:r>
      <w:r w:rsidRPr="0049442B">
        <w:rPr>
          <w:lang w:val="en-IN"/>
        </w:rPr>
        <w:t>$13</w:t>
      </w:r>
      <w:r>
        <w:rPr>
          <w:lang w:val="en-IN"/>
        </w:rPr>
        <w:t>2</w:t>
      </w:r>
      <w:r w:rsidRPr="0049442B">
        <w:rPr>
          <w:lang w:val="en-IN"/>
        </w:rPr>
        <w:t>K</w:t>
      </w:r>
      <w:r>
        <w:rPr>
          <w:lang w:val="en-IN"/>
        </w:rPr>
        <w:t xml:space="preserve"> from 2012 till the quick rise in 2018</w:t>
      </w:r>
    </w:p>
    <w:p w14:paraId="700A695E" w14:textId="77777777" w:rsidR="0049442B" w:rsidRPr="0049442B" w:rsidRDefault="0049442B" w:rsidP="004E086F">
      <w:pPr>
        <w:rPr>
          <w:b/>
          <w:bCs/>
          <w:lang w:val="en-IN"/>
        </w:rPr>
      </w:pPr>
      <w:r w:rsidRPr="0049442B">
        <w:rPr>
          <w:rFonts w:ascii="Segoe UI Emoji" w:hAnsi="Segoe UI Emoji" w:cs="Segoe UI Emoji"/>
          <w:b/>
          <w:bCs/>
          <w:lang w:val="en-IN"/>
        </w:rPr>
        <w:lastRenderedPageBreak/>
        <w:t>🛍️</w:t>
      </w:r>
      <w:r w:rsidRPr="0049442B">
        <w:rPr>
          <w:b/>
          <w:bCs/>
          <w:lang w:val="en-IN"/>
        </w:rPr>
        <w:t xml:space="preserve"> 3. Outlet Type Performance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5"/>
        <w:gridCol w:w="924"/>
        <w:gridCol w:w="1251"/>
        <w:gridCol w:w="1000"/>
        <w:gridCol w:w="1144"/>
        <w:gridCol w:w="988"/>
      </w:tblGrid>
      <w:tr w:rsidR="0049442B" w:rsidRPr="0049442B" w14:paraId="7333F7B6" w14:textId="77777777" w:rsidTr="0049442B">
        <w:trPr>
          <w:tblHeader/>
          <w:tblCellSpacing w:w="15" w:type="dxa"/>
        </w:trPr>
        <w:tc>
          <w:tcPr>
            <w:tcW w:w="2100" w:type="dxa"/>
            <w:vAlign w:val="center"/>
            <w:hideMark/>
          </w:tcPr>
          <w:p w14:paraId="5A792745" w14:textId="77777777" w:rsidR="0049442B" w:rsidRPr="0049442B" w:rsidRDefault="0049442B" w:rsidP="004E086F">
            <w:pPr>
              <w:rPr>
                <w:b/>
                <w:bCs/>
                <w:lang w:val="en-IN"/>
              </w:rPr>
            </w:pPr>
            <w:r w:rsidRPr="0049442B">
              <w:rPr>
                <w:b/>
                <w:bCs/>
                <w:lang w:val="en-IN"/>
              </w:rPr>
              <w:t>Outlet Type</w:t>
            </w:r>
          </w:p>
        </w:tc>
        <w:tc>
          <w:tcPr>
            <w:tcW w:w="894" w:type="dxa"/>
            <w:vAlign w:val="center"/>
            <w:hideMark/>
          </w:tcPr>
          <w:p w14:paraId="74E46019" w14:textId="77777777" w:rsidR="0049442B" w:rsidRPr="0049442B" w:rsidRDefault="0049442B" w:rsidP="004E086F">
            <w:pPr>
              <w:rPr>
                <w:b/>
                <w:bCs/>
                <w:lang w:val="en-IN"/>
              </w:rPr>
            </w:pPr>
            <w:r w:rsidRPr="0049442B">
              <w:rPr>
                <w:b/>
                <w:bCs/>
                <w:lang w:val="en-IN"/>
              </w:rPr>
              <w:t>Sales ($)</w:t>
            </w:r>
          </w:p>
        </w:tc>
        <w:tc>
          <w:tcPr>
            <w:tcW w:w="0" w:type="auto"/>
            <w:vAlign w:val="center"/>
            <w:hideMark/>
          </w:tcPr>
          <w:p w14:paraId="78479DB5" w14:textId="77777777" w:rsidR="0049442B" w:rsidRPr="0049442B" w:rsidRDefault="0049442B" w:rsidP="004E086F">
            <w:pPr>
              <w:rPr>
                <w:b/>
                <w:bCs/>
                <w:lang w:val="en-IN"/>
              </w:rPr>
            </w:pPr>
            <w:r w:rsidRPr="0049442B">
              <w:rPr>
                <w:b/>
                <w:bCs/>
                <w:lang w:val="en-IN"/>
              </w:rPr>
              <w:t>No. of Items</w:t>
            </w:r>
          </w:p>
        </w:tc>
        <w:tc>
          <w:tcPr>
            <w:tcW w:w="0" w:type="auto"/>
            <w:vAlign w:val="center"/>
            <w:hideMark/>
          </w:tcPr>
          <w:p w14:paraId="6E7A280E" w14:textId="77777777" w:rsidR="0049442B" w:rsidRPr="0049442B" w:rsidRDefault="0049442B" w:rsidP="004E086F">
            <w:pPr>
              <w:rPr>
                <w:b/>
                <w:bCs/>
                <w:lang w:val="en-IN"/>
              </w:rPr>
            </w:pPr>
            <w:proofErr w:type="spellStart"/>
            <w:r w:rsidRPr="0049442B">
              <w:rPr>
                <w:b/>
                <w:bCs/>
                <w:lang w:val="en-IN"/>
              </w:rPr>
              <w:t>Avg</w:t>
            </w:r>
            <w:proofErr w:type="spellEnd"/>
            <w:r w:rsidRPr="0049442B">
              <w:rPr>
                <w:b/>
                <w:bCs/>
                <w:lang w:val="en-IN"/>
              </w:rPr>
              <w:t xml:space="preserve"> Sales</w:t>
            </w:r>
          </w:p>
        </w:tc>
        <w:tc>
          <w:tcPr>
            <w:tcW w:w="0" w:type="auto"/>
            <w:vAlign w:val="center"/>
            <w:hideMark/>
          </w:tcPr>
          <w:p w14:paraId="5F5F924D" w14:textId="77777777" w:rsidR="0049442B" w:rsidRPr="0049442B" w:rsidRDefault="0049442B" w:rsidP="004E086F">
            <w:pPr>
              <w:rPr>
                <w:b/>
                <w:bCs/>
                <w:lang w:val="en-IN"/>
              </w:rPr>
            </w:pPr>
            <w:proofErr w:type="spellStart"/>
            <w:r w:rsidRPr="0049442B">
              <w:rPr>
                <w:b/>
                <w:bCs/>
                <w:lang w:val="en-IN"/>
              </w:rPr>
              <w:t>Avg</w:t>
            </w:r>
            <w:proofErr w:type="spellEnd"/>
            <w:r w:rsidRPr="0049442B">
              <w:rPr>
                <w:b/>
                <w:bCs/>
                <w:lang w:val="en-IN"/>
              </w:rPr>
              <w:t xml:space="preserve"> Rating</w:t>
            </w:r>
          </w:p>
        </w:tc>
        <w:tc>
          <w:tcPr>
            <w:tcW w:w="0" w:type="auto"/>
            <w:vAlign w:val="center"/>
            <w:hideMark/>
          </w:tcPr>
          <w:p w14:paraId="707C7F7E" w14:textId="77777777" w:rsidR="0049442B" w:rsidRPr="0049442B" w:rsidRDefault="0049442B" w:rsidP="004E086F">
            <w:pPr>
              <w:rPr>
                <w:b/>
                <w:bCs/>
                <w:lang w:val="en-IN"/>
              </w:rPr>
            </w:pPr>
            <w:r w:rsidRPr="0049442B">
              <w:rPr>
                <w:b/>
                <w:bCs/>
                <w:lang w:val="en-IN"/>
              </w:rPr>
              <w:t>Visibility</w:t>
            </w:r>
          </w:p>
        </w:tc>
      </w:tr>
      <w:tr w:rsidR="0049442B" w:rsidRPr="0049442B" w14:paraId="3A76EFBE" w14:textId="77777777" w:rsidTr="0049442B">
        <w:trPr>
          <w:tblCellSpacing w:w="15" w:type="dxa"/>
        </w:trPr>
        <w:tc>
          <w:tcPr>
            <w:tcW w:w="2100" w:type="dxa"/>
            <w:vAlign w:val="center"/>
            <w:hideMark/>
          </w:tcPr>
          <w:p w14:paraId="2BB2F389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b/>
                <w:bCs/>
                <w:lang w:val="en-IN"/>
              </w:rPr>
              <w:t>Supermarket Type 1</w:t>
            </w:r>
          </w:p>
        </w:tc>
        <w:tc>
          <w:tcPr>
            <w:tcW w:w="894" w:type="dxa"/>
            <w:vAlign w:val="center"/>
            <w:hideMark/>
          </w:tcPr>
          <w:p w14:paraId="0B359056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787.55K</w:t>
            </w:r>
          </w:p>
        </w:tc>
        <w:tc>
          <w:tcPr>
            <w:tcW w:w="0" w:type="auto"/>
            <w:vAlign w:val="center"/>
            <w:hideMark/>
          </w:tcPr>
          <w:p w14:paraId="20EEE43F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5,577</w:t>
            </w:r>
          </w:p>
        </w:tc>
        <w:tc>
          <w:tcPr>
            <w:tcW w:w="0" w:type="auto"/>
            <w:vAlign w:val="center"/>
            <w:hideMark/>
          </w:tcPr>
          <w:p w14:paraId="07B716C9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$141</w:t>
            </w:r>
          </w:p>
        </w:tc>
        <w:tc>
          <w:tcPr>
            <w:tcW w:w="0" w:type="auto"/>
            <w:vAlign w:val="center"/>
            <w:hideMark/>
          </w:tcPr>
          <w:p w14:paraId="15F1E4F4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3.9</w:t>
            </w:r>
          </w:p>
        </w:tc>
        <w:tc>
          <w:tcPr>
            <w:tcW w:w="0" w:type="auto"/>
            <w:vAlign w:val="center"/>
            <w:hideMark/>
          </w:tcPr>
          <w:p w14:paraId="7BE92680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0.06</w:t>
            </w:r>
          </w:p>
        </w:tc>
      </w:tr>
      <w:tr w:rsidR="0049442B" w:rsidRPr="0049442B" w14:paraId="5581C785" w14:textId="77777777" w:rsidTr="0049442B">
        <w:trPr>
          <w:tblCellSpacing w:w="15" w:type="dxa"/>
        </w:trPr>
        <w:tc>
          <w:tcPr>
            <w:tcW w:w="2100" w:type="dxa"/>
            <w:vAlign w:val="center"/>
            <w:hideMark/>
          </w:tcPr>
          <w:p w14:paraId="7FD80D95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Grocery Store</w:t>
            </w:r>
          </w:p>
        </w:tc>
        <w:tc>
          <w:tcPr>
            <w:tcW w:w="894" w:type="dxa"/>
            <w:vAlign w:val="center"/>
            <w:hideMark/>
          </w:tcPr>
          <w:p w14:paraId="1E8E0ADC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151.94K</w:t>
            </w:r>
          </w:p>
        </w:tc>
        <w:tc>
          <w:tcPr>
            <w:tcW w:w="0" w:type="auto"/>
            <w:vAlign w:val="center"/>
            <w:hideMark/>
          </w:tcPr>
          <w:p w14:paraId="4A436BF8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1,083</w:t>
            </w:r>
          </w:p>
        </w:tc>
        <w:tc>
          <w:tcPr>
            <w:tcW w:w="0" w:type="auto"/>
            <w:vAlign w:val="center"/>
            <w:hideMark/>
          </w:tcPr>
          <w:p w14:paraId="1791DEF7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52236359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3.9</w:t>
            </w:r>
          </w:p>
        </w:tc>
        <w:tc>
          <w:tcPr>
            <w:tcW w:w="0" w:type="auto"/>
            <w:vAlign w:val="center"/>
            <w:hideMark/>
          </w:tcPr>
          <w:p w14:paraId="32A74152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0.10</w:t>
            </w:r>
          </w:p>
        </w:tc>
      </w:tr>
      <w:tr w:rsidR="0049442B" w:rsidRPr="0049442B" w14:paraId="01C9BCEA" w14:textId="77777777" w:rsidTr="0049442B">
        <w:trPr>
          <w:tblCellSpacing w:w="15" w:type="dxa"/>
        </w:trPr>
        <w:tc>
          <w:tcPr>
            <w:tcW w:w="2100" w:type="dxa"/>
            <w:vAlign w:val="center"/>
            <w:hideMark/>
          </w:tcPr>
          <w:p w14:paraId="6ED02642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Supermarket Type 2</w:t>
            </w:r>
          </w:p>
        </w:tc>
        <w:tc>
          <w:tcPr>
            <w:tcW w:w="894" w:type="dxa"/>
            <w:vAlign w:val="center"/>
            <w:hideMark/>
          </w:tcPr>
          <w:p w14:paraId="4258B63A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131.48K</w:t>
            </w:r>
          </w:p>
        </w:tc>
        <w:tc>
          <w:tcPr>
            <w:tcW w:w="0" w:type="auto"/>
            <w:vAlign w:val="center"/>
            <w:hideMark/>
          </w:tcPr>
          <w:p w14:paraId="60539979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928</w:t>
            </w:r>
          </w:p>
        </w:tc>
        <w:tc>
          <w:tcPr>
            <w:tcW w:w="0" w:type="auto"/>
            <w:vAlign w:val="center"/>
            <w:hideMark/>
          </w:tcPr>
          <w:p w14:paraId="02339EF6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$142</w:t>
            </w:r>
          </w:p>
        </w:tc>
        <w:tc>
          <w:tcPr>
            <w:tcW w:w="0" w:type="auto"/>
            <w:vAlign w:val="center"/>
            <w:hideMark/>
          </w:tcPr>
          <w:p w14:paraId="1165FB57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3.9</w:t>
            </w:r>
          </w:p>
        </w:tc>
        <w:tc>
          <w:tcPr>
            <w:tcW w:w="0" w:type="auto"/>
            <w:vAlign w:val="center"/>
            <w:hideMark/>
          </w:tcPr>
          <w:p w14:paraId="10680663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0.06</w:t>
            </w:r>
          </w:p>
        </w:tc>
      </w:tr>
      <w:tr w:rsidR="0049442B" w:rsidRPr="0049442B" w14:paraId="6AF2AE6B" w14:textId="77777777" w:rsidTr="0049442B">
        <w:trPr>
          <w:tblCellSpacing w:w="15" w:type="dxa"/>
        </w:trPr>
        <w:tc>
          <w:tcPr>
            <w:tcW w:w="2100" w:type="dxa"/>
            <w:vAlign w:val="center"/>
            <w:hideMark/>
          </w:tcPr>
          <w:p w14:paraId="33611248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Supermarket Type 3</w:t>
            </w:r>
          </w:p>
        </w:tc>
        <w:tc>
          <w:tcPr>
            <w:tcW w:w="894" w:type="dxa"/>
            <w:vAlign w:val="center"/>
            <w:hideMark/>
          </w:tcPr>
          <w:p w14:paraId="2E07339E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130.71K</w:t>
            </w:r>
          </w:p>
        </w:tc>
        <w:tc>
          <w:tcPr>
            <w:tcW w:w="0" w:type="auto"/>
            <w:vAlign w:val="center"/>
            <w:hideMark/>
          </w:tcPr>
          <w:p w14:paraId="65540E9C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935</w:t>
            </w:r>
          </w:p>
        </w:tc>
        <w:tc>
          <w:tcPr>
            <w:tcW w:w="0" w:type="auto"/>
            <w:vAlign w:val="center"/>
            <w:hideMark/>
          </w:tcPr>
          <w:p w14:paraId="64C16B2F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$140</w:t>
            </w:r>
          </w:p>
        </w:tc>
        <w:tc>
          <w:tcPr>
            <w:tcW w:w="0" w:type="auto"/>
            <w:vAlign w:val="center"/>
            <w:hideMark/>
          </w:tcPr>
          <w:p w14:paraId="6B39D538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3.9</w:t>
            </w:r>
          </w:p>
        </w:tc>
        <w:tc>
          <w:tcPr>
            <w:tcW w:w="0" w:type="auto"/>
            <w:vAlign w:val="center"/>
            <w:hideMark/>
          </w:tcPr>
          <w:p w14:paraId="24B5BBCF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0.06</w:t>
            </w:r>
          </w:p>
        </w:tc>
      </w:tr>
    </w:tbl>
    <w:p w14:paraId="7B1A1DE0" w14:textId="77777777" w:rsidR="0049442B" w:rsidRPr="0049442B" w:rsidRDefault="0049442B" w:rsidP="004E086F">
      <w:pPr>
        <w:rPr>
          <w:lang w:val="en-IN"/>
        </w:rPr>
      </w:pPr>
      <w:r w:rsidRPr="0049442B">
        <w:rPr>
          <w:rFonts w:ascii="Segoe UI Emoji" w:hAnsi="Segoe UI Emoji" w:cs="Segoe UI Emoji"/>
          <w:lang w:val="en-IN"/>
        </w:rPr>
        <w:t>📌</w:t>
      </w:r>
      <w:r w:rsidRPr="0049442B">
        <w:rPr>
          <w:lang w:val="en-IN"/>
        </w:rPr>
        <w:t xml:space="preserve"> </w:t>
      </w:r>
      <w:r w:rsidRPr="0049442B">
        <w:rPr>
          <w:b/>
          <w:bCs/>
          <w:lang w:val="en-IN"/>
        </w:rPr>
        <w:t>Insights:</w:t>
      </w:r>
    </w:p>
    <w:p w14:paraId="33F926DE" w14:textId="77777777" w:rsidR="0049442B" w:rsidRPr="0049442B" w:rsidRDefault="0049442B" w:rsidP="004E086F">
      <w:pPr>
        <w:numPr>
          <w:ilvl w:val="0"/>
          <w:numId w:val="13"/>
        </w:numPr>
        <w:rPr>
          <w:lang w:val="en-IN"/>
        </w:rPr>
      </w:pPr>
      <w:r w:rsidRPr="0049442B">
        <w:rPr>
          <w:b/>
          <w:bCs/>
          <w:lang w:val="en-IN"/>
        </w:rPr>
        <w:t>Supermarket Type 1 is the top performer</w:t>
      </w:r>
      <w:r w:rsidRPr="0049442B">
        <w:rPr>
          <w:lang w:val="en-IN"/>
        </w:rPr>
        <w:t xml:space="preserve"> by far in sales and items.</w:t>
      </w:r>
    </w:p>
    <w:p w14:paraId="7854DC4D" w14:textId="77777777" w:rsidR="0049442B" w:rsidRPr="0049442B" w:rsidRDefault="0049442B" w:rsidP="004E086F">
      <w:pPr>
        <w:numPr>
          <w:ilvl w:val="0"/>
          <w:numId w:val="13"/>
        </w:numPr>
        <w:rPr>
          <w:lang w:val="en-IN"/>
        </w:rPr>
      </w:pPr>
      <w:r w:rsidRPr="0049442B">
        <w:rPr>
          <w:lang w:val="en-IN"/>
        </w:rPr>
        <w:t xml:space="preserve">Grocery stores have the </w:t>
      </w:r>
      <w:r w:rsidRPr="0049442B">
        <w:rPr>
          <w:b/>
          <w:bCs/>
          <w:lang w:val="en-IN"/>
        </w:rPr>
        <w:t>highest visibility (0.10)</w:t>
      </w:r>
      <w:r w:rsidRPr="0049442B">
        <w:rPr>
          <w:lang w:val="en-IN"/>
        </w:rPr>
        <w:t>, possibly due to location density or UI factors.</w:t>
      </w:r>
    </w:p>
    <w:p w14:paraId="6A946504" w14:textId="77777777" w:rsidR="0049442B" w:rsidRPr="0049442B" w:rsidRDefault="0049442B" w:rsidP="004E086F">
      <w:pPr>
        <w:numPr>
          <w:ilvl w:val="0"/>
          <w:numId w:val="13"/>
        </w:numPr>
        <w:rPr>
          <w:lang w:val="en-IN"/>
        </w:rPr>
      </w:pPr>
      <w:r w:rsidRPr="0049442B">
        <w:rPr>
          <w:lang w:val="en-IN"/>
        </w:rPr>
        <w:t xml:space="preserve">Ratings are </w:t>
      </w:r>
      <w:r w:rsidRPr="0049442B">
        <w:rPr>
          <w:b/>
          <w:bCs/>
          <w:lang w:val="en-IN"/>
        </w:rPr>
        <w:t>uniform across outlets</w:t>
      </w:r>
      <w:r w:rsidRPr="0049442B">
        <w:rPr>
          <w:lang w:val="en-IN"/>
        </w:rPr>
        <w:t>; more granularity might reveal better insights.</w:t>
      </w:r>
    </w:p>
    <w:p w14:paraId="59F42BC9" w14:textId="3F603506" w:rsidR="0049442B" w:rsidRPr="0049442B" w:rsidRDefault="0049442B" w:rsidP="004E086F">
      <w:pPr>
        <w:rPr>
          <w:lang w:val="en-IN"/>
        </w:rPr>
      </w:pPr>
    </w:p>
    <w:p w14:paraId="074095FD" w14:textId="77777777" w:rsidR="0049442B" w:rsidRPr="0049442B" w:rsidRDefault="0049442B" w:rsidP="004E086F">
      <w:pPr>
        <w:rPr>
          <w:b/>
          <w:bCs/>
          <w:lang w:val="en-IN"/>
        </w:rPr>
      </w:pPr>
      <w:r w:rsidRPr="0049442B">
        <w:rPr>
          <w:rFonts w:ascii="Segoe UI Emoji" w:hAnsi="Segoe UI Emoji" w:cs="Segoe UI Emoji"/>
          <w:b/>
          <w:bCs/>
          <w:lang w:val="en-IN"/>
        </w:rPr>
        <w:t>🌍</w:t>
      </w:r>
      <w:r w:rsidRPr="0049442B">
        <w:rPr>
          <w:b/>
          <w:bCs/>
          <w:lang w:val="en-IN"/>
        </w:rPr>
        <w:t xml:space="preserve"> 4. Geographic Sales Analysis (Tier-wise)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1172"/>
      </w:tblGrid>
      <w:tr w:rsidR="0049442B" w:rsidRPr="0049442B" w14:paraId="18F43DD5" w14:textId="77777777" w:rsidTr="004944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C6C7D3" w14:textId="77777777" w:rsidR="0049442B" w:rsidRPr="0049442B" w:rsidRDefault="0049442B" w:rsidP="004E086F">
            <w:pPr>
              <w:rPr>
                <w:b/>
                <w:bCs/>
                <w:lang w:val="en-IN"/>
              </w:rPr>
            </w:pPr>
            <w:r w:rsidRPr="0049442B">
              <w:rPr>
                <w:b/>
                <w:bCs/>
                <w:lang w:val="en-IN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0BECDD58" w14:textId="77777777" w:rsidR="0049442B" w:rsidRPr="0049442B" w:rsidRDefault="0049442B" w:rsidP="004E086F">
            <w:pPr>
              <w:rPr>
                <w:b/>
                <w:bCs/>
                <w:lang w:val="en-IN"/>
              </w:rPr>
            </w:pPr>
            <w:r w:rsidRPr="0049442B">
              <w:rPr>
                <w:b/>
                <w:bCs/>
                <w:lang w:val="en-IN"/>
              </w:rPr>
              <w:t>Total Sales</w:t>
            </w:r>
          </w:p>
        </w:tc>
      </w:tr>
      <w:tr w:rsidR="0049442B" w:rsidRPr="0049442B" w14:paraId="0CC9D8F2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4C514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Tier 3</w:t>
            </w:r>
          </w:p>
        </w:tc>
        <w:tc>
          <w:tcPr>
            <w:tcW w:w="0" w:type="auto"/>
            <w:vAlign w:val="center"/>
            <w:hideMark/>
          </w:tcPr>
          <w:p w14:paraId="05399305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$472.13K</w:t>
            </w:r>
          </w:p>
        </w:tc>
      </w:tr>
      <w:tr w:rsidR="0049442B" w:rsidRPr="0049442B" w14:paraId="7D1C7369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4833F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Tier 2</w:t>
            </w:r>
          </w:p>
        </w:tc>
        <w:tc>
          <w:tcPr>
            <w:tcW w:w="0" w:type="auto"/>
            <w:vAlign w:val="center"/>
            <w:hideMark/>
          </w:tcPr>
          <w:p w14:paraId="7A7BDEBA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$393.15K</w:t>
            </w:r>
          </w:p>
        </w:tc>
      </w:tr>
      <w:tr w:rsidR="0049442B" w:rsidRPr="0049442B" w14:paraId="4EF77A71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48E70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Tier 1</w:t>
            </w:r>
          </w:p>
        </w:tc>
        <w:tc>
          <w:tcPr>
            <w:tcW w:w="0" w:type="auto"/>
            <w:vAlign w:val="center"/>
            <w:hideMark/>
          </w:tcPr>
          <w:p w14:paraId="43592BF0" w14:textId="77777777" w:rsidR="0049442B" w:rsidRPr="0049442B" w:rsidRDefault="0049442B" w:rsidP="004E086F">
            <w:pPr>
              <w:rPr>
                <w:lang w:val="en-IN"/>
              </w:rPr>
            </w:pPr>
            <w:r w:rsidRPr="0049442B">
              <w:rPr>
                <w:lang w:val="en-IN"/>
              </w:rPr>
              <w:t>$336.40K</w:t>
            </w:r>
          </w:p>
        </w:tc>
      </w:tr>
    </w:tbl>
    <w:p w14:paraId="07211C3E" w14:textId="77777777" w:rsidR="0049442B" w:rsidRPr="0049442B" w:rsidRDefault="0049442B" w:rsidP="004E086F">
      <w:pPr>
        <w:rPr>
          <w:lang w:val="en-IN"/>
        </w:rPr>
      </w:pPr>
      <w:r w:rsidRPr="0049442B">
        <w:rPr>
          <w:rFonts w:ascii="Segoe UI Emoji" w:hAnsi="Segoe UI Emoji" w:cs="Segoe UI Emoji"/>
          <w:lang w:val="en-IN"/>
        </w:rPr>
        <w:t>📊</w:t>
      </w:r>
      <w:r w:rsidRPr="0049442B">
        <w:rPr>
          <w:lang w:val="en-IN"/>
        </w:rPr>
        <w:t xml:space="preserve"> </w:t>
      </w:r>
      <w:r w:rsidRPr="0049442B">
        <w:rPr>
          <w:b/>
          <w:bCs/>
          <w:lang w:val="en-IN"/>
        </w:rPr>
        <w:t>Tier 3 cities dominate in sales</w:t>
      </w:r>
      <w:r w:rsidRPr="0049442B">
        <w:rPr>
          <w:lang w:val="en-IN"/>
        </w:rPr>
        <w:t>, indicating:</w:t>
      </w:r>
    </w:p>
    <w:p w14:paraId="1C452C2D" w14:textId="77777777" w:rsidR="0049442B" w:rsidRPr="0049442B" w:rsidRDefault="0049442B" w:rsidP="004E086F">
      <w:pPr>
        <w:numPr>
          <w:ilvl w:val="0"/>
          <w:numId w:val="14"/>
        </w:numPr>
        <w:rPr>
          <w:lang w:val="en-IN"/>
        </w:rPr>
      </w:pPr>
      <w:r w:rsidRPr="0049442B">
        <w:rPr>
          <w:lang w:val="en-IN"/>
        </w:rPr>
        <w:t>Strong demand from emerging markets</w:t>
      </w:r>
    </w:p>
    <w:p w14:paraId="24BC6FEC" w14:textId="77777777" w:rsidR="0049442B" w:rsidRPr="0049442B" w:rsidRDefault="0049442B" w:rsidP="004E086F">
      <w:pPr>
        <w:numPr>
          <w:ilvl w:val="0"/>
          <w:numId w:val="14"/>
        </w:numPr>
        <w:rPr>
          <w:lang w:val="en-IN"/>
        </w:rPr>
      </w:pPr>
      <w:r w:rsidRPr="0049442B">
        <w:rPr>
          <w:lang w:val="en-IN"/>
        </w:rPr>
        <w:t xml:space="preserve">Less competition or better </w:t>
      </w:r>
      <w:proofErr w:type="spellStart"/>
      <w:r w:rsidRPr="0049442B">
        <w:rPr>
          <w:lang w:val="en-IN"/>
        </w:rPr>
        <w:t>BlinkIT</w:t>
      </w:r>
      <w:proofErr w:type="spellEnd"/>
      <w:r w:rsidRPr="0049442B">
        <w:rPr>
          <w:lang w:val="en-IN"/>
        </w:rPr>
        <w:t xml:space="preserve"> presence</w:t>
      </w:r>
    </w:p>
    <w:p w14:paraId="59B443DE" w14:textId="69F6F3B1" w:rsidR="0049442B" w:rsidRDefault="0049442B" w:rsidP="004E086F">
      <w:pPr>
        <w:numPr>
          <w:ilvl w:val="0"/>
          <w:numId w:val="14"/>
        </w:numPr>
        <w:rPr>
          <w:lang w:val="en-IN"/>
        </w:rPr>
      </w:pPr>
      <w:r w:rsidRPr="0049442B">
        <w:rPr>
          <w:lang w:val="en-IN"/>
        </w:rPr>
        <w:t>Possibly more reliance on home delivery</w:t>
      </w:r>
    </w:p>
    <w:p w14:paraId="27BFBEA2" w14:textId="77777777" w:rsidR="004E086F" w:rsidRDefault="004E086F" w:rsidP="004E086F">
      <w:pPr>
        <w:spacing w:line="240" w:lineRule="auto"/>
        <w:rPr>
          <w:lang w:val="en-IN"/>
        </w:rPr>
      </w:pPr>
    </w:p>
    <w:p w14:paraId="7CD23889" w14:textId="77777777" w:rsidR="004E086F" w:rsidRDefault="004E086F" w:rsidP="004E086F">
      <w:pPr>
        <w:spacing w:line="240" w:lineRule="auto"/>
        <w:rPr>
          <w:lang w:val="en-IN"/>
        </w:rPr>
      </w:pPr>
    </w:p>
    <w:p w14:paraId="36D354D1" w14:textId="77777777" w:rsidR="004E086F" w:rsidRDefault="004E086F" w:rsidP="004E086F">
      <w:pPr>
        <w:spacing w:line="240" w:lineRule="auto"/>
        <w:rPr>
          <w:lang w:val="en-IN"/>
        </w:rPr>
      </w:pPr>
    </w:p>
    <w:p w14:paraId="2673B64C" w14:textId="77777777" w:rsidR="004E086F" w:rsidRPr="0049442B" w:rsidRDefault="004E086F" w:rsidP="004E086F">
      <w:pPr>
        <w:spacing w:line="240" w:lineRule="auto"/>
        <w:rPr>
          <w:lang w:val="en-IN"/>
        </w:rPr>
      </w:pPr>
    </w:p>
    <w:p w14:paraId="08E9FE7A" w14:textId="77777777" w:rsidR="0049442B" w:rsidRPr="0049442B" w:rsidRDefault="0049442B" w:rsidP="004E086F">
      <w:pPr>
        <w:spacing w:line="240" w:lineRule="auto"/>
        <w:rPr>
          <w:b/>
          <w:bCs/>
          <w:lang w:val="en-IN"/>
        </w:rPr>
      </w:pPr>
      <w:r w:rsidRPr="0049442B">
        <w:rPr>
          <w:rFonts w:ascii="Segoe UI Emoji" w:hAnsi="Segoe UI Emoji" w:cs="Segoe UI Emoji"/>
          <w:b/>
          <w:bCs/>
          <w:lang w:val="en-IN"/>
        </w:rPr>
        <w:lastRenderedPageBreak/>
        <w:t>🧃</w:t>
      </w:r>
      <w:r w:rsidRPr="0049442B">
        <w:rPr>
          <w:b/>
          <w:bCs/>
          <w:lang w:val="en-IN"/>
        </w:rPr>
        <w:t xml:space="preserve"> 5. Product Category Performance</w:t>
      </w:r>
    </w:p>
    <w:p w14:paraId="13D44B2A" w14:textId="77777777" w:rsidR="0049442B" w:rsidRPr="0049442B" w:rsidRDefault="0049442B" w:rsidP="004E086F">
      <w:pPr>
        <w:spacing w:line="240" w:lineRule="auto"/>
        <w:rPr>
          <w:b/>
          <w:bCs/>
          <w:lang w:val="en-IN"/>
        </w:rPr>
      </w:pPr>
      <w:r w:rsidRPr="0049442B">
        <w:rPr>
          <w:b/>
          <w:bCs/>
          <w:lang w:val="en-IN"/>
        </w:rPr>
        <w:t>Top Item Types by Sales: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5"/>
        <w:gridCol w:w="939"/>
      </w:tblGrid>
      <w:tr w:rsidR="0049442B" w:rsidRPr="0049442B" w14:paraId="74210DED" w14:textId="77777777" w:rsidTr="004944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54509D" w14:textId="77777777" w:rsidR="0049442B" w:rsidRPr="0049442B" w:rsidRDefault="0049442B" w:rsidP="004E086F">
            <w:pPr>
              <w:spacing w:line="240" w:lineRule="auto"/>
              <w:rPr>
                <w:b/>
                <w:bCs/>
                <w:lang w:val="en-IN"/>
              </w:rPr>
            </w:pPr>
            <w:r w:rsidRPr="0049442B">
              <w:rPr>
                <w:b/>
                <w:bCs/>
                <w:lang w:val="en-IN"/>
              </w:rPr>
              <w:t>Item Type</w:t>
            </w:r>
          </w:p>
        </w:tc>
        <w:tc>
          <w:tcPr>
            <w:tcW w:w="0" w:type="auto"/>
            <w:vAlign w:val="center"/>
            <w:hideMark/>
          </w:tcPr>
          <w:p w14:paraId="07A58662" w14:textId="77777777" w:rsidR="0049442B" w:rsidRPr="0049442B" w:rsidRDefault="0049442B" w:rsidP="004E086F">
            <w:pPr>
              <w:spacing w:line="240" w:lineRule="auto"/>
              <w:rPr>
                <w:b/>
                <w:bCs/>
                <w:lang w:val="en-IN"/>
              </w:rPr>
            </w:pPr>
            <w:r w:rsidRPr="0049442B">
              <w:rPr>
                <w:b/>
                <w:bCs/>
                <w:lang w:val="en-IN"/>
              </w:rPr>
              <w:t>Sales ($)</w:t>
            </w:r>
          </w:p>
        </w:tc>
      </w:tr>
      <w:tr w:rsidR="0049442B" w:rsidRPr="0049442B" w14:paraId="69210879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20435F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Fruits &amp; Veggies</w:t>
            </w:r>
          </w:p>
        </w:tc>
        <w:tc>
          <w:tcPr>
            <w:tcW w:w="0" w:type="auto"/>
            <w:vAlign w:val="center"/>
            <w:hideMark/>
          </w:tcPr>
          <w:p w14:paraId="77C55A2B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$0.18M</w:t>
            </w:r>
          </w:p>
        </w:tc>
      </w:tr>
      <w:tr w:rsidR="0049442B" w:rsidRPr="0049442B" w14:paraId="5B77407E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4EF6AE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Snack Foods</w:t>
            </w:r>
          </w:p>
        </w:tc>
        <w:tc>
          <w:tcPr>
            <w:tcW w:w="0" w:type="auto"/>
            <w:vAlign w:val="center"/>
            <w:hideMark/>
          </w:tcPr>
          <w:p w14:paraId="775A3A30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$0.18M</w:t>
            </w:r>
          </w:p>
        </w:tc>
      </w:tr>
      <w:tr w:rsidR="0049442B" w:rsidRPr="0049442B" w14:paraId="2046EF2E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F201C3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Household</w:t>
            </w:r>
          </w:p>
        </w:tc>
        <w:tc>
          <w:tcPr>
            <w:tcW w:w="0" w:type="auto"/>
            <w:vAlign w:val="center"/>
            <w:hideMark/>
          </w:tcPr>
          <w:p w14:paraId="473A3D1A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$0.14M</w:t>
            </w:r>
          </w:p>
        </w:tc>
      </w:tr>
      <w:tr w:rsidR="0049442B" w:rsidRPr="0049442B" w14:paraId="6CA09FAE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27E4B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Frozen Foods</w:t>
            </w:r>
          </w:p>
        </w:tc>
        <w:tc>
          <w:tcPr>
            <w:tcW w:w="0" w:type="auto"/>
            <w:vAlign w:val="center"/>
            <w:hideMark/>
          </w:tcPr>
          <w:p w14:paraId="63C3E121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$0.12M</w:t>
            </w:r>
          </w:p>
        </w:tc>
      </w:tr>
      <w:tr w:rsidR="0049442B" w:rsidRPr="0049442B" w14:paraId="04DFF576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AB73E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Dairy</w:t>
            </w:r>
          </w:p>
        </w:tc>
        <w:tc>
          <w:tcPr>
            <w:tcW w:w="0" w:type="auto"/>
            <w:vAlign w:val="center"/>
            <w:hideMark/>
          </w:tcPr>
          <w:p w14:paraId="40F4A80E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$0.10M</w:t>
            </w:r>
          </w:p>
        </w:tc>
      </w:tr>
    </w:tbl>
    <w:p w14:paraId="1ED85136" w14:textId="77777777" w:rsidR="0049442B" w:rsidRPr="0049442B" w:rsidRDefault="0049442B" w:rsidP="004E086F">
      <w:pPr>
        <w:spacing w:line="240" w:lineRule="auto"/>
        <w:rPr>
          <w:lang w:val="en-IN"/>
        </w:rPr>
      </w:pPr>
      <w:r w:rsidRPr="0049442B">
        <w:rPr>
          <w:rFonts w:ascii="Segoe UI Emoji" w:hAnsi="Segoe UI Emoji" w:cs="Segoe UI Emoji"/>
          <w:lang w:val="en-IN"/>
        </w:rPr>
        <w:t>📌</w:t>
      </w:r>
      <w:r w:rsidRPr="0049442B">
        <w:rPr>
          <w:lang w:val="en-IN"/>
        </w:rPr>
        <w:t xml:space="preserve"> </w:t>
      </w:r>
      <w:r w:rsidRPr="0049442B">
        <w:rPr>
          <w:b/>
          <w:bCs/>
          <w:lang w:val="en-IN"/>
        </w:rPr>
        <w:t>Key Observations:</w:t>
      </w:r>
    </w:p>
    <w:p w14:paraId="6BB057EF" w14:textId="77777777" w:rsidR="0049442B" w:rsidRPr="0049442B" w:rsidRDefault="0049442B" w:rsidP="004E086F">
      <w:pPr>
        <w:numPr>
          <w:ilvl w:val="0"/>
          <w:numId w:val="15"/>
        </w:numPr>
        <w:spacing w:line="240" w:lineRule="auto"/>
        <w:rPr>
          <w:lang w:val="en-IN"/>
        </w:rPr>
      </w:pPr>
      <w:r w:rsidRPr="0049442B">
        <w:rPr>
          <w:lang w:val="en-IN"/>
        </w:rPr>
        <w:t>Essentials and perishables (fruits, snacks) are top drivers.</w:t>
      </w:r>
    </w:p>
    <w:p w14:paraId="672A6B6D" w14:textId="2629A8C0" w:rsidR="0049442B" w:rsidRPr="0049442B" w:rsidRDefault="0049442B" w:rsidP="004E086F">
      <w:pPr>
        <w:spacing w:line="240" w:lineRule="auto"/>
        <w:rPr>
          <w:lang w:val="en-IN"/>
        </w:rPr>
      </w:pPr>
      <w:r w:rsidRPr="0049442B">
        <w:rPr>
          <w:lang w:val="en-IN"/>
        </w:rPr>
        <w:t>Long-tail products like seafood and breakfast items contribute little</w:t>
      </w:r>
      <w:r w:rsidR="00DA28BA">
        <w:rPr>
          <w:lang w:val="en-IN"/>
        </w:rPr>
        <w:t xml:space="preserve"> of around </w:t>
      </w:r>
      <w:r w:rsidR="00DA28BA" w:rsidRPr="0049442B">
        <w:rPr>
          <w:lang w:val="en-IN"/>
        </w:rPr>
        <w:t>$0.0</w:t>
      </w:r>
      <w:r w:rsidR="00DA28BA">
        <w:rPr>
          <w:lang w:val="en-IN"/>
        </w:rPr>
        <w:t>2</w:t>
      </w:r>
      <w:r w:rsidR="00DA28BA" w:rsidRPr="0049442B">
        <w:rPr>
          <w:lang w:val="en-IN"/>
        </w:rPr>
        <w:t>M</w:t>
      </w:r>
      <w:r w:rsidR="00DA28BA">
        <w:rPr>
          <w:lang w:val="en-IN"/>
        </w:rPr>
        <w:t xml:space="preserve"> and </w:t>
      </w:r>
      <w:r w:rsidR="00DA28BA" w:rsidRPr="0049442B">
        <w:rPr>
          <w:lang w:val="en-IN"/>
        </w:rPr>
        <w:t>$0.0</w:t>
      </w:r>
      <w:r w:rsidR="00DA28BA">
        <w:rPr>
          <w:lang w:val="en-IN"/>
        </w:rPr>
        <w:t>1</w:t>
      </w:r>
      <w:r w:rsidR="00DA28BA" w:rsidRPr="0049442B">
        <w:rPr>
          <w:lang w:val="en-IN"/>
        </w:rPr>
        <w:t>M</w:t>
      </w:r>
      <w:r w:rsidR="00DA28BA">
        <w:rPr>
          <w:lang w:val="en-IN"/>
        </w:rPr>
        <w:t xml:space="preserve"> respectively</w:t>
      </w:r>
      <w:r w:rsidRPr="0049442B">
        <w:rPr>
          <w:lang w:val="en-IN"/>
        </w:rPr>
        <w:t>.</w:t>
      </w:r>
    </w:p>
    <w:p w14:paraId="61681B53" w14:textId="77777777" w:rsidR="0049442B" w:rsidRPr="0049442B" w:rsidRDefault="0049442B" w:rsidP="004E086F">
      <w:pPr>
        <w:spacing w:line="240" w:lineRule="auto"/>
        <w:rPr>
          <w:lang w:val="en-IN"/>
        </w:rPr>
      </w:pPr>
      <w:r w:rsidRPr="0049442B">
        <w:rPr>
          <w:rFonts w:ascii="Segoe UI Emoji" w:hAnsi="Segoe UI Emoji" w:cs="Segoe UI Emoji"/>
          <w:lang w:val="en-IN"/>
        </w:rPr>
        <w:t>💡</w:t>
      </w:r>
      <w:r w:rsidRPr="0049442B">
        <w:rPr>
          <w:lang w:val="en-IN"/>
        </w:rPr>
        <w:t xml:space="preserve"> </w:t>
      </w:r>
      <w:r w:rsidRPr="0049442B">
        <w:rPr>
          <w:b/>
          <w:bCs/>
          <w:lang w:val="en-IN"/>
        </w:rPr>
        <w:t>Action Point:</w:t>
      </w:r>
      <w:r w:rsidRPr="0049442B">
        <w:rPr>
          <w:lang w:val="en-IN"/>
        </w:rPr>
        <w:t xml:space="preserve"> Consider bundling or discounting underperforming categories.</w:t>
      </w:r>
    </w:p>
    <w:p w14:paraId="71ED1A1D" w14:textId="739C90FC" w:rsidR="0049442B" w:rsidRPr="0049442B" w:rsidRDefault="0049442B" w:rsidP="004E086F">
      <w:pPr>
        <w:spacing w:line="240" w:lineRule="auto"/>
        <w:rPr>
          <w:lang w:val="en-IN"/>
        </w:rPr>
      </w:pPr>
    </w:p>
    <w:p w14:paraId="300FB802" w14:textId="77777777" w:rsidR="0049442B" w:rsidRPr="0049442B" w:rsidRDefault="0049442B" w:rsidP="004E086F">
      <w:pPr>
        <w:spacing w:line="240" w:lineRule="auto"/>
        <w:rPr>
          <w:b/>
          <w:bCs/>
          <w:lang w:val="en-IN"/>
        </w:rPr>
      </w:pPr>
      <w:r w:rsidRPr="0049442B">
        <w:rPr>
          <w:rFonts w:ascii="Segoe UI Emoji" w:hAnsi="Segoe UI Emoji" w:cs="Segoe UI Emoji"/>
          <w:b/>
          <w:bCs/>
          <w:lang w:val="en-IN"/>
        </w:rPr>
        <w:t>🥛</w:t>
      </w:r>
      <w:r w:rsidRPr="0049442B">
        <w:rPr>
          <w:b/>
          <w:bCs/>
          <w:lang w:val="en-IN"/>
        </w:rPr>
        <w:t xml:space="preserve"> 6. Fat Content Distribution</w:t>
      </w:r>
    </w:p>
    <w:p w14:paraId="6612E6BD" w14:textId="36808060" w:rsidR="0049442B" w:rsidRPr="0049442B" w:rsidRDefault="00DA28BA" w:rsidP="004E086F">
      <w:pPr>
        <w:numPr>
          <w:ilvl w:val="0"/>
          <w:numId w:val="16"/>
        </w:numPr>
        <w:spacing w:line="240" w:lineRule="auto"/>
        <w:rPr>
          <w:lang w:val="en-IN"/>
        </w:rPr>
      </w:pPr>
      <w:r>
        <w:rPr>
          <w:b/>
          <w:bCs/>
          <w:lang w:val="en-IN"/>
        </w:rPr>
        <w:t>Low</w:t>
      </w:r>
      <w:r w:rsidR="0049442B" w:rsidRPr="0049442B">
        <w:rPr>
          <w:b/>
          <w:bCs/>
          <w:lang w:val="en-IN"/>
        </w:rPr>
        <w:t xml:space="preserve"> Fat</w:t>
      </w:r>
      <w:r w:rsidR="0049442B" w:rsidRPr="0049442B">
        <w:rPr>
          <w:lang w:val="en-IN"/>
        </w:rPr>
        <w:t>: $776.32K (≈ 65%)</w:t>
      </w:r>
    </w:p>
    <w:p w14:paraId="7E2ABB78" w14:textId="717691B0" w:rsidR="0049442B" w:rsidRPr="0049442B" w:rsidRDefault="00DA28BA" w:rsidP="004E086F">
      <w:pPr>
        <w:numPr>
          <w:ilvl w:val="0"/>
          <w:numId w:val="16"/>
        </w:numPr>
        <w:spacing w:line="240" w:lineRule="auto"/>
        <w:rPr>
          <w:lang w:val="en-IN"/>
        </w:rPr>
      </w:pPr>
      <w:r>
        <w:rPr>
          <w:b/>
          <w:bCs/>
          <w:lang w:val="en-IN"/>
        </w:rPr>
        <w:t>Regular</w:t>
      </w:r>
      <w:r w:rsidR="0049442B" w:rsidRPr="0049442B">
        <w:rPr>
          <w:b/>
          <w:bCs/>
          <w:lang w:val="en-IN"/>
        </w:rPr>
        <w:t xml:space="preserve"> Fat</w:t>
      </w:r>
      <w:r w:rsidR="0049442B" w:rsidRPr="0049442B">
        <w:rPr>
          <w:lang w:val="en-IN"/>
        </w:rPr>
        <w:t>: $425.36K (≈ 35%)</w:t>
      </w:r>
    </w:p>
    <w:p w14:paraId="4866F07E" w14:textId="19F43758" w:rsidR="0049442B" w:rsidRPr="0049442B" w:rsidRDefault="0049442B" w:rsidP="004E086F">
      <w:pPr>
        <w:spacing w:line="240" w:lineRule="auto"/>
        <w:rPr>
          <w:lang w:val="en-IN"/>
        </w:rPr>
      </w:pPr>
      <w:r w:rsidRPr="0049442B">
        <w:rPr>
          <w:lang w:val="en-IN"/>
        </w:rPr>
        <w:t>People prefer taste (regular fat)</w:t>
      </w:r>
      <w:r w:rsidR="00DA28BA">
        <w:rPr>
          <w:lang w:val="en-IN"/>
        </w:rPr>
        <w:t xml:space="preserve"> at some extend</w:t>
      </w:r>
      <w:r w:rsidRPr="0049442B">
        <w:rPr>
          <w:lang w:val="en-IN"/>
        </w:rPr>
        <w:t xml:space="preserve">, but low-fat sales are strong enough to consider </w:t>
      </w:r>
      <w:r w:rsidRPr="0049442B">
        <w:rPr>
          <w:b/>
          <w:bCs/>
          <w:lang w:val="en-IN"/>
        </w:rPr>
        <w:t>more health-focused marketing</w:t>
      </w:r>
      <w:r w:rsidRPr="0049442B">
        <w:rPr>
          <w:lang w:val="en-IN"/>
        </w:rPr>
        <w:t>.</w:t>
      </w:r>
    </w:p>
    <w:p w14:paraId="3024DC07" w14:textId="5872FE9E" w:rsidR="0049442B" w:rsidRPr="0049442B" w:rsidRDefault="0049442B" w:rsidP="004E086F">
      <w:pPr>
        <w:spacing w:line="240" w:lineRule="auto"/>
        <w:rPr>
          <w:lang w:val="en-IN"/>
        </w:rPr>
      </w:pPr>
    </w:p>
    <w:p w14:paraId="1119D29C" w14:textId="77777777" w:rsidR="0049442B" w:rsidRPr="0049442B" w:rsidRDefault="0049442B" w:rsidP="004E086F">
      <w:pPr>
        <w:spacing w:line="240" w:lineRule="auto"/>
        <w:rPr>
          <w:b/>
          <w:bCs/>
          <w:lang w:val="en-IN"/>
        </w:rPr>
      </w:pPr>
      <w:r w:rsidRPr="0049442B">
        <w:rPr>
          <w:rFonts w:ascii="Segoe UI Emoji" w:hAnsi="Segoe UI Emoji" w:cs="Segoe UI Emoji"/>
          <w:b/>
          <w:bCs/>
          <w:lang w:val="en-IN"/>
        </w:rPr>
        <w:t>🏬</w:t>
      </w:r>
      <w:r w:rsidRPr="0049442B">
        <w:rPr>
          <w:b/>
          <w:bCs/>
          <w:lang w:val="en-IN"/>
        </w:rPr>
        <w:t xml:space="preserve"> Fat Content by Tier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6"/>
        <w:gridCol w:w="850"/>
        <w:gridCol w:w="871"/>
      </w:tblGrid>
      <w:tr w:rsidR="0049442B" w:rsidRPr="0049442B" w14:paraId="3B3104E3" w14:textId="77777777" w:rsidTr="004944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B16AE3" w14:textId="77777777" w:rsidR="0049442B" w:rsidRPr="0049442B" w:rsidRDefault="0049442B" w:rsidP="004E086F">
            <w:pPr>
              <w:spacing w:line="240" w:lineRule="auto"/>
              <w:rPr>
                <w:b/>
                <w:bCs/>
                <w:lang w:val="en-IN"/>
              </w:rPr>
            </w:pPr>
            <w:r w:rsidRPr="0049442B">
              <w:rPr>
                <w:b/>
                <w:bCs/>
                <w:lang w:val="en-IN"/>
              </w:rPr>
              <w:t>Tier</w:t>
            </w:r>
          </w:p>
        </w:tc>
        <w:tc>
          <w:tcPr>
            <w:tcW w:w="0" w:type="auto"/>
            <w:vAlign w:val="center"/>
            <w:hideMark/>
          </w:tcPr>
          <w:p w14:paraId="7F5E537D" w14:textId="3719B7C4" w:rsidR="0049442B" w:rsidRPr="0049442B" w:rsidRDefault="00DA28BA" w:rsidP="004E086F">
            <w:pPr>
              <w:spacing w:line="240" w:lineRule="auto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Low Fat</w:t>
            </w:r>
          </w:p>
        </w:tc>
        <w:tc>
          <w:tcPr>
            <w:tcW w:w="0" w:type="auto"/>
            <w:vAlign w:val="center"/>
            <w:hideMark/>
          </w:tcPr>
          <w:p w14:paraId="60B5D81F" w14:textId="24049A1A" w:rsidR="0049442B" w:rsidRPr="0049442B" w:rsidRDefault="00DA28BA" w:rsidP="004E086F">
            <w:pPr>
              <w:spacing w:line="240" w:lineRule="auto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Regular</w:t>
            </w:r>
          </w:p>
        </w:tc>
      </w:tr>
      <w:tr w:rsidR="0049442B" w:rsidRPr="0049442B" w14:paraId="4A944CD2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55A52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Tier 3</w:t>
            </w:r>
          </w:p>
        </w:tc>
        <w:tc>
          <w:tcPr>
            <w:tcW w:w="0" w:type="auto"/>
            <w:vAlign w:val="center"/>
            <w:hideMark/>
          </w:tcPr>
          <w:p w14:paraId="16B6DE2C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$0.17M</w:t>
            </w:r>
          </w:p>
        </w:tc>
        <w:tc>
          <w:tcPr>
            <w:tcW w:w="0" w:type="auto"/>
            <w:vAlign w:val="center"/>
            <w:hideMark/>
          </w:tcPr>
          <w:p w14:paraId="0076046C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$0.14M</w:t>
            </w:r>
          </w:p>
        </w:tc>
      </w:tr>
      <w:tr w:rsidR="0049442B" w:rsidRPr="0049442B" w14:paraId="71388FD8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3E6DD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Tier 2</w:t>
            </w:r>
          </w:p>
        </w:tc>
        <w:tc>
          <w:tcPr>
            <w:tcW w:w="0" w:type="auto"/>
            <w:vAlign w:val="center"/>
            <w:hideMark/>
          </w:tcPr>
          <w:p w14:paraId="4BCC71AB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$0.14M</w:t>
            </w:r>
          </w:p>
        </w:tc>
        <w:tc>
          <w:tcPr>
            <w:tcW w:w="0" w:type="auto"/>
            <w:vAlign w:val="center"/>
            <w:hideMark/>
          </w:tcPr>
          <w:p w14:paraId="7D318E99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$0.11M</w:t>
            </w:r>
          </w:p>
        </w:tc>
      </w:tr>
      <w:tr w:rsidR="0049442B" w:rsidRPr="0049442B" w14:paraId="1B8BA119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352DF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Tier 1</w:t>
            </w:r>
          </w:p>
        </w:tc>
        <w:tc>
          <w:tcPr>
            <w:tcW w:w="0" w:type="auto"/>
            <w:vAlign w:val="center"/>
            <w:hideMark/>
          </w:tcPr>
          <w:p w14:paraId="0EBF032A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$0.12M</w:t>
            </w:r>
          </w:p>
        </w:tc>
        <w:tc>
          <w:tcPr>
            <w:tcW w:w="0" w:type="auto"/>
            <w:vAlign w:val="center"/>
            <w:hideMark/>
          </w:tcPr>
          <w:p w14:paraId="50E9270B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$0.10M</w:t>
            </w:r>
          </w:p>
        </w:tc>
      </w:tr>
    </w:tbl>
    <w:p w14:paraId="56AFF63A" w14:textId="2C9753D3" w:rsidR="0049442B" w:rsidRPr="0049442B" w:rsidRDefault="0049442B" w:rsidP="004E086F">
      <w:pPr>
        <w:numPr>
          <w:ilvl w:val="0"/>
          <w:numId w:val="17"/>
        </w:numPr>
        <w:spacing w:line="240" w:lineRule="auto"/>
        <w:rPr>
          <w:lang w:val="en-IN"/>
        </w:rPr>
      </w:pPr>
      <w:r w:rsidRPr="0049442B">
        <w:rPr>
          <w:b/>
          <w:bCs/>
          <w:lang w:val="en-IN"/>
        </w:rPr>
        <w:t>Tier 3 still leads</w:t>
      </w:r>
      <w:r w:rsidRPr="0049442B">
        <w:rPr>
          <w:lang w:val="en-IN"/>
        </w:rPr>
        <w:t xml:space="preserve">, but Tier 1 has a </w:t>
      </w:r>
      <w:r w:rsidRPr="0049442B">
        <w:rPr>
          <w:b/>
          <w:bCs/>
          <w:lang w:val="en-IN"/>
        </w:rPr>
        <w:t xml:space="preserve">higher relative preference for </w:t>
      </w:r>
      <w:r w:rsidR="00DA28BA">
        <w:rPr>
          <w:b/>
          <w:bCs/>
          <w:lang w:val="en-IN"/>
        </w:rPr>
        <w:t>Regular</w:t>
      </w:r>
      <w:r w:rsidRPr="0049442B">
        <w:rPr>
          <w:b/>
          <w:bCs/>
          <w:lang w:val="en-IN"/>
        </w:rPr>
        <w:t xml:space="preserve"> items</w:t>
      </w:r>
      <w:r w:rsidR="00DA28BA">
        <w:rPr>
          <w:b/>
          <w:bCs/>
          <w:lang w:val="en-IN"/>
        </w:rPr>
        <w:t xml:space="preserve"> as well</w:t>
      </w:r>
      <w:r w:rsidRPr="0049442B">
        <w:rPr>
          <w:lang w:val="en-IN"/>
        </w:rPr>
        <w:t>.</w:t>
      </w:r>
    </w:p>
    <w:p w14:paraId="3785E71D" w14:textId="4E9EE2F7" w:rsidR="0049442B" w:rsidRPr="0049442B" w:rsidRDefault="0049442B" w:rsidP="004E086F">
      <w:pPr>
        <w:spacing w:line="240" w:lineRule="auto"/>
        <w:rPr>
          <w:lang w:val="en-IN"/>
        </w:rPr>
      </w:pPr>
    </w:p>
    <w:p w14:paraId="2700076C" w14:textId="77777777" w:rsidR="0049442B" w:rsidRPr="0049442B" w:rsidRDefault="0049442B" w:rsidP="004E086F">
      <w:pPr>
        <w:spacing w:line="240" w:lineRule="auto"/>
        <w:rPr>
          <w:b/>
          <w:bCs/>
          <w:lang w:val="en-IN"/>
        </w:rPr>
      </w:pPr>
      <w:r w:rsidRPr="0049442B">
        <w:rPr>
          <w:rFonts w:ascii="Segoe UI Emoji" w:hAnsi="Segoe UI Emoji" w:cs="Segoe UI Emoji"/>
          <w:b/>
          <w:bCs/>
          <w:lang w:val="en-IN"/>
        </w:rPr>
        <w:lastRenderedPageBreak/>
        <w:t>🍽️</w:t>
      </w:r>
      <w:r w:rsidRPr="0049442B">
        <w:rPr>
          <w:b/>
          <w:bCs/>
          <w:lang w:val="en-IN"/>
        </w:rPr>
        <w:t xml:space="preserve"> 7. Outlet Size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979"/>
      </w:tblGrid>
      <w:tr w:rsidR="0049442B" w:rsidRPr="0049442B" w14:paraId="1FE90311" w14:textId="77777777" w:rsidTr="0049442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298370" w14:textId="77777777" w:rsidR="0049442B" w:rsidRPr="0049442B" w:rsidRDefault="0049442B" w:rsidP="004E086F">
            <w:pPr>
              <w:spacing w:line="240" w:lineRule="auto"/>
              <w:rPr>
                <w:b/>
                <w:bCs/>
                <w:lang w:val="en-IN"/>
              </w:rPr>
            </w:pPr>
            <w:r w:rsidRPr="0049442B">
              <w:rPr>
                <w:b/>
                <w:bCs/>
                <w:lang w:val="en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1EA44B49" w14:textId="77777777" w:rsidR="0049442B" w:rsidRPr="0049442B" w:rsidRDefault="0049442B" w:rsidP="004E086F">
            <w:pPr>
              <w:spacing w:line="240" w:lineRule="auto"/>
              <w:rPr>
                <w:b/>
                <w:bCs/>
                <w:lang w:val="en-IN"/>
              </w:rPr>
            </w:pPr>
            <w:r w:rsidRPr="0049442B">
              <w:rPr>
                <w:b/>
                <w:bCs/>
                <w:lang w:val="en-IN"/>
              </w:rPr>
              <w:t>Sales ($)</w:t>
            </w:r>
          </w:p>
        </w:tc>
      </w:tr>
      <w:tr w:rsidR="0049442B" w:rsidRPr="0049442B" w14:paraId="76D3F95D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76AF5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14:paraId="083F134C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$507.90K</w:t>
            </w:r>
          </w:p>
        </w:tc>
      </w:tr>
      <w:tr w:rsidR="0049442B" w:rsidRPr="0049442B" w14:paraId="6B2F8520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24BD0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01F33B1D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$444.79K</w:t>
            </w:r>
          </w:p>
        </w:tc>
      </w:tr>
      <w:tr w:rsidR="0049442B" w:rsidRPr="0049442B" w14:paraId="4E5EBE54" w14:textId="77777777" w:rsidTr="0049442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13024F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Small</w:t>
            </w:r>
          </w:p>
        </w:tc>
        <w:tc>
          <w:tcPr>
            <w:tcW w:w="0" w:type="auto"/>
            <w:vAlign w:val="center"/>
            <w:hideMark/>
          </w:tcPr>
          <w:p w14:paraId="094C477A" w14:textId="77777777" w:rsidR="0049442B" w:rsidRPr="0049442B" w:rsidRDefault="0049442B" w:rsidP="004E086F">
            <w:pPr>
              <w:spacing w:line="240" w:lineRule="auto"/>
              <w:rPr>
                <w:lang w:val="en-IN"/>
              </w:rPr>
            </w:pPr>
            <w:r w:rsidRPr="0049442B">
              <w:rPr>
                <w:lang w:val="en-IN"/>
              </w:rPr>
              <w:t>$248.99K</w:t>
            </w:r>
          </w:p>
        </w:tc>
      </w:tr>
    </w:tbl>
    <w:p w14:paraId="23B88066" w14:textId="1F1E4B70" w:rsidR="0049442B" w:rsidRPr="0049442B" w:rsidRDefault="0049442B" w:rsidP="004E086F">
      <w:pPr>
        <w:spacing w:line="240" w:lineRule="auto"/>
        <w:rPr>
          <w:lang w:val="en-IN"/>
        </w:rPr>
      </w:pPr>
      <w:r w:rsidRPr="0049442B">
        <w:rPr>
          <w:rFonts w:ascii="Segoe UI Emoji" w:hAnsi="Segoe UI Emoji" w:cs="Segoe UI Emoji"/>
          <w:lang w:val="en-IN"/>
        </w:rPr>
        <w:t>🔍</w:t>
      </w:r>
      <w:r w:rsidRPr="0049442B">
        <w:rPr>
          <w:lang w:val="en-IN"/>
        </w:rPr>
        <w:t xml:space="preserve"> </w:t>
      </w:r>
      <w:r w:rsidRPr="0049442B">
        <w:rPr>
          <w:b/>
          <w:bCs/>
          <w:lang w:val="en-IN"/>
        </w:rPr>
        <w:t>Insight:</w:t>
      </w:r>
      <w:r w:rsidRPr="0049442B">
        <w:rPr>
          <w:lang w:val="en-IN"/>
        </w:rPr>
        <w:t xml:space="preserve"> Larger</w:t>
      </w:r>
      <w:r w:rsidR="00DA28BA">
        <w:rPr>
          <w:lang w:val="en-IN"/>
        </w:rPr>
        <w:t xml:space="preserve"> the store,</w:t>
      </w:r>
      <w:r w:rsidRPr="0049442B">
        <w:rPr>
          <w:lang w:val="en-IN"/>
        </w:rPr>
        <w:t xml:space="preserve"> </w:t>
      </w:r>
      <w:r w:rsidR="00DA28BA">
        <w:rPr>
          <w:lang w:val="en-IN"/>
        </w:rPr>
        <w:t>it</w:t>
      </w:r>
      <w:r w:rsidRPr="0049442B">
        <w:rPr>
          <w:lang w:val="en-IN"/>
        </w:rPr>
        <w:t xml:space="preserve"> perform</w:t>
      </w:r>
      <w:r w:rsidR="00DA28BA">
        <w:rPr>
          <w:lang w:val="en-IN"/>
        </w:rPr>
        <w:t>s</w:t>
      </w:r>
      <w:r w:rsidRPr="0049442B">
        <w:rPr>
          <w:lang w:val="en-IN"/>
        </w:rPr>
        <w:t xml:space="preserve"> better. Expansion should prioritize medium-to-large format outlets for better ROI.</w:t>
      </w:r>
    </w:p>
    <w:p w14:paraId="78228166" w14:textId="40760954" w:rsidR="0049442B" w:rsidRPr="0049442B" w:rsidRDefault="0049442B" w:rsidP="004E086F">
      <w:pPr>
        <w:spacing w:line="240" w:lineRule="auto"/>
        <w:rPr>
          <w:lang w:val="en-IN"/>
        </w:rPr>
      </w:pPr>
    </w:p>
    <w:p w14:paraId="5ECB16AC" w14:textId="77777777" w:rsidR="0049442B" w:rsidRPr="0049442B" w:rsidRDefault="0049442B" w:rsidP="004E086F">
      <w:pPr>
        <w:spacing w:line="240" w:lineRule="auto"/>
        <w:rPr>
          <w:b/>
          <w:bCs/>
          <w:lang w:val="en-IN"/>
        </w:rPr>
      </w:pPr>
      <w:r w:rsidRPr="0049442B">
        <w:rPr>
          <w:rFonts w:ascii="Segoe UI Emoji" w:hAnsi="Segoe UI Emoji" w:cs="Segoe UI Emoji"/>
          <w:b/>
          <w:bCs/>
          <w:lang w:val="en-IN"/>
        </w:rPr>
        <w:t>✅</w:t>
      </w:r>
      <w:r w:rsidRPr="0049442B">
        <w:rPr>
          <w:b/>
          <w:bCs/>
          <w:lang w:val="en-IN"/>
        </w:rPr>
        <w:t xml:space="preserve"> 8. Overall Summary &amp; Recommendations</w:t>
      </w:r>
    </w:p>
    <w:p w14:paraId="30319EA0" w14:textId="77777777" w:rsidR="0049442B" w:rsidRPr="0049442B" w:rsidRDefault="0049442B" w:rsidP="004E086F">
      <w:pPr>
        <w:spacing w:line="240" w:lineRule="auto"/>
        <w:rPr>
          <w:b/>
          <w:bCs/>
          <w:lang w:val="en-IN"/>
        </w:rPr>
      </w:pPr>
      <w:r w:rsidRPr="0049442B">
        <w:rPr>
          <w:rFonts w:ascii="Segoe UI Emoji" w:hAnsi="Segoe UI Emoji" w:cs="Segoe UI Emoji"/>
          <w:b/>
          <w:bCs/>
          <w:lang w:val="en-IN"/>
        </w:rPr>
        <w:t>📌</w:t>
      </w:r>
      <w:r w:rsidRPr="0049442B">
        <w:rPr>
          <w:b/>
          <w:bCs/>
          <w:lang w:val="en-IN"/>
        </w:rPr>
        <w:t xml:space="preserve"> What’s Working:</w:t>
      </w:r>
    </w:p>
    <w:p w14:paraId="7A9F274E" w14:textId="77777777" w:rsidR="0049442B" w:rsidRPr="0049442B" w:rsidRDefault="0049442B" w:rsidP="004E086F">
      <w:pPr>
        <w:numPr>
          <w:ilvl w:val="0"/>
          <w:numId w:val="18"/>
        </w:numPr>
        <w:spacing w:line="240" w:lineRule="auto"/>
        <w:rPr>
          <w:lang w:val="en-IN"/>
        </w:rPr>
      </w:pPr>
      <w:r w:rsidRPr="0049442B">
        <w:rPr>
          <w:b/>
          <w:bCs/>
          <w:lang w:val="en-IN"/>
        </w:rPr>
        <w:t>Supermarket Type 1</w:t>
      </w:r>
      <w:r w:rsidRPr="0049442B">
        <w:rPr>
          <w:lang w:val="en-IN"/>
        </w:rPr>
        <w:t xml:space="preserve"> and </w:t>
      </w:r>
      <w:r w:rsidRPr="0049442B">
        <w:rPr>
          <w:b/>
          <w:bCs/>
          <w:lang w:val="en-IN"/>
        </w:rPr>
        <w:t>Tier 3 cities</w:t>
      </w:r>
      <w:r w:rsidRPr="0049442B">
        <w:rPr>
          <w:lang w:val="en-IN"/>
        </w:rPr>
        <w:t xml:space="preserve"> are growth drivers.</w:t>
      </w:r>
    </w:p>
    <w:p w14:paraId="46B3CA9B" w14:textId="660C5713" w:rsidR="0049442B" w:rsidRDefault="0049442B" w:rsidP="004E086F">
      <w:pPr>
        <w:numPr>
          <w:ilvl w:val="0"/>
          <w:numId w:val="18"/>
        </w:numPr>
        <w:spacing w:line="240" w:lineRule="auto"/>
        <w:rPr>
          <w:lang w:val="en-IN"/>
        </w:rPr>
      </w:pPr>
      <w:r w:rsidRPr="0049442B">
        <w:rPr>
          <w:b/>
          <w:bCs/>
          <w:lang w:val="en-IN"/>
        </w:rPr>
        <w:t>Healthy product category</w:t>
      </w:r>
      <w:r w:rsidRPr="0049442B">
        <w:rPr>
          <w:lang w:val="en-IN"/>
        </w:rPr>
        <w:t xml:space="preserve"> </w:t>
      </w:r>
      <w:r w:rsidR="00DA28BA">
        <w:rPr>
          <w:lang w:val="en-IN"/>
        </w:rPr>
        <w:t xml:space="preserve">is </w:t>
      </w:r>
      <w:r w:rsidRPr="0049442B">
        <w:rPr>
          <w:lang w:val="en-IN"/>
        </w:rPr>
        <w:t>gaining</w:t>
      </w:r>
      <w:r w:rsidR="00DA28BA">
        <w:rPr>
          <w:lang w:val="en-IN"/>
        </w:rPr>
        <w:t xml:space="preserve"> a good</w:t>
      </w:r>
      <w:r w:rsidRPr="0049442B">
        <w:rPr>
          <w:lang w:val="en-IN"/>
        </w:rPr>
        <w:t xml:space="preserve"> momentum.</w:t>
      </w:r>
    </w:p>
    <w:p w14:paraId="6B4AEBA3" w14:textId="0F6F2BC0" w:rsidR="004E086F" w:rsidRPr="0049442B" w:rsidRDefault="004E086F" w:rsidP="004E086F">
      <w:pPr>
        <w:numPr>
          <w:ilvl w:val="0"/>
          <w:numId w:val="18"/>
        </w:numPr>
        <w:spacing w:line="240" w:lineRule="auto"/>
        <w:rPr>
          <w:lang w:val="en-IN"/>
        </w:rPr>
      </w:pPr>
      <w:r>
        <w:rPr>
          <w:lang w:val="en-IN"/>
        </w:rPr>
        <w:t>Fruits and vegetables and even good snack foods being highly sold as they come under the urgent need products which creates the main revenue for the product</w:t>
      </w:r>
    </w:p>
    <w:p w14:paraId="7A706C1B" w14:textId="33BD7226" w:rsidR="0049442B" w:rsidRPr="0049442B" w:rsidRDefault="0049442B" w:rsidP="004E086F">
      <w:pPr>
        <w:numPr>
          <w:ilvl w:val="0"/>
          <w:numId w:val="18"/>
        </w:numPr>
        <w:spacing w:line="240" w:lineRule="auto"/>
        <w:rPr>
          <w:lang w:val="en-IN"/>
        </w:rPr>
      </w:pPr>
      <w:r w:rsidRPr="0049442B">
        <w:rPr>
          <w:b/>
          <w:bCs/>
          <w:lang w:val="en-IN"/>
        </w:rPr>
        <w:t>Wide item variety</w:t>
      </w:r>
      <w:r w:rsidRPr="0049442B">
        <w:rPr>
          <w:lang w:val="en-IN"/>
        </w:rPr>
        <w:t xml:space="preserve"> (8523 </w:t>
      </w:r>
      <w:r w:rsidR="004E086F">
        <w:rPr>
          <w:lang w:val="en-IN"/>
        </w:rPr>
        <w:t>items</w:t>
      </w:r>
      <w:r w:rsidRPr="0049442B">
        <w:rPr>
          <w:lang w:val="en-IN"/>
        </w:rPr>
        <w:t>) covers</w:t>
      </w:r>
      <w:r w:rsidR="00DA28BA">
        <w:rPr>
          <w:lang w:val="en-IN"/>
        </w:rPr>
        <w:t xml:space="preserve"> most</w:t>
      </w:r>
      <w:r w:rsidRPr="0049442B">
        <w:rPr>
          <w:lang w:val="en-IN"/>
        </w:rPr>
        <w:t xml:space="preserve"> customer needs.</w:t>
      </w:r>
    </w:p>
    <w:p w14:paraId="45F032CE" w14:textId="77777777" w:rsidR="0049442B" w:rsidRPr="0049442B" w:rsidRDefault="0049442B" w:rsidP="004E086F">
      <w:pPr>
        <w:spacing w:line="240" w:lineRule="auto"/>
        <w:rPr>
          <w:b/>
          <w:bCs/>
          <w:lang w:val="en-IN"/>
        </w:rPr>
      </w:pPr>
      <w:r w:rsidRPr="0049442B">
        <w:rPr>
          <w:rFonts w:ascii="Segoe UI Emoji" w:hAnsi="Segoe UI Emoji" w:cs="Segoe UI Emoji"/>
          <w:b/>
          <w:bCs/>
          <w:lang w:val="en-IN"/>
        </w:rPr>
        <w:t>🚨</w:t>
      </w:r>
      <w:r w:rsidRPr="0049442B">
        <w:rPr>
          <w:b/>
          <w:bCs/>
          <w:lang w:val="en-IN"/>
        </w:rPr>
        <w:t xml:space="preserve"> Areas to Watch:</w:t>
      </w:r>
    </w:p>
    <w:p w14:paraId="2AD9F15D" w14:textId="77777777" w:rsidR="0049442B" w:rsidRPr="0049442B" w:rsidRDefault="0049442B" w:rsidP="004E086F">
      <w:pPr>
        <w:numPr>
          <w:ilvl w:val="0"/>
          <w:numId w:val="19"/>
        </w:numPr>
        <w:spacing w:line="240" w:lineRule="auto"/>
        <w:rPr>
          <w:lang w:val="en-IN"/>
        </w:rPr>
      </w:pPr>
      <w:r w:rsidRPr="0049442B">
        <w:rPr>
          <w:lang w:val="en-IN"/>
        </w:rPr>
        <w:t>Post-2018 plateau in outlet growth or sales.</w:t>
      </w:r>
    </w:p>
    <w:p w14:paraId="060D3F2D" w14:textId="0B661CEB" w:rsidR="0049442B" w:rsidRPr="0049442B" w:rsidRDefault="0049442B" w:rsidP="004E086F">
      <w:pPr>
        <w:numPr>
          <w:ilvl w:val="0"/>
          <w:numId w:val="19"/>
        </w:numPr>
        <w:spacing w:line="240" w:lineRule="auto"/>
        <w:rPr>
          <w:lang w:val="en-IN"/>
        </w:rPr>
      </w:pPr>
      <w:r w:rsidRPr="0049442B">
        <w:rPr>
          <w:lang w:val="en-IN"/>
        </w:rPr>
        <w:t xml:space="preserve">Low visibility for </w:t>
      </w:r>
      <w:r w:rsidR="004E086F">
        <w:rPr>
          <w:lang w:val="en-IN"/>
        </w:rPr>
        <w:t>smaller</w:t>
      </w:r>
      <w:r w:rsidRPr="0049442B">
        <w:rPr>
          <w:lang w:val="en-IN"/>
        </w:rPr>
        <w:t xml:space="preserve"> outlet</w:t>
      </w:r>
      <w:r w:rsidR="004E086F">
        <w:rPr>
          <w:lang w:val="en-IN"/>
        </w:rPr>
        <w:t>s</w:t>
      </w:r>
      <w:r w:rsidRPr="0049442B">
        <w:rPr>
          <w:lang w:val="en-IN"/>
        </w:rPr>
        <w:t>.</w:t>
      </w:r>
    </w:p>
    <w:p w14:paraId="5C8A38B8" w14:textId="7FC12DC9" w:rsidR="0049442B" w:rsidRPr="0049442B" w:rsidRDefault="0049442B" w:rsidP="004E086F">
      <w:pPr>
        <w:numPr>
          <w:ilvl w:val="0"/>
          <w:numId w:val="19"/>
        </w:numPr>
        <w:spacing w:line="240" w:lineRule="auto"/>
        <w:rPr>
          <w:lang w:val="en-IN"/>
        </w:rPr>
      </w:pPr>
      <w:r w:rsidRPr="0049442B">
        <w:rPr>
          <w:lang w:val="en-IN"/>
        </w:rPr>
        <w:t>Underperforming product categories could be optimized.</w:t>
      </w:r>
    </w:p>
    <w:p w14:paraId="3DAEDD42" w14:textId="77777777" w:rsidR="0049442B" w:rsidRPr="0049442B" w:rsidRDefault="0049442B" w:rsidP="004E086F">
      <w:pPr>
        <w:spacing w:line="240" w:lineRule="auto"/>
        <w:rPr>
          <w:b/>
          <w:bCs/>
          <w:lang w:val="en-IN"/>
        </w:rPr>
      </w:pPr>
      <w:r w:rsidRPr="0049442B">
        <w:rPr>
          <w:rFonts w:ascii="Segoe UI Emoji" w:hAnsi="Segoe UI Emoji" w:cs="Segoe UI Emoji"/>
          <w:b/>
          <w:bCs/>
          <w:lang w:val="en-IN"/>
        </w:rPr>
        <w:t>📈</w:t>
      </w:r>
      <w:r w:rsidRPr="0049442B">
        <w:rPr>
          <w:b/>
          <w:bCs/>
          <w:lang w:val="en-IN"/>
        </w:rPr>
        <w:t xml:space="preserve"> Next Steps (Suggestions)</w:t>
      </w:r>
    </w:p>
    <w:p w14:paraId="786B14D3" w14:textId="77777777" w:rsidR="0049442B" w:rsidRPr="0049442B" w:rsidRDefault="0049442B" w:rsidP="004E086F">
      <w:pPr>
        <w:numPr>
          <w:ilvl w:val="0"/>
          <w:numId w:val="20"/>
        </w:numPr>
        <w:spacing w:line="240" w:lineRule="auto"/>
        <w:rPr>
          <w:lang w:val="en-IN"/>
        </w:rPr>
      </w:pPr>
      <w:r w:rsidRPr="0049442B">
        <w:rPr>
          <w:b/>
          <w:bCs/>
          <w:lang w:val="en-IN"/>
        </w:rPr>
        <w:t>Launch campaigns in Tier 1</w:t>
      </w:r>
      <w:r w:rsidRPr="0049442B">
        <w:rPr>
          <w:lang w:val="en-IN"/>
        </w:rPr>
        <w:t xml:space="preserve"> with a focus on health-conscious items.</w:t>
      </w:r>
    </w:p>
    <w:p w14:paraId="3F0AD96A" w14:textId="77777777" w:rsidR="0049442B" w:rsidRPr="0049442B" w:rsidRDefault="0049442B" w:rsidP="004E086F">
      <w:pPr>
        <w:numPr>
          <w:ilvl w:val="0"/>
          <w:numId w:val="20"/>
        </w:numPr>
        <w:spacing w:line="240" w:lineRule="auto"/>
        <w:rPr>
          <w:lang w:val="en-IN"/>
        </w:rPr>
      </w:pPr>
      <w:r w:rsidRPr="0049442B">
        <w:rPr>
          <w:b/>
          <w:bCs/>
          <w:lang w:val="en-IN"/>
        </w:rPr>
        <w:t>Introduce seasonal bundling</w:t>
      </w:r>
      <w:r w:rsidRPr="0049442B">
        <w:rPr>
          <w:lang w:val="en-IN"/>
        </w:rPr>
        <w:t xml:space="preserve"> for low-selling items.</w:t>
      </w:r>
    </w:p>
    <w:p w14:paraId="1E438D9A" w14:textId="77777777" w:rsidR="0049442B" w:rsidRPr="0049442B" w:rsidRDefault="0049442B" w:rsidP="004E086F">
      <w:pPr>
        <w:numPr>
          <w:ilvl w:val="0"/>
          <w:numId w:val="20"/>
        </w:numPr>
        <w:spacing w:line="240" w:lineRule="auto"/>
        <w:rPr>
          <w:lang w:val="en-IN"/>
        </w:rPr>
      </w:pPr>
      <w:r w:rsidRPr="0049442B">
        <w:rPr>
          <w:b/>
          <w:bCs/>
          <w:lang w:val="en-IN"/>
        </w:rPr>
        <w:t>Optimize outlet distribution</w:t>
      </w:r>
      <w:r w:rsidRPr="0049442B">
        <w:rPr>
          <w:lang w:val="en-IN"/>
        </w:rPr>
        <w:t xml:space="preserve"> by </w:t>
      </w:r>
      <w:proofErr w:type="spellStart"/>
      <w:r w:rsidRPr="0049442B">
        <w:rPr>
          <w:lang w:val="en-IN"/>
        </w:rPr>
        <w:t>favoring</w:t>
      </w:r>
      <w:proofErr w:type="spellEnd"/>
      <w:r w:rsidRPr="0049442B">
        <w:rPr>
          <w:lang w:val="en-IN"/>
        </w:rPr>
        <w:t xml:space="preserve"> mid- to large-size formats.</w:t>
      </w:r>
    </w:p>
    <w:p w14:paraId="209C1B79" w14:textId="77777777" w:rsidR="0049442B" w:rsidRPr="0049442B" w:rsidRDefault="0049442B" w:rsidP="004E086F">
      <w:pPr>
        <w:numPr>
          <w:ilvl w:val="0"/>
          <w:numId w:val="20"/>
        </w:numPr>
        <w:spacing w:line="240" w:lineRule="auto"/>
        <w:rPr>
          <w:lang w:val="en-IN"/>
        </w:rPr>
      </w:pPr>
      <w:r w:rsidRPr="0049442B">
        <w:rPr>
          <w:b/>
          <w:bCs/>
          <w:lang w:val="en-IN"/>
        </w:rPr>
        <w:t>Add customer feedback granularity</w:t>
      </w:r>
      <w:r w:rsidRPr="0049442B">
        <w:rPr>
          <w:lang w:val="en-IN"/>
        </w:rPr>
        <w:t xml:space="preserve"> beyond average ratings to identify true satisfaction factors.</w:t>
      </w:r>
    </w:p>
    <w:p w14:paraId="1FD6B239" w14:textId="77777777" w:rsidR="0049442B" w:rsidRDefault="0049442B" w:rsidP="004E086F">
      <w:pPr>
        <w:numPr>
          <w:ilvl w:val="0"/>
          <w:numId w:val="20"/>
        </w:numPr>
        <w:spacing w:line="240" w:lineRule="auto"/>
        <w:rPr>
          <w:lang w:val="en-IN"/>
        </w:rPr>
      </w:pPr>
      <w:r w:rsidRPr="0049442B">
        <w:rPr>
          <w:b/>
          <w:bCs/>
          <w:lang w:val="en-IN"/>
        </w:rPr>
        <w:t>Monitor product visibility</w:t>
      </w:r>
      <w:r w:rsidRPr="0049442B">
        <w:rPr>
          <w:lang w:val="en-IN"/>
        </w:rPr>
        <w:t xml:space="preserve"> in UI—low-visibility items might be buried, affecting sales.</w:t>
      </w:r>
    </w:p>
    <w:p w14:paraId="4BF86EF2" w14:textId="67BEC2D8" w:rsidR="002A7DF7" w:rsidRPr="002A7DF7" w:rsidRDefault="002A7DF7" w:rsidP="002A7DF7">
      <w:pPr>
        <w:spacing w:line="240" w:lineRule="auto"/>
        <w:rPr>
          <w:sz w:val="24"/>
          <w:szCs w:val="24"/>
          <w:lang w:val="en-IN"/>
        </w:rPr>
      </w:pPr>
      <w:proofErr w:type="gramStart"/>
      <w:r w:rsidRPr="002A7DF7">
        <w:rPr>
          <w:sz w:val="24"/>
          <w:szCs w:val="24"/>
          <w:lang w:val="en-IN"/>
        </w:rPr>
        <w:t>Also</w:t>
      </w:r>
      <w:proofErr w:type="gramEnd"/>
      <w:r w:rsidRPr="002A7DF7">
        <w:rPr>
          <w:sz w:val="24"/>
          <w:szCs w:val="24"/>
          <w:lang w:val="en-IN"/>
        </w:rPr>
        <w:t xml:space="preserve"> we have created filters of </w:t>
      </w:r>
      <w:r w:rsidRPr="002A7DF7">
        <w:rPr>
          <w:b/>
          <w:bCs/>
          <w:sz w:val="24"/>
          <w:szCs w:val="24"/>
          <w:lang w:val="en-IN"/>
        </w:rPr>
        <w:t>outlet location type, outlet size</w:t>
      </w:r>
      <w:r w:rsidRPr="002A7DF7">
        <w:rPr>
          <w:sz w:val="24"/>
          <w:szCs w:val="24"/>
          <w:lang w:val="en-IN"/>
        </w:rPr>
        <w:t xml:space="preserve"> and </w:t>
      </w:r>
      <w:r w:rsidRPr="002A7DF7">
        <w:rPr>
          <w:b/>
          <w:bCs/>
          <w:sz w:val="24"/>
          <w:szCs w:val="24"/>
          <w:lang w:val="en-IN"/>
        </w:rPr>
        <w:t>item type</w:t>
      </w:r>
      <w:r w:rsidRPr="002A7DF7">
        <w:rPr>
          <w:sz w:val="24"/>
          <w:szCs w:val="24"/>
          <w:lang w:val="en-IN"/>
        </w:rPr>
        <w:t xml:space="preserve"> by which you can filter and identify the changes and requirements for different filter</w:t>
      </w:r>
    </w:p>
    <w:sectPr w:rsidR="002A7DF7" w:rsidRPr="002A7D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9DEA2" w14:textId="77777777" w:rsidR="003707E0" w:rsidRDefault="003707E0" w:rsidP="002A7DF7">
      <w:pPr>
        <w:spacing w:after="0" w:line="240" w:lineRule="auto"/>
      </w:pPr>
      <w:r>
        <w:separator/>
      </w:r>
    </w:p>
  </w:endnote>
  <w:endnote w:type="continuationSeparator" w:id="0">
    <w:p w14:paraId="7095737E" w14:textId="77777777" w:rsidR="003707E0" w:rsidRDefault="003707E0" w:rsidP="002A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B7886" w14:textId="77777777" w:rsidR="003707E0" w:rsidRDefault="003707E0" w:rsidP="002A7DF7">
      <w:pPr>
        <w:spacing w:after="0" w:line="240" w:lineRule="auto"/>
      </w:pPr>
      <w:r>
        <w:separator/>
      </w:r>
    </w:p>
  </w:footnote>
  <w:footnote w:type="continuationSeparator" w:id="0">
    <w:p w14:paraId="306385C9" w14:textId="77777777" w:rsidR="003707E0" w:rsidRDefault="003707E0" w:rsidP="002A7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61A1E3F"/>
    <w:multiLevelType w:val="multilevel"/>
    <w:tmpl w:val="1AA0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0F557D"/>
    <w:multiLevelType w:val="multilevel"/>
    <w:tmpl w:val="B1580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857100"/>
    <w:multiLevelType w:val="multilevel"/>
    <w:tmpl w:val="C7E2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D45C2F"/>
    <w:multiLevelType w:val="multilevel"/>
    <w:tmpl w:val="8436A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517C46"/>
    <w:multiLevelType w:val="multilevel"/>
    <w:tmpl w:val="9B441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667936"/>
    <w:multiLevelType w:val="multilevel"/>
    <w:tmpl w:val="DB62D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351023"/>
    <w:multiLevelType w:val="multilevel"/>
    <w:tmpl w:val="7AB4B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9D148F"/>
    <w:multiLevelType w:val="multilevel"/>
    <w:tmpl w:val="E33E6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483011"/>
    <w:multiLevelType w:val="multilevel"/>
    <w:tmpl w:val="54CC9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2744F0"/>
    <w:multiLevelType w:val="multilevel"/>
    <w:tmpl w:val="D64A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282202"/>
    <w:multiLevelType w:val="multilevel"/>
    <w:tmpl w:val="C0B2F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412BBC"/>
    <w:multiLevelType w:val="multilevel"/>
    <w:tmpl w:val="009A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5975978">
    <w:abstractNumId w:val="8"/>
  </w:num>
  <w:num w:numId="2" w16cid:durableId="1441997221">
    <w:abstractNumId w:val="6"/>
  </w:num>
  <w:num w:numId="3" w16cid:durableId="204954038">
    <w:abstractNumId w:val="5"/>
  </w:num>
  <w:num w:numId="4" w16cid:durableId="1124426825">
    <w:abstractNumId w:val="4"/>
  </w:num>
  <w:num w:numId="5" w16cid:durableId="1384600416">
    <w:abstractNumId w:val="7"/>
  </w:num>
  <w:num w:numId="6" w16cid:durableId="1767267256">
    <w:abstractNumId w:val="3"/>
  </w:num>
  <w:num w:numId="7" w16cid:durableId="1499151343">
    <w:abstractNumId w:val="2"/>
  </w:num>
  <w:num w:numId="8" w16cid:durableId="964700990">
    <w:abstractNumId w:val="1"/>
  </w:num>
  <w:num w:numId="9" w16cid:durableId="1369452561">
    <w:abstractNumId w:val="0"/>
  </w:num>
  <w:num w:numId="10" w16cid:durableId="253559965">
    <w:abstractNumId w:val="16"/>
  </w:num>
  <w:num w:numId="11" w16cid:durableId="876117732">
    <w:abstractNumId w:val="20"/>
  </w:num>
  <w:num w:numId="12" w16cid:durableId="1345206782">
    <w:abstractNumId w:val="12"/>
  </w:num>
  <w:num w:numId="13" w16cid:durableId="607467786">
    <w:abstractNumId w:val="19"/>
  </w:num>
  <w:num w:numId="14" w16cid:durableId="341786143">
    <w:abstractNumId w:val="14"/>
  </w:num>
  <w:num w:numId="15" w16cid:durableId="306975132">
    <w:abstractNumId w:val="9"/>
  </w:num>
  <w:num w:numId="16" w16cid:durableId="200560637">
    <w:abstractNumId w:val="13"/>
  </w:num>
  <w:num w:numId="17" w16cid:durableId="1848396728">
    <w:abstractNumId w:val="18"/>
  </w:num>
  <w:num w:numId="18" w16cid:durableId="525872669">
    <w:abstractNumId w:val="11"/>
  </w:num>
  <w:num w:numId="19" w16cid:durableId="1481383347">
    <w:abstractNumId w:val="15"/>
  </w:num>
  <w:num w:numId="20" w16cid:durableId="1462185135">
    <w:abstractNumId w:val="10"/>
  </w:num>
  <w:num w:numId="21" w16cid:durableId="21277717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A7DF7"/>
    <w:rsid w:val="00326F90"/>
    <w:rsid w:val="003707E0"/>
    <w:rsid w:val="0049442B"/>
    <w:rsid w:val="004E086F"/>
    <w:rsid w:val="00751794"/>
    <w:rsid w:val="008C1847"/>
    <w:rsid w:val="009F7DC8"/>
    <w:rsid w:val="00AA1D8D"/>
    <w:rsid w:val="00B47730"/>
    <w:rsid w:val="00C4738A"/>
    <w:rsid w:val="00CB0664"/>
    <w:rsid w:val="00DA28BA"/>
    <w:rsid w:val="00EC5F9A"/>
    <w:rsid w:val="00FA73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1CEA31"/>
  <w14:defaultImageDpi w14:val="300"/>
  <w15:docId w15:val="{233A9310-D128-4581-BE14-AD707212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59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811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91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1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77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633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Cleon Lopes</cp:lastModifiedBy>
  <cp:revision>3</cp:revision>
  <dcterms:created xsi:type="dcterms:W3CDTF">2025-04-19T15:29:00Z</dcterms:created>
  <dcterms:modified xsi:type="dcterms:W3CDTF">2025-04-19T15:33:00Z</dcterms:modified>
  <cp:category/>
</cp:coreProperties>
</file>