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js6zn6yf0fm" w:id="0"/>
      <w:bookmarkEnd w:id="0"/>
      <w:r w:rsidDel="00000000" w:rsidR="00000000" w:rsidRPr="00000000">
        <w:rPr>
          <w:rtl w:val="0"/>
        </w:rPr>
        <w:t xml:space="preserve">21 May 2025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emergency cos 221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Kgaugelo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Lerato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Cleo</w:t>
        <w:br w:type="textWrapping"/>
        <w:t xml:space="preserve">Kiaran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Nyashadzashe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the salt attribute from users table in DB;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tyrelisting speciality and move all attributes to the Products table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Listing_id will be the unique which will “tie to a seller”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Tyre_id will be for specific tyre (aka multiple sellers can be selling the same tire)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Xadrian mentioned clickevents: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it out as an entity and make it a relationship (as they can have attributes)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Still need to be discussed for how to do it, including mapping and on database (TOMORROW THURSDAY 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clicks to graphically visualise what products are frequently accessed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Possible function in api to return ALL click events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Stick to what the api wants: 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 at apiRequest.txt on github to understand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Logo design majority vote has been majority with wheel on the left side leaning on the W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Font choice to be decided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Logo will be tyre with “WD”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if a seller removes a product does it remove from product table or “hide it”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Given time frame, we already have removed so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Neo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can help with the Api branch merging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Products page &amp; view page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 some from pa2 to just connect to existing api to get all products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View page can be talked after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Kiarin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Basically, I think create a filters Php (maybe test with your current 216) to sort by categories for products 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*</w:t>
        <w:br w:type="textWrapping"/>
        <w:t xml:space="preserve">FROM products</w:t>
        <w:br w:type="textWrapping"/>
        <w:t xml:space="preserve">where size = "165/80 R14"</w:t>
        <w:br w:type="textWrapping"/>
        <w:br w:type="textWrapping"/>
        <w:t xml:space="preserve">then the above sql only returns the products that contain that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Nyash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Stuff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Cleo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Welcome page 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Eer diagram final draw.io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Comparison page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Lerato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Kgaugelo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sz4m3134x507" w:id="1"/>
      <w:bookmarkEnd w:id="1"/>
      <w:r w:rsidDel="00000000" w:rsidR="00000000" w:rsidRPr="00000000">
        <w:rPr>
          <w:rtl w:val="0"/>
        </w:rPr>
        <w:t xml:space="preserve">Next meeting topics: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We can make sure the stuff we did is shap and talk about making a proper file structure.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And fix and github problems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N2c1cDF0aXQ2M211bHQ4amhxbzk0cG5haWogdTIzMDAyMTY3QHR1a3MuY28ue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