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654F" w14:textId="07B9981E" w:rsidR="007422C7" w:rsidRPr="007422C7" w:rsidRDefault="007422C7" w:rsidP="00182995">
      <w:pPr>
        <w:jc w:val="both"/>
        <w:rPr>
          <w:rFonts w:cs="Segoe UI"/>
          <w:color w:val="0D0D0D"/>
          <w:sz w:val="52"/>
          <w:szCs w:val="52"/>
          <w:shd w:val="clear" w:color="auto" w:fill="FFFFFF"/>
        </w:rPr>
      </w:pPr>
      <w:r w:rsidRPr="007422C7">
        <w:rPr>
          <w:rFonts w:cs="Segoe UI"/>
          <w:b/>
          <w:bCs/>
          <w:color w:val="0D0D0D"/>
          <w:sz w:val="40"/>
          <w:szCs w:val="40"/>
          <w:shd w:val="clear" w:color="auto" w:fill="FFFFFF"/>
        </w:rPr>
        <w:t>Predicting Avocado Markets with AI</w:t>
      </w:r>
    </w:p>
    <w:p w14:paraId="6D32FDAF" w14:textId="0A86B329" w:rsidR="00A21DA5" w:rsidRPr="00C82A76" w:rsidRDefault="00C82A76" w:rsidP="00182995">
      <w:pPr>
        <w:jc w:val="both"/>
        <w:rPr>
          <w:rFonts w:cs="Segoe UI"/>
          <w:color w:val="0D0D0D"/>
          <w:shd w:val="clear" w:color="auto" w:fill="FFFFFF"/>
        </w:rPr>
      </w:pPr>
      <w:r w:rsidRPr="00C82A76">
        <w:rPr>
          <w:rFonts w:cs="Segoe UI"/>
          <w:color w:val="0D0D0D"/>
          <w:shd w:val="clear" w:color="auto" w:fill="FFFFFF"/>
        </w:rPr>
        <w:t>In a world where agricultural markets fluctuate with seasons, trends, and countless unforeseen factors, the ability to accurately predict prices holds immense value.</w:t>
      </w:r>
      <w:r w:rsidRPr="00C82A76">
        <w:rPr>
          <w:rFonts w:cs="Segoe UI"/>
          <w:color w:val="0D0D0D"/>
          <w:shd w:val="clear" w:color="auto" w:fill="FFFFFF"/>
        </w:rPr>
        <w:t xml:space="preserve"> </w:t>
      </w:r>
      <w:r w:rsidRPr="00C82A76">
        <w:rPr>
          <w:rFonts w:cs="Segoe UI"/>
          <w:color w:val="0D0D0D"/>
          <w:shd w:val="clear" w:color="auto" w:fill="FFFFFF"/>
        </w:rPr>
        <w:t>Leveraging Long Short-Term Memory (LSTM) networks, a form of recurrent neural network adept at processing time series data, my model achieved over 90% accuracy in forecasting weekly avocado prices.</w:t>
      </w:r>
    </w:p>
    <w:p w14:paraId="7767011A" w14:textId="77777777" w:rsidR="00C82A76" w:rsidRPr="00C82A76" w:rsidRDefault="00C82A76" w:rsidP="00182995">
      <w:pPr>
        <w:jc w:val="both"/>
      </w:pPr>
      <w:r w:rsidRPr="00C82A76">
        <w:rPr>
          <w:b/>
          <w:bCs/>
        </w:rPr>
        <w:t>Why Avocados?</w:t>
      </w:r>
    </w:p>
    <w:p w14:paraId="45A23696" w14:textId="77777777" w:rsidR="00C82A76" w:rsidRPr="00C82A76" w:rsidRDefault="00C82A76" w:rsidP="00182995">
      <w:pPr>
        <w:jc w:val="both"/>
      </w:pPr>
      <w:r w:rsidRPr="00C82A76">
        <w:t>Avocados have emerged as a staple in diets worldwide, making their market both lucrative and highly volatile. This project began with a simple question: Can we predict the future in such an unpredictable domain? The answer, as it turns out, is a resounding yes.</w:t>
      </w:r>
    </w:p>
    <w:p w14:paraId="7B14E0F2" w14:textId="77777777" w:rsidR="00C82A76" w:rsidRPr="00C82A76" w:rsidRDefault="00C82A76" w:rsidP="00182995">
      <w:pPr>
        <w:jc w:val="both"/>
      </w:pPr>
      <w:r w:rsidRPr="00C82A76">
        <w:rPr>
          <w:b/>
          <w:bCs/>
        </w:rPr>
        <w:t>Impact and Innovation</w:t>
      </w:r>
    </w:p>
    <w:p w14:paraId="6B06968D" w14:textId="77777777" w:rsidR="00C82A76" w:rsidRPr="00C82A76" w:rsidRDefault="00C82A76" w:rsidP="00182995">
      <w:pPr>
        <w:jc w:val="both"/>
      </w:pPr>
      <w:r w:rsidRPr="00C82A76">
        <w:t>By accurately predicting avocado prices, stakeholders in the agricultural sector—from farmers to retailers—can make informed decisions, optimize supply chains, and hedge against market volatility. This model serves as a beacon, showcasing the untapped potential of deep learning in revolutionizing how we approach agricultural economics.</w:t>
      </w:r>
    </w:p>
    <w:p w14:paraId="76CA9C20" w14:textId="77777777" w:rsidR="00C82A76" w:rsidRPr="00C82A76" w:rsidRDefault="00C82A76" w:rsidP="00182995">
      <w:pPr>
        <w:jc w:val="both"/>
      </w:pPr>
      <w:r w:rsidRPr="00C82A76">
        <w:rPr>
          <w:b/>
          <w:bCs/>
        </w:rPr>
        <w:t>Beyond Avocados</w:t>
      </w:r>
    </w:p>
    <w:p w14:paraId="55D47009" w14:textId="77777777" w:rsidR="00C82A76" w:rsidRPr="00C82A76" w:rsidRDefault="00C82A76" w:rsidP="00182995">
      <w:pPr>
        <w:jc w:val="both"/>
      </w:pPr>
      <w:r w:rsidRPr="00C82A76">
        <w:t>The implications of this project extend far beyond avocados. The methodology and success of this LSTM model can be adapted to various other agricultural products, enabling a more resilient and efficient food supply chain. Moreover, the principles applied here have the potential to transform forecasting in other volatile markets, offering insights and strategies to navigate their complexities.</w:t>
      </w:r>
    </w:p>
    <w:p w14:paraId="0EA7CC51" w14:textId="77777777" w:rsidR="00C82A76" w:rsidRPr="00C82A76" w:rsidRDefault="00C82A76" w:rsidP="00182995">
      <w:pPr>
        <w:jc w:val="both"/>
      </w:pPr>
      <w:r w:rsidRPr="00C82A76">
        <w:rPr>
          <w:b/>
          <w:bCs/>
        </w:rPr>
        <w:t>A Call to Innovate</w:t>
      </w:r>
    </w:p>
    <w:p w14:paraId="5655EFD4" w14:textId="19D81029" w:rsidR="00C82A76" w:rsidRDefault="00C82A76" w:rsidP="00182995">
      <w:pPr>
        <w:jc w:val="both"/>
      </w:pPr>
      <w:r>
        <w:t>L</w:t>
      </w:r>
      <w:r w:rsidRPr="00C82A76">
        <w:t>et's explore the frontiers of what's possible. This project underscores the transformative power of machine learning in traditional sectors, urging us to rethink how we leverage technology to forecast, plan, and innovate.</w:t>
      </w:r>
    </w:p>
    <w:p w14:paraId="7F43AA78" w14:textId="09767595" w:rsidR="00C82A76" w:rsidRPr="00C82A76" w:rsidRDefault="00C82A76" w:rsidP="00182995">
      <w:pPr>
        <w:jc w:val="both"/>
      </w:pPr>
      <w:r w:rsidRPr="00C82A76">
        <w:rPr>
          <w:b/>
          <w:bCs/>
        </w:rPr>
        <w:t>#DeepLearning #AgricultureInnovation #DataScience #MachineLearning #FutureOfFarming</w:t>
      </w:r>
    </w:p>
    <w:p w14:paraId="3A5D61AA" w14:textId="0224AA05" w:rsidR="00C82A76" w:rsidRDefault="00283C4B">
      <w:r w:rsidRPr="00283C4B">
        <w:drawing>
          <wp:inline distT="0" distB="0" distL="0" distR="0" wp14:anchorId="539B42C7" wp14:editId="43CE3C50">
            <wp:extent cx="4386455" cy="1292036"/>
            <wp:effectExtent l="0" t="0" r="0" b="3810"/>
            <wp:docPr id="1905034589"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34589" name="Imagen 1" descr="Interfaz de usuario gráfica, Gráfico, Gráfico de líneas&#10;&#10;Descripción generada automáticamente"/>
                    <pic:cNvPicPr/>
                  </pic:nvPicPr>
                  <pic:blipFill>
                    <a:blip r:embed="rId4"/>
                    <a:stretch>
                      <a:fillRect/>
                    </a:stretch>
                  </pic:blipFill>
                  <pic:spPr>
                    <a:xfrm>
                      <a:off x="0" y="0"/>
                      <a:ext cx="4419367" cy="1301730"/>
                    </a:xfrm>
                    <a:prstGeom prst="rect">
                      <a:avLst/>
                    </a:prstGeom>
                  </pic:spPr>
                </pic:pic>
              </a:graphicData>
            </a:graphic>
          </wp:inline>
        </w:drawing>
      </w:r>
    </w:p>
    <w:p w14:paraId="117CFBD6" w14:textId="77777777" w:rsidR="00A04062" w:rsidRDefault="00A04062"/>
    <w:sectPr w:rsidR="00A040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76"/>
    <w:rsid w:val="00182995"/>
    <w:rsid w:val="00283C4B"/>
    <w:rsid w:val="007422C7"/>
    <w:rsid w:val="00A04062"/>
    <w:rsid w:val="00A11F41"/>
    <w:rsid w:val="00A21DA5"/>
    <w:rsid w:val="00BC7915"/>
    <w:rsid w:val="00C2433C"/>
    <w:rsid w:val="00C82A76"/>
    <w:rsid w:val="00DD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8716"/>
  <w15:chartTrackingRefBased/>
  <w15:docId w15:val="{6550C124-F04D-4A73-85CE-A4B749C3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2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2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2A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2A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2A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2A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2A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2A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2A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A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2A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2A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2A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2A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2A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2A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2A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2A76"/>
    <w:rPr>
      <w:rFonts w:eastAsiaTheme="majorEastAsia" w:cstheme="majorBidi"/>
      <w:color w:val="272727" w:themeColor="text1" w:themeTint="D8"/>
    </w:rPr>
  </w:style>
  <w:style w:type="paragraph" w:styleId="Ttulo">
    <w:name w:val="Title"/>
    <w:basedOn w:val="Normal"/>
    <w:next w:val="Normal"/>
    <w:link w:val="TtuloCar"/>
    <w:uiPriority w:val="10"/>
    <w:qFormat/>
    <w:rsid w:val="00C82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2A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2A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2A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2A76"/>
    <w:pPr>
      <w:spacing w:before="160"/>
      <w:jc w:val="center"/>
    </w:pPr>
    <w:rPr>
      <w:i/>
      <w:iCs/>
      <w:color w:val="404040" w:themeColor="text1" w:themeTint="BF"/>
    </w:rPr>
  </w:style>
  <w:style w:type="character" w:customStyle="1" w:styleId="CitaCar">
    <w:name w:val="Cita Car"/>
    <w:basedOn w:val="Fuentedeprrafopredeter"/>
    <w:link w:val="Cita"/>
    <w:uiPriority w:val="29"/>
    <w:rsid w:val="00C82A76"/>
    <w:rPr>
      <w:i/>
      <w:iCs/>
      <w:color w:val="404040" w:themeColor="text1" w:themeTint="BF"/>
    </w:rPr>
  </w:style>
  <w:style w:type="paragraph" w:styleId="Prrafodelista">
    <w:name w:val="List Paragraph"/>
    <w:basedOn w:val="Normal"/>
    <w:uiPriority w:val="34"/>
    <w:qFormat/>
    <w:rsid w:val="00C82A76"/>
    <w:pPr>
      <w:ind w:left="720"/>
      <w:contextualSpacing/>
    </w:pPr>
  </w:style>
  <w:style w:type="character" w:styleId="nfasisintenso">
    <w:name w:val="Intense Emphasis"/>
    <w:basedOn w:val="Fuentedeprrafopredeter"/>
    <w:uiPriority w:val="21"/>
    <w:qFormat/>
    <w:rsid w:val="00C82A76"/>
    <w:rPr>
      <w:i/>
      <w:iCs/>
      <w:color w:val="0F4761" w:themeColor="accent1" w:themeShade="BF"/>
    </w:rPr>
  </w:style>
  <w:style w:type="paragraph" w:styleId="Citadestacada">
    <w:name w:val="Intense Quote"/>
    <w:basedOn w:val="Normal"/>
    <w:next w:val="Normal"/>
    <w:link w:val="CitadestacadaCar"/>
    <w:uiPriority w:val="30"/>
    <w:qFormat/>
    <w:rsid w:val="00C82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2A76"/>
    <w:rPr>
      <w:i/>
      <w:iCs/>
      <w:color w:val="0F4761" w:themeColor="accent1" w:themeShade="BF"/>
    </w:rPr>
  </w:style>
  <w:style w:type="character" w:styleId="Referenciaintensa">
    <w:name w:val="Intense Reference"/>
    <w:basedOn w:val="Fuentedeprrafopredeter"/>
    <w:uiPriority w:val="32"/>
    <w:qFormat/>
    <w:rsid w:val="00C82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4450">
      <w:bodyDiv w:val="1"/>
      <w:marLeft w:val="0"/>
      <w:marRight w:val="0"/>
      <w:marTop w:val="0"/>
      <w:marBottom w:val="0"/>
      <w:divBdr>
        <w:top w:val="none" w:sz="0" w:space="0" w:color="auto"/>
        <w:left w:val="none" w:sz="0" w:space="0" w:color="auto"/>
        <w:bottom w:val="none" w:sz="0" w:space="0" w:color="auto"/>
        <w:right w:val="none" w:sz="0" w:space="0" w:color="auto"/>
      </w:divBdr>
    </w:div>
    <w:div w:id="312373611">
      <w:bodyDiv w:val="1"/>
      <w:marLeft w:val="0"/>
      <w:marRight w:val="0"/>
      <w:marTop w:val="0"/>
      <w:marBottom w:val="0"/>
      <w:divBdr>
        <w:top w:val="none" w:sz="0" w:space="0" w:color="auto"/>
        <w:left w:val="none" w:sz="0" w:space="0" w:color="auto"/>
        <w:bottom w:val="none" w:sz="0" w:space="0" w:color="auto"/>
        <w:right w:val="none" w:sz="0" w:space="0" w:color="auto"/>
      </w:divBdr>
    </w:div>
    <w:div w:id="651757285">
      <w:bodyDiv w:val="1"/>
      <w:marLeft w:val="0"/>
      <w:marRight w:val="0"/>
      <w:marTop w:val="0"/>
      <w:marBottom w:val="0"/>
      <w:divBdr>
        <w:top w:val="none" w:sz="0" w:space="0" w:color="auto"/>
        <w:left w:val="none" w:sz="0" w:space="0" w:color="auto"/>
        <w:bottom w:val="none" w:sz="0" w:space="0" w:color="auto"/>
        <w:right w:val="none" w:sz="0" w:space="0" w:color="auto"/>
      </w:divBdr>
    </w:div>
    <w:div w:id="1209606988">
      <w:bodyDiv w:val="1"/>
      <w:marLeft w:val="0"/>
      <w:marRight w:val="0"/>
      <w:marTop w:val="0"/>
      <w:marBottom w:val="0"/>
      <w:divBdr>
        <w:top w:val="none" w:sz="0" w:space="0" w:color="auto"/>
        <w:left w:val="none" w:sz="0" w:space="0" w:color="auto"/>
        <w:bottom w:val="none" w:sz="0" w:space="0" w:color="auto"/>
        <w:right w:val="none" w:sz="0" w:space="0" w:color="auto"/>
      </w:divBdr>
    </w:div>
    <w:div w:id="195737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Pages>
  <Words>265</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Clerc Rodriguez</dc:creator>
  <cp:keywords/>
  <dc:description/>
  <cp:lastModifiedBy>David Clerc Rodriguez</cp:lastModifiedBy>
  <cp:revision>1</cp:revision>
  <dcterms:created xsi:type="dcterms:W3CDTF">2024-04-11T01:32:00Z</dcterms:created>
  <dcterms:modified xsi:type="dcterms:W3CDTF">2024-04-11T22:15:00Z</dcterms:modified>
</cp:coreProperties>
</file>