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30.</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465 · 판정 보류 226 · 통행 불가 191(하한 · MASTER §2) · 영상판정 불가 399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2026-09-30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464 · 판정 보류 225 · 통행 불가 192(하한 · MASTER §2) · 영상판정 불가 400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outlineLvl w:val="1"/>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outlineLvl w:val="2"/>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outlineLvl w:val="2"/>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outlineLvl w:val="2"/>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outlineLvl w:val="2"/>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outlineLvl w:val="2"/>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outlineLvl w:val="2"/>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outlineLvl w:val="2"/>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outlineLvl w:val="3"/>
      </w:pPr>
      <w:r>
        <w:rPr>
          <w:rFonts w:ascii="맑은 고딕" w:cs="맑은 고딕" w:eastAsia="맑은 고딕" w:hAnsi="맑은 고딕"/>
          <w:b/>
          <w:bCs/>
          <w:sz w:val="20"/>
          <w:szCs w:val="20"/>
        </w:rPr>
        <w:t xml:space="preserve">[분석 요약]</w:t>
      </w:r>
    </w:p>
    <w:p>
      <w:pPr>
        <w:spacing w:after="60" w:before="0" w:line="264"/>
        <w:outlineLvl w:val="3"/>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outlineLvl w:val="2"/>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SWOT 교차 분석 기반 실행 전략</w:t>
      </w:r>
    </w:p>
    <w:p>
      <w:pPr>
        <w:spacing w:after="50" w:before="0" w:line="264"/>
        <w:outlineLvl w:val="3"/>
      </w:pPr>
      <w:r>
        <w:rPr>
          <w:rFonts w:ascii="맑은 고딕" w:cs="맑은 고딕" w:eastAsia="맑은 고딕" w:hAnsi="맑은 고딕"/>
          <w:b/>
          <w:bCs/>
          <w:sz w:val="19"/>
          <w:szCs w:val="19"/>
        </w:rPr>
        <w:t xml:space="preserve">a. SO 전략 (강점 극대화 + 기회 포착)</w:t>
      </w:r>
    </w:p>
    <w:p>
      <w:pPr>
        <w:spacing w:after="30" w:before="0" w:line="264"/>
        <w:outlineLvl w:val="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outlineLvl w:val="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outlineLvl w:val="3"/>
      </w:pPr>
      <w:r>
        <w:rPr>
          <w:rFonts w:ascii="맑은 고딕" w:cs="맑은 고딕" w:eastAsia="맑은 고딕" w:hAnsi="맑은 고딕"/>
          <w:b/>
          <w:bCs/>
          <w:sz w:val="19"/>
          <w:szCs w:val="19"/>
        </w:rPr>
        <w:t xml:space="preserve">b. ST 전략 (강점 활용 + 위협 극복)</w:t>
      </w:r>
    </w:p>
    <w:p>
      <w:pPr>
        <w:spacing w:after="30" w:before="0" w:line="264"/>
        <w:outlineLvl w:val="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outlineLvl w:val="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outlineLvl w:val="3"/>
      </w:pPr>
      <w:r>
        <w:rPr>
          <w:rFonts w:ascii="맑은 고딕" w:cs="맑은 고딕" w:eastAsia="맑은 고딕" w:hAnsi="맑은 고딕"/>
          <w:b/>
          <w:bCs/>
          <w:sz w:val="19"/>
          <w:szCs w:val="19"/>
        </w:rPr>
        <w:t xml:space="preserve">c. WO 전략 (약점 보완 + 기회 활용)</w:t>
      </w:r>
    </w:p>
    <w:p>
      <w:pPr>
        <w:spacing w:after="30" w:before="0" w:line="264"/>
        <w:outlineLvl w:val="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outlineLvl w:val="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outlineLvl w:val="3"/>
      </w:pPr>
      <w:r>
        <w:rPr>
          <w:rFonts w:ascii="맑은 고딕" w:cs="맑은 고딕" w:eastAsia="맑은 고딕" w:hAnsi="맑은 고딕"/>
          <w:b/>
          <w:bCs/>
          <w:sz w:val="19"/>
          <w:szCs w:val="19"/>
        </w:rPr>
        <w:t xml:space="preserve">d. WT 전략 (약점 최소화 + 위협 회피)</w:t>
      </w:r>
    </w:p>
    <w:p>
      <w:pPr>
        <w:spacing w:after="30" w:before="0" w:line="264"/>
        <w:outlineLvl w:val="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outlineLvl w:val="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outlineLvl w:val="2"/>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outlineLvl w:val="2"/>
      </w:pPr>
      <w:r>
        <w:rPr>
          <w:rFonts w:ascii="맑은 고딕" w:cs="맑은 고딕" w:eastAsia="맑은 고딕" w:hAnsi="맑은 고딕"/>
          <w:b/>
          <w:bCs/>
          <w:sz w:val="20"/>
          <w:szCs w:val="20"/>
        </w:rPr>
        <w:t xml:space="preserve">□ 차별성</w:t>
      </w:r>
    </w:p>
    <w:p>
      <w:pPr>
        <w:spacing w:after="40" w:before="0" w:line="264"/>
        <w:outlineLvl w:val="3"/>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outlineLvl w:val="3"/>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outlineLvl w:val="3"/>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outlineLvl w:val="3"/>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outlineLvl w:val="3"/>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outlineLvl w:val="2"/>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outlineLvl w:val="1"/>
      </w:pPr>
      <w:r>
        <w:rPr>
          <w:rFonts w:ascii="맑은 고딕" w:cs="맑은 고딕" w:eastAsia="맑은 고딕" w:hAnsi="맑은 고딕"/>
          <w:b/>
          <w:bCs/>
          <w:sz w:val="22"/>
          <w:szCs w:val="22"/>
        </w:rPr>
        <w:t>1. REQ-Fire-Lane 요구사항 체계도</w:t>
      </w:r>
    </w:p>
    <w:p>
      <w:pPr>
        <w:spacing w:after="40" w:before="0" w:line="264"/>
        <w:outlineLvl w:val="2"/>
      </w:pPr>
      <w:r>
        <w:rPr>
          <w:rFonts w:ascii="맑은 고딕" w:cs="맑은 고딕" w:eastAsia="맑은 고딕" w:hAnsi="맑은 고딕"/>
          <w:b/>
          <w:bCs/>
          <w:sz w:val="19"/>
          <w:szCs w:val="19"/>
        </w:rPr>
        <w:t>□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2.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3.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4. 비기능 요구사항 (NFR)</w:t>
      </w:r>
    </w:p>
    <w:p>
      <w:pPr>
        <w:spacing w:after="50" w:before="0" w:line="264"/>
        <w:outlineLvl w:val="2"/>
      </w:pPr>
      <w:r>
        <w:rPr>
          <w:rFonts w:ascii="맑은 고딕" w:cs="맑은 고딕" w:eastAsia="맑은 고딕" w:hAnsi="맑은 고딕"/>
          <w:b/>
          <w:bCs/>
          <w:sz w:val="19"/>
          <w:szCs w:val="19"/>
        </w:rPr>
        <w:t>□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5.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6.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 시스템 아키텍처</w:t>
      </w:r>
    </w:p>
    <w:p>
      <w:pPr>
        <w:spacing w:after="80" w:before="0" w:line="264"/>
        <w:outlineLvl w:val="2"/>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outlineLvl w:val="2"/>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outlineLvl w:val="2"/>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outlineLvl w:val="3"/>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79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94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outlineLvl w:val="1"/>
      </w:pPr>
      <w:r>
        <w:rPr>
          <w:rFonts w:ascii="맑은 고딕" w:cs="맑은 고딕" w:eastAsia="맑은 고딕" w:hAnsi="맑은 고딕"/>
          <w:b/>
          <w:bCs/>
          <w:sz w:val="24"/>
          <w:szCs w:val="24"/>
        </w:rPr>
        <w:t xml:space="preserve">2. 데이터 설계</w:t>
      </w:r>
    </w:p>
    <w:p>
      <w:pPr>
        <w:spacing w:after="80" w:before="0" w:line="264"/>
        <w:outlineLvl w:val="2"/>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outlineLvl w:val="2"/>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테이블 명세서</w:t>
      </w:r>
    </w:p>
    <w:p>
      <w:pPr>
        <w:spacing w:after="50" w:before="0" w:line="264"/>
        <w:outlineLvl w:val="3"/>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outlineLvl w:val="1"/>
      </w:pPr>
      <w:r>
        <w:rPr>
          <w:rFonts w:ascii="맑은 고딕" w:cs="맑은 고딕" w:eastAsia="맑은 고딕" w:hAnsi="맑은 고딕"/>
          <w:b/>
          <w:bCs/>
          <w:sz w:val="24"/>
          <w:szCs w:val="24"/>
        </w:rPr>
        <w:t xml:space="preserve">3. 도로폭 산출 상세 설계</w:t>
      </w:r>
    </w:p>
    <w:p>
      <w:pPr>
        <w:spacing w:after="80" w:before="0" w:line="264"/>
        <w:outlineLvl w:val="2"/>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outlineLvl w:val="2"/>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outlineLvl w:val="2"/>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outlineLvl w:val="1"/>
      </w:pPr>
      <w:r>
        <w:rPr>
          <w:rFonts w:ascii="맑은 고딕" w:cs="맑은 고딕" w:eastAsia="맑은 고딕" w:hAnsi="맑은 고딕"/>
          <w:b/>
          <w:bCs/>
          <w:sz w:val="24"/>
          <w:szCs w:val="24"/>
        </w:rPr>
        <w:t xml:space="preserve">4. 등급 판정 상세 설계</w:t>
      </w:r>
    </w:p>
    <w:p>
      <w:pPr>
        <w:spacing w:after="80" w:before="0" w:line="264"/>
        <w:outlineLvl w:val="2"/>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outlineLvl w:val="2"/>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400구간 · 17,181m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400구간의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63(노면·도로대장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29130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13062"/>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outlineLvl w:val="2"/>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outlineLvl w:val="2"/>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5. 그래프 및 경로탐색 상세 설계</w:t>
      </w:r>
    </w:p>
    <w:p>
      <w:pPr>
        <w:spacing w:after="80" w:before="0" w:line="264"/>
        <w:outlineLvl w:val="2"/>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outlineLvl w:val="2"/>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outlineLvl w:val="2"/>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outlineLvl w:val="2"/>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outlineLvl w:val="2"/>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outlineLvl w:val="2"/>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outlineLvl w:val="2"/>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outlineLvl w:val="3"/>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6. 비전 파이프라인 상세 설계</w:t>
      </w:r>
    </w:p>
    <w:p>
      <w:pPr>
        <w:spacing w:after="80" w:before="0" w:line="264"/>
        <w:outlineLvl w:val="2"/>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outlineLvl w:val="2"/>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outlineLvl w:val="2"/>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outlineLvl w:val="2"/>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outlineLvl w:val="2"/>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outlineLvl w:val="2"/>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outlineLvl w:val="2"/>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outlineLvl w:val="2"/>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7. 실측 설계</w:t>
      </w:r>
    </w:p>
    <w:p>
      <w:pPr>
        <w:spacing w:after="80" w:before="0" w:line="264"/>
        <w:outlineLvl w:val="2"/>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outlineLvl w:val="2"/>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outlineLvl w:val="3"/>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outlineLvl w:val="3"/>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outlineLvl w:val="3"/>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outlineLvl w:val="2"/>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outlineLvl w:val="2"/>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outlineLvl w:val="3"/>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outlineLvl w:val="1"/>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outlineLvl w:val="2"/>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outlineLvl w:val="2"/>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outlineLvl w:val="2"/>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outlineLvl w:val="2"/>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outlineLvl w:val="2"/>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outlineLvl w:val="2"/>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outlineLvl w:val="2"/>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outlineLvl w:val="2"/>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outlineLvl w:val="1"/>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outlineLvl w:val="2"/>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outlineLvl w:val="1"/>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29" Type="http://schemas.openxmlformats.org/officeDocument/2006/relationships/image" Target="media/image4.png"/><Relationship Id="rId20" Type="http://schemas.openxmlformats.org/officeDocument/2006/relationships/image" Target="media/image5.png"/><Relationship Id="rId31" Type="http://schemas.openxmlformats.org/officeDocument/2006/relationships/image" Target="media/image3.png"/><Relationship Id="rId15"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