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942d30eb0870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그러나 「대등하다」도 못 적는다.</w:t>
      </w:r>
      <w:r>
        <w:t xml:space="preserve"> </w:t>
      </w:r>
      <w:r>
        <w:t xml:space="preserve">쌍 400에서 시드 24판을 쓸면</w:t>
      </w:r>
      <w:r>
        <w:t xml:space="preserve"> </w:t>
      </w:r>
      <w:r>
        <w:rPr>
          <w:b/>
          <w:bCs/>
        </w:rPr>
        <w:t xml:space="preserve">23판이 문턱을</w:t>
      </w:r>
      <w:r>
        <w:rPr>
          <w:b/>
          <w:bCs/>
        </w:rPr>
        <w:t xml:space="preserve"> </w:t>
      </w:r>
      <w:r>
        <w:rPr>
          <w:b/>
          <w:bCs/>
        </w:rPr>
        <w:t xml:space="preserve">넘고 48판 전부 양수</w:t>
      </w:r>
      <w:r>
        <w:t xml:space="preserve">이며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17.5다 (D-0452). 기본 시드 한 판이 그 분포의</w:t>
      </w:r>
      <w:r>
        <w:t xml:space="preserve"> </w:t>
      </w:r>
      <w:r>
        <w:t xml:space="preserve">아래 끝에 있다.</w:t>
      </w:r>
      <w:r>
        <w:t xml:space="preserve"> </w:t>
      </w:r>
      <w:r>
        <w:rPr>
          <w:b/>
          <w:bCs/>
        </w:rPr>
        <w:t xml:space="preserve">사전 등록 규칙은 결과를 보고 안 고치므로</w:t>
      </w:r>
      <w:r>
        <w:t xml:space="preserve">(GR-6.5) 판정은 실패로</w:t>
      </w:r>
      <w:r>
        <w:t xml:space="preserve"> </w:t>
      </w:r>
      <w:r>
        <w:t xml:space="preserve">두고, 아는 것만 적는다 —</w:t>
      </w:r>
      <w:r>
        <w:t xml:space="preserve"> </w:t>
      </w:r>
      <w:r>
        <w:rPr>
          <w:b/>
          <w:bCs/>
        </w:rPr>
        <w:t xml:space="preserve">방향은 양수로 서 있고 한 판으로는 못 가른다.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4"/>
        <w:gridCol w:w="1418"/>
        <w:gridCol w:w="6688"/>
      </w:tblGrid>
      <w:tr>
        <w:trPr>
          <w:tblHeader w:val="on"/>
        </w:trPr>
        <w:tc>
          <w:tcPr>
            <w:tcW w:type="dxa" w:w="9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「더 곡 고유하다」도 「대등하다」도 못 적는다. 시드 24판은 23판이 넘는다 (D-0452). 초과분은 전부 진짜 반음계 5칸에서 나온다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942d30eb0870e6724cf0d2b0e856c972adc7e62417c3d027ce111efd6142b4ad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