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F4E79"/>
          <w:sz w:val="72"/>
          <w:szCs w:val="72"/>
        </w:rPr>
        <w:t xml:space="preserve">HATHOR</w:t>
      </w:r>
    </w:p>
    <w:p>
      <w:pPr>
        <w:spacing w:after="360"/>
      </w:pPr>
      <w:r>
        <w:rPr>
          <w:color w:val="333333"/>
          <w:sz w:val="32"/>
          <w:szCs w:val="32"/>
        </w:rPr>
        <w:t xml:space="preserve">내 라이브러리로 만드는 음악 · 기획서</w:t>
      </w:r>
    </w:p>
    <w:p>
      <w:pPr>
        <w:spacing w:after="900"/>
      </w:pPr>
      <w:r>
        <w:rPr>
          <w:color w:val="555555"/>
          <w:sz w:val="21"/>
          <w:szCs w:val="21"/>
        </w:rPr>
        <w:t xml:space="preserve">사용자가 들어 온 음악을 기기 안에서 분석해 취향을 잡고, 그 취향으로 곡을 기획하고 소리를 입힌다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오창준 (CleverAIFox)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판</w:t>
            </w:r>
          </w:p>
        </w:tc>
        <w:tc>
          <w:tcPr>
            <w:tcW w:type="dxa" w:w="771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2.0 · 2026-09-22 (초판 1.0 · 2026-08-10)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저장소</w:t>
            </w:r>
          </w:p>
        </w:tc>
        <w:tc>
          <w:tcPr>
            <w:tcW w:type="dxa" w:w="771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github.com/CleverAIFox/hathor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목표</w:t>
            </w:r>
          </w:p>
        </w:tc>
        <w:tc>
          <w:tcPr>
            <w:tcW w:type="dxa" w:w="771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남들이 쓰는 제품</w:t>
            </w:r>
            <w:r>
              <w:rPr>
                <w:sz w:val="17"/>
                <w:szCs w:val="17"/>
              </w:rPr>
              <w:t xml:space="preserve"> — 2026-09에 포트폴리오에서 바꿨다 (D-0215)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분석 · 기호 생성 기준선 완성 ·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생성 엔진은 VRAM 16GB 이상 장비 대기</w:t>
            </w:r>
            <w:r>
              <w:rPr>
                <w:sz w:val="17"/>
                <w:szCs w:val="17"/>
              </w:rPr>
              <w:t xml:space="preserve"> (D-0218)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0"/>
          <w:szCs w:val="30"/>
        </w:rPr>
        <w:t xml:space="preserve">목차</w:t>
      </w:r>
    </w:p>
    <w:p>
      <w:pPr>
        <w:spacing w:after="80"/>
        <w:ind w:left="360"/>
      </w:pPr>
      <w:r>
        <w:rPr>
          <w:sz w:val="21"/>
          <w:szCs w:val="21"/>
        </w:rPr>
        <w:t xml:space="preserve">1. 프로젝트 개요</w:t>
      </w:r>
    </w:p>
    <w:p>
      <w:pPr>
        <w:spacing w:after="80"/>
        <w:ind w:left="360"/>
      </w:pPr>
      <w:r>
        <w:rPr>
          <w:sz w:val="21"/>
          <w:szCs w:val="21"/>
        </w:rPr>
        <w:t xml:space="preserve">2. 아이디어 도출 과정</w:t>
      </w:r>
    </w:p>
    <w:p>
      <w:pPr>
        <w:spacing w:after="80"/>
        <w:ind w:left="360"/>
      </w:pPr>
      <w:r>
        <w:rPr>
          <w:sz w:val="21"/>
          <w:szCs w:val="21"/>
        </w:rPr>
        <w:t xml:space="preserve">3. 유사 서비스 분석</w:t>
      </w:r>
    </w:p>
    <w:p>
      <w:pPr>
        <w:spacing w:after="80"/>
        <w:ind w:left="360"/>
      </w:pPr>
      <w:r>
        <w:rPr>
          <w:sz w:val="21"/>
          <w:szCs w:val="21"/>
        </w:rPr>
        <w:t xml:space="preserve">4. 기능 요구사항</w:t>
      </w:r>
    </w:p>
    <w:p>
      <w:pPr>
        <w:spacing w:after="80"/>
        <w:ind w:left="360"/>
      </w:pPr>
      <w:r>
        <w:rPr>
          <w:sz w:val="21"/>
          <w:szCs w:val="21"/>
        </w:rPr>
        <w:t xml:space="preserve">5. 비기능 요구사항</w:t>
      </w:r>
    </w:p>
    <w:p>
      <w:pPr>
        <w:spacing w:after="80"/>
        <w:ind w:left="360"/>
      </w:pPr>
      <w:r>
        <w:rPr>
          <w:sz w:val="21"/>
          <w:szCs w:val="21"/>
        </w:rPr>
        <w:t xml:space="preserve">6. 설계</w:t>
      </w:r>
    </w:p>
    <w:p>
      <w:pPr>
        <w:spacing w:after="80"/>
        <w:ind w:left="360"/>
      </w:pPr>
      <w:r>
        <w:rPr>
          <w:sz w:val="21"/>
          <w:szCs w:val="21"/>
        </w:rPr>
        <w:t xml:space="preserve">7. 평가 설계</w:t>
      </w:r>
    </w:p>
    <w:p>
      <w:pPr>
        <w:spacing w:after="80"/>
        <w:ind w:left="360"/>
      </w:pPr>
      <w:r>
        <w:rPr>
          <w:sz w:val="21"/>
          <w:szCs w:val="21"/>
        </w:rPr>
        <w:t xml:space="preserve">8. 개발 환경 및 운영</w:t>
      </w:r>
    </w:p>
    <w:p>
      <w:pPr>
        <w:spacing w:after="80"/>
        <w:ind w:left="360"/>
      </w:pPr>
      <w:r>
        <w:rPr>
          <w:sz w:val="21"/>
          <w:szCs w:val="21"/>
        </w:rPr>
        <w:t xml:space="preserve">9. 실측 결과</w:t>
      </w:r>
    </w:p>
    <w:p>
      <w:pPr>
        <w:spacing w:after="80"/>
        <w:ind w:left="360"/>
      </w:pPr>
      <w:r>
        <w:rPr>
          <w:sz w:val="21"/>
          <w:szCs w:val="21"/>
        </w:rPr>
        <w:t xml:space="preserve">10. 한계와 후속</w:t>
      </w:r>
    </w:p>
    <w:p>
      <w:pPr>
        <w:spacing w:after="80"/>
        <w:ind w:left="360"/>
      </w:pPr>
      <w:r>
        <w:rPr>
          <w:sz w:val="21"/>
          <w:szCs w:val="21"/>
        </w:rPr>
        <w:t xml:space="preserve">11. 산출물 목록</w:t>
      </w:r>
    </w:p>
    <w:p>
      <w:pPr>
        <w:spacing w:after="80"/>
        <w:ind w:left="360"/>
      </w:pPr>
      <w:r>
        <w:rPr>
          <w:sz w:val="21"/>
          <w:szCs w:val="21"/>
        </w:rPr>
        <w:t xml:space="preserve">12. 갱신 이력</w:t>
      </w:r>
    </w:p>
    <w:p>
      <w:r>
        <w:br w:type="page"/>
      </w:r>
    </w:p>
    <w:p>
      <w:pPr>
        <w:pStyle w:val="Heading1"/>
        <w:keepNext/>
      </w:pPr>
      <w:r>
        <w:t xml:space="preserve">1. 프로젝트 개요</w:t>
      </w:r>
    </w:p>
    <w:p>
      <w:pPr>
        <w:pStyle w:val="Heading2"/>
        <w:keepNext/>
      </w:pPr>
      <w:r>
        <w:t xml:space="preserve">1-1. 한 줄 정의</w:t>
      </w:r>
    </w:p>
    <w:p>
      <w:pPr>
        <w:spacing w:after="120" w:line="300"/>
      </w:pPr>
      <w:r>
        <w:rPr>
          <w:b/>
          <w:bCs/>
          <w:color w:val="7A2E0E"/>
        </w:rPr>
        <w:t xml:space="preserve">hathor는 사용자가 가진 음악 라이브러리를 사용자 기기 안에서 분석해 취향을 잡고, 그 취향을 조건으로 곡을 기획하고 소리를 입히는 음악 생성 시스템이다.</w:t>
      </w:r>
      <w:r>
        <w:t xml:space="preserve"> 이름은 이집트 신화에서 음악·춤·사랑을 관장한 여신 하토르에서 왔다.</w:t>
      </w:r>
    </w:p>
    <w:p>
      <w:pPr>
        <w:pStyle w:val="Heading2"/>
        <w:keepNext/>
      </w:pPr>
      <w:r>
        <w:t xml:space="preserve">1-2. 배경</w:t>
      </w:r>
    </w:p>
    <w:p>
      <w:pPr>
        <w:spacing w:after="120" w:line="300"/>
      </w:pPr>
      <w:r>
        <w:t xml:space="preserve">현행 생성 서비스는 텍스트 프롬프트를 받는다. 프롬프트는 의도를 전하지만 취향을 전하지 못한다.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7A2E0E"/>
        </w:rPr>
        <w:t xml:space="preserve">취향은 형용사가 아니라 곡에 있다.</w:t>
      </w:r>
      <w:r>
        <w:t xml:space="preserve"> "슬픈 발라드"라고 친 두 사람이 원하는 결과는 다르다. 그 차이는 각자가 들어 온 음악에 쌓여 있고, 사람은 "이 곡 같은 느낌"은 말해도 그것을 형용사로 풀지 못한다.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7A2E0E"/>
        </w:rPr>
        <w:t xml:space="preserve">음원을 서버로 옮기는 순간 서비스가 복제 주체가 된다.</w:t>
      </w:r>
      <w:r>
        <w:t xml:space="preserve"> 취향을 가장 잘 담은 자료는 사용자가 소유한 음원이고 대부분 저작물이다. 취향은 얻되 저작물은 취득하지 않는 구조가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7A2E0E"/>
        </w:rPr>
        <w:t xml:space="preserve">취향은 질감에 산다.</w:t>
      </w:r>
      <w:r>
        <w:t xml:space="preserve"> 직접 청취 판정에서 가락·반주만 바꾼 두 판을 가르지 못했다 — 취향을 움직이는 것은 가창·음색·오토튠·프로덕션이었다 (D-0214).</w:t>
      </w:r>
    </w:p>
    <w:p>
      <w:pPr>
        <w:pStyle w:val="Heading2"/>
        <w:keepNext/>
      </w:pPr>
      <w:r>
        <w:t xml:space="preserve">1-3. 목표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목표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지표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현재 (2026-09-22)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 축이 잡히는가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M1 앨범 검색 P@10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0.0699 —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무작위 0.0034 대비 20.4배</w:t>
            </w:r>
            <w:r>
              <w:rPr>
                <w:sz w:val="17"/>
                <w:szCs w:val="17"/>
              </w:rPr>
              <w:t xml:space="preserve"> (D-0027)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참조곡이 생성을 움직이는가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M5 출력 도수 거리 · 쌍 승률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75.0%</w:t>
            </w:r>
            <w:r>
              <w:rPr>
                <w:sz w:val="17"/>
                <w:szCs w:val="17"/>
              </w:rPr>
              <w:t xml:space="preserve"> (other 스템 사전, 시드 1000 · 쌍 100)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음원이 기기를 떠나지 않는가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망을 타는 모듈의 오디오 import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 — 계층 계약 5종 · 망 접점 허용 2곳을 검사가 센다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같은 입력이면 같은 곡인가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같은 시드의 산출물 바이트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CI 재현성 잡이 매 푸시 대조한다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제품에 실을 수 있는가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제품 경로 가중치 중 비상업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1 (MERT)</w:t>
            </w:r>
            <w:r>
              <w:rPr>
                <w:sz w:val="17"/>
                <w:szCs w:val="17"/>
              </w:rPr>
              <w:t xml:space="preserve"> → 0이 목표 (O-68)</w:t>
            </w:r>
          </w:p>
        </w:tc>
      </w:tr>
    </w:tbl>
    <w:p>
      <w:pPr>
        <w:spacing w:after="100"/>
      </w:pPr>
    </w:p>
    <w:p>
      <w:pPr>
        <w:pStyle w:val="Heading2"/>
        <w:keepNext/>
      </w:pPr>
      <w:r>
        <w:t xml:space="preserve">1-4. 현재 상태</w:t>
      </w:r>
    </w:p>
    <w:p>
      <w:pPr>
        <w:spacing w:after="120" w:line="300"/>
      </w:pPr>
      <w:r>
        <w:t xml:space="preserve">인제스트와 분석은 끝났다 — 개발 코퍼스 </w:t>
      </w:r>
      <w:r>
        <w:rPr>
          <w:b/>
          <w:bCs/>
          <w:color w:val="7A2E0E"/>
        </w:rPr>
        <w:t xml:space="preserve">1004곡</w:t>
      </w:r>
      <w:r>
        <w:t xml:space="preserve">을 한 패스로 뽑아 곡마다 MERT 13층 × 5소스 · 크로마 · 온셋 · 음고가 있다. 기호 생성(구조 → 화성 → 가락 → 베이스 → 반주, SMF 출력)은 참조곡의 조성과 화성으로 조건화되어 돌고, </w:t>
      </w:r>
      <w:r>
        <w:rPr>
          <w:b/>
          <w:bCs/>
          <w:color w:val="7A2E0E"/>
        </w:rPr>
        <w:t xml:space="preserve">기준선으로 동결했다.</w:t>
      </w:r>
      <w:r>
        <w:t xml:space="preserve"> 기호 생성의 상한이 «편곡 스케치»라서다.</w:t>
      </w:r>
    </w:p>
    <w:p>
      <w:pPr>
        <w:spacing w:after="120" w:line="300"/>
      </w:pPr>
      <w:r>
        <w:rPr>
          <w:b/>
          <w:bCs/>
          <w:color w:val="7A2E0E"/>
        </w:rPr>
        <w:t xml:space="preserve">오디오 생성 엔진이 핵심 경로다.</w:t>
      </w:r>
      <w:r>
        <w:t xml:space="preserve"> 공개 가중치 후보 일곱을 서류로 걸러 ACE-Step 1.5(MIT)를 1순위로 골랐고, 보유 GPU(GTX 1660 Ti 6GB)에서 실측 첫 관문이 </w:t>
      </w:r>
      <w:r>
        <w:rPr>
          <w:b/>
          <w:bCs/>
          <w:color w:val="7A2E0E"/>
        </w:rPr>
        <w:t xml:space="preserve">기기 쪽에서</w:t>
      </w:r>
      <w:r>
        <w:t xml:space="preserve"> 떨어졌다. 엔진 실측만 새 장비를 기다리고 나머지는 계속한다.</w:t>
      </w:r>
    </w:p>
    <w:p>
      <w:pPr>
        <w:pStyle w:val="Heading1"/>
        <w:keepNext/>
      </w:pPr>
      <w:r>
        <w:t xml:space="preserve">2. 아이디어 도출 과정</w:t>
      </w:r>
    </w:p>
    <w:p>
      <w:pPr>
        <w:pStyle w:val="Heading2"/>
        <w:keepNext/>
      </w:pPr>
      <w:r>
        <w:t xml:space="preserve">2-1. 강제연결 — 겹치지 않는 조합을 고른다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하고 싶은 것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보유 자산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AI 음악 생성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프롬프트 엔지니어링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Suno · Udio와 완전 중복. 차별성 없음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AI 음악 생성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개인 음원 1004곡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 추천 — 추천은 생성이 아니다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음악 추천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잠재 표현 학습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임베딩 추천 — 다수 존재</w:t>
            </w:r>
          </w:p>
        </w:tc>
      </w:tr>
      <w:tr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생성 × 개인 라이브러리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잠재 표현 + 엣지 분석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개인 취향으로 조건화한 생성 — 채택</w:t>
            </w:r>
          </w:p>
        </w:tc>
      </w:tr>
    </w:tbl>
    <w:p>
      <w:pPr>
        <w:spacing w:after="100"/>
      </w:pPr>
    </w:p>
    <w:p>
      <w:pPr>
        <w:pStyle w:val="Heading2"/>
        <w:keepNext/>
      </w:pPr>
      <w:r>
        <w:t xml:space="preserve">2-2. 모순을 설계로 푼다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모순</w:t>
            </w:r>
          </w:p>
        </w:tc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갈등</w:t>
            </w:r>
          </w:p>
        </w:tc>
        <w:tc>
          <w:tcPr>
            <w:tcW w:type="dxa" w:w="428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해소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개인화 vs 저작권</w:t>
            </w:r>
          </w:p>
        </w:tc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취향을 알려면 음원이 필요한데 받으면 복제 주체가 된다</w:t>
            </w:r>
          </w:p>
        </w:tc>
        <w:tc>
          <w:tcPr>
            <w:tcW w:type="dxa" w:w="428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음원이 아니라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음원에서 뽑은 벡터</w:t>
            </w:r>
            <w:r>
              <w:rPr>
                <w:sz w:val="17"/>
                <w:szCs w:val="17"/>
              </w:rPr>
              <w:t xml:space="preserve">만 옮긴다. 분석을 기기로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 학습 vs 음성 사례 부재</w:t>
            </w:r>
          </w:p>
        </w:tc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라이브러리는 전부 좋아해서 가진 곡이다</w:t>
            </w:r>
          </w:p>
        </w:tc>
        <w:tc>
          <w:tcPr>
            <w:tcW w:type="dxa" w:w="428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선호 예측을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조건부 생성으로 재정의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 반영 vs 음색 도용</w:t>
            </w:r>
          </w:p>
        </w:tc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정확할수록 특정 가수 음색에 수렴한다</w:t>
            </w:r>
          </w:p>
        </w:tc>
        <w:tc>
          <w:tcPr>
            <w:tcW w:type="dxa" w:w="428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음색 누설을 재는 관문</w:t>
            </w:r>
            <w:r>
              <w:rPr>
                <w:sz w:val="17"/>
                <w:szCs w:val="17"/>
              </w:rPr>
              <w:t xml:space="preserve">을 엔진 채택 조건으로 건다 (G2)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재현 vs 다양성</w:t>
            </w:r>
          </w:p>
        </w:tc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검증하려면 결정적이어야 한다</w:t>
            </w:r>
          </w:p>
        </w:tc>
        <w:tc>
          <w:tcPr>
            <w:tcW w:type="dxa" w:w="428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시드를 입력으로 노출.</w:t>
            </w:r>
            <w:r>
              <w:rPr>
                <w:sz w:val="17"/>
                <w:szCs w:val="17"/>
              </w:rPr>
              <w:t xml:space="preserve"> 같은 시드는 같은 곡</w:t>
            </w:r>
          </w:p>
        </w:tc>
      </w:tr>
    </w:tbl>
    <w:p>
      <w:pPr>
        <w:spacing w:after="100"/>
      </w:pPr>
    </w:p>
    <w:p>
      <w:pPr>
        <w:pStyle w:val="Heading2"/>
        <w:keepNext/>
      </w:pPr>
      <w:r>
        <w:t xml:space="preserve">2-3. 방향 전환 — 포트폴리오에서 제품으로</w:t>
      </w:r>
    </w:p>
    <w:p>
      <w:pPr>
        <w:spacing w:after="120" w:line="300"/>
      </w:pPr>
      <w:r>
        <w:t xml:space="preserve">착수 때는 취업 포트폴리오였다. 2026-09에 목표를 </w:t>
      </w:r>
      <w:r>
        <w:rPr>
          <w:b/>
          <w:bCs/>
          <w:color w:val="7A2E0E"/>
        </w:rPr>
        <w:t xml:space="preserve">남들이 실제로 쓰는 제품</w:t>
      </w:r>
      <w:r>
        <w:t xml:space="preserve">으로 바꿨고 (D-0215), 그날 전제 셋이 바뀌었다.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7A2E0E"/>
        </w:rPr>
        <w:t xml:space="preserve">생성 엔진이 핵심 경로가 됐다.</w:t>
      </w:r>
      <w:r>
        <w:t xml:space="preserve"> 취향이 질감에 살므로 기호 생성만으로는 닿지 않는다 (D-0214).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7A2E0E"/>
        </w:rPr>
        <w:t xml:space="preserve">대중성을 재려 했고, 밖에서는 못 구한다는 결론을 냈다.</w:t>
      </w:r>
      <w:r>
        <w:t xml:space="preserve"> 유튜브 조회수는 버전 분할·세대 편향으로 기각했고, 차트 데이터는 약관이 AI 학습을 막았고, ListenBrainz는 한국 음악 청취가 비어 있었다 (D-0215 · D-0216). 채점관은 제품이 돈 뒤 </w:t>
      </w:r>
      <w:r>
        <w:rPr>
          <w:b/>
          <w:bCs/>
          <w:color w:val="7A2E0E"/>
        </w:rPr>
        <w:t xml:space="preserve">자체 행동 데이터</w:t>
      </w:r>
      <w:r>
        <w:t xml:space="preserve">로 세운다 (O-67).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7A2E0E"/>
        </w:rPr>
        <w:t xml:space="preserve">라이선스가 제약이 됐다.</w:t>
      </w:r>
      <w:r>
        <w:t xml:space="preserve"> 후보의 라이선스를 보다가 이미 쓰던 취향 축 MERT가 </w:t>
      </w:r>
      <w:r>
        <w:rPr>
          <w:b/>
          <w:bCs/>
          <w:color w:val="7A2E0E"/>
        </w:rPr>
        <w:t xml:space="preserve">CC-BY-NC-4.0</w:t>
      </w:r>
      <w:r>
        <w:t xml:space="preserve">인 것을 찾았다 (D-0217).</w:t>
      </w:r>
    </w:p>
    <w:p>
      <w:pPr>
        <w:pStyle w:val="Heading2"/>
        <w:keepNext/>
      </w:pPr>
      <w:r>
        <w:t xml:space="preserve">2-4. 규칙보다 자를 먼저 세운다</w:t>
      </w:r>
    </w:p>
    <w:p>
      <w:pPr>
        <w:spacing w:after="120" w:line="300"/>
      </w:pPr>
      <w:r>
        <w:t xml:space="preserve">판정 규칙을 </w:t>
      </w:r>
      <w:r>
        <w:rPr>
          <w:b/>
          <w:bCs/>
          <w:color w:val="7A2E0E"/>
        </w:rPr>
        <w:t xml:space="preserve">착수 전에</w:t>
      </w:r>
      <w:r>
        <w:t xml:space="preserve"> 적는다. 엔진 실측의 관문 넷(G0 ~ G3)과 탈락 기준을 결정 기록에 먼저 쓰고 돌렸다. 첫 관문이 떨어진 날 해석을 고민하지 않았다 — 표에 이미 "fp16은 NaN, fp32는 메모리 부족이면 </w:t>
      </w:r>
      <w:r>
        <w:rPr>
          <w:b/>
          <w:bCs/>
          <w:color w:val="7A2E0E"/>
        </w:rPr>
        <w:t xml:space="preserve">모델 탈락이 아니라 기기 탈락</w:t>
      </w:r>
      <w:r>
        <w:t xml:space="preserve">"이라 적혀 있었다 (D-0218).</w:t>
      </w:r>
    </w:p>
    <w:p>
      <w:pPr>
        <w:pStyle w:val="Heading1"/>
        <w:keepNext/>
      </w:pPr>
      <w:r>
        <w:t xml:space="preserve">3. 유사 서비스 분석</w:t>
      </w:r>
    </w:p>
    <w:p>
      <w:pPr>
        <w:keepNext/>
        <w:spacing w:after="120" w:line="300"/>
      </w:pPr>
      <w:r>
        <w:t xml:space="preserve">세부 사양은 바뀌므로 방식의 성질을 비교한다.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2224"/>
        <w:gridCol w:w="1482"/>
        <w:gridCol w:w="2224"/>
        <w:gridCol w:w="2226"/>
      </w:tblGrid>
      <w:tr>
        <w:trPr>
          <w:tblHeader/>
        </w:trPr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서비스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입력</w:t>
            </w:r>
          </w:p>
        </w:tc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개인화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데이터 경계</w:t>
            </w:r>
          </w:p>
        </w:tc>
        <w:tc>
          <w:tcPr>
            <w:tcW w:type="dxa" w:w="22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가중치</w:t>
            </w:r>
          </w:p>
        </w:tc>
      </w:tr>
      <w:tr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Suno · Udio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텍스트 프롬프트 · 가사</w:t>
            </w:r>
          </w:p>
        </w:tc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서버 처리</w:t>
            </w:r>
          </w:p>
        </w:tc>
        <w:tc>
          <w:tcPr>
            <w:tcW w:type="dxa" w:w="22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비공개</w:t>
            </w:r>
          </w:p>
        </w:tc>
      </w:tr>
      <w:tr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AIVA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스타일 프리셋</w:t>
            </w:r>
          </w:p>
        </w:tc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서버 처리</w:t>
            </w:r>
          </w:p>
        </w:tc>
        <w:tc>
          <w:tcPr>
            <w:tcW w:type="dxa" w:w="22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비공개</w:t>
            </w:r>
          </w:p>
        </w:tc>
      </w:tr>
      <w:tr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MusicGen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텍스트 + 멜로디 조건</w:t>
            </w:r>
          </w:p>
        </w:tc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로컬 실행 가능</w:t>
            </w:r>
          </w:p>
        </w:tc>
        <w:tc>
          <w:tcPr>
            <w:tcW w:type="dxa" w:w="22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비상업</w:t>
            </w:r>
          </w:p>
        </w:tc>
      </w:tr>
      <w:tr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ACE-Step 1.5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텍스트·가사 + 참조 오디오</w:t>
            </w:r>
          </w:p>
        </w:tc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없음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로컬 실행 가능</w:t>
            </w:r>
          </w:p>
        </w:tc>
        <w:tc>
          <w:tcPr>
            <w:tcW w:type="dxa" w:w="22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MIT</w:t>
            </w:r>
          </w:p>
        </w:tc>
      </w:tr>
      <w:tr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hathor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시드곡 + 라이브러리 취향</w:t>
            </w:r>
          </w:p>
        </w:tc>
        <w:tc>
          <w:tcPr>
            <w:tcW w:type="dxa" w:w="148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라이브러리 기반 · 누적</w:t>
            </w:r>
          </w:p>
        </w:tc>
        <w:tc>
          <w:tcPr>
            <w:tcW w:type="dxa" w:w="222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분석은 기기 안 · 음원 비이동</w:t>
            </w:r>
          </w:p>
        </w:tc>
        <w:tc>
          <w:tcPr>
            <w:tcW w:type="dxa" w:w="22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상업 가능한 것만 제품 경로에</w:t>
            </w:r>
            <w:r>
              <w:rPr>
                <w:sz w:val="17"/>
                <w:szCs w:val="17"/>
              </w:rPr>
              <w:t xml:space="preserve"> (검사가 센다)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b/>
          <w:bCs/>
          <w:color w:val="7A2E0E"/>
        </w:rPr>
        <w:t xml:space="preserve">차별점은 셋이다.</w:t>
      </w:r>
      <w:r>
        <w:t xml:space="preserve"> 첫째, 취향 입력의 단위가 형용사가 아니라 </w:t>
      </w:r>
      <w:r>
        <w:rPr>
          <w:b/>
          <w:bCs/>
          <w:color w:val="7A2E0E"/>
        </w:rPr>
        <w:t xml:space="preserve">곡</w:t>
      </w:r>
      <w:r>
        <w:t xml:space="preserve">이다. 둘째, 원본 오디오가 서버에 닿지 않는 </w:t>
      </w:r>
      <w:r>
        <w:rPr>
          <w:b/>
          <w:bCs/>
          <w:color w:val="7A2E0E"/>
        </w:rPr>
        <w:t xml:space="preserve">데이터 경계를 계층 계약으로 강제</w:t>
      </w:r>
      <w:r>
        <w:t xml:space="preserve">한다 — 정책 문구가 아니라 import 검사다. 셋째, </w:t>
      </w:r>
      <w:r>
        <w:rPr>
          <w:b/>
          <w:bCs/>
          <w:color w:val="7A2E0E"/>
        </w:rPr>
        <w:t xml:space="preserve">공개 엔진은 경쟁자가 아니라 부품이다</w:t>
      </w:r>
      <w:r>
        <w:t xml:space="preserve"> — ACE-Step은 참조 오디오를 받지만 누구의 취향인지 모른다. hathor가 그 자리를 채운다.</w:t>
      </w:r>
    </w:p>
    <w:p>
      <w:pPr>
        <w:pStyle w:val="Heading1"/>
        <w:keepNext/>
      </w:pPr>
      <w:r>
        <w:t xml:space="preserve">4. 기능 요구사항</w:t>
      </w:r>
    </w:p>
    <w:p>
      <w:pPr>
        <w:keepNext/>
        <w:spacing w:after="120" w:line="300"/>
      </w:pPr>
      <w:r>
        <w:t xml:space="preserve">요구사항은 12개 영역이며 세부 정의는 저장소 </w:t>
      </w:r>
      <w:r>
        <w:rPr>
          <w:rFonts w:ascii="Consolas" w:eastAsia="맑은 고딕" w:hAnsi="Consolas"/>
          <w:color w:val="2F3B4A"/>
        </w:rPr>
        <w:t xml:space="preserve">docs/MASTER.md</w:t>
      </w:r>
      <w:r>
        <w:t xml:space="preserve"> Part II에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영역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REQ-ING 인제스트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라이브러리 스캔 · 아티스트 파서 · 지문 정규화 · 영속화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완료</w:t>
            </w:r>
            <w:r>
              <w:rPr>
                <w:sz w:val="17"/>
                <w:szCs w:val="17"/>
              </w:rPr>
              <w:t xml:space="preserve"> (1004곡)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REQ-ANL 4축 분석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스템 분리 · 음악/편곡/가사/가창 특징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부분</w:t>
            </w:r>
            <w:r>
              <w:rPr>
                <w:sz w:val="17"/>
                <w:szCs w:val="17"/>
              </w:rPr>
              <w:t xml:space="preserve"> — 스템 · MERT · 크로마 · 온셋 · 가사 임베딩. 가창축 미착수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REQ-TST 취향 모델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잠재 표현 · 쌍대비교 · 취향 벡터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보류 — 보조 기능으로 격하 (D-0029)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REQ-AGT 로컬 에이전트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데스크톱 앱 · 백그라운드 작업 · 동기화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예정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REQ-GEN 생성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구조 · 화성 · 가락 · 편곡 · 렌더링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기호 생성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구현 · 동결</w:t>
            </w:r>
            <w:r>
              <w:rPr>
                <w:sz w:val="17"/>
                <w:szCs w:val="17"/>
              </w:rPr>
              <w:t xml:space="preserve"> / 엔진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장비 대기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REQ-LYR 작사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주제 · 운율 · 음절 정렬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부분 — 참조곡 가사 반복으로 구조를 뽑는다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REQ-VOC 가창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가창 합성 · 표현 제어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엔진에 맡긴다 (D-0217)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REQ-QUA 품질 · 안전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음색 누설 · 유사도 · 적합도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음색 누설 관문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설계</w:t>
            </w:r>
            <w:r>
              <w:rPr>
                <w:sz w:val="17"/>
                <w:szCs w:val="17"/>
              </w:rPr>
              <w:t xml:space="preserve"> (G2)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REQ-API 서빙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동기화 API · 생성 작업 API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설계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REQ-UI 인터페이스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시드 선택 · 프로파일 · 결과 관리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예정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REQ-INF 인프라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저장소 · 큐 · 배포 · CI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구현</w:t>
            </w:r>
            <w:r>
              <w:rPr>
                <w:sz w:val="17"/>
                <w:szCs w:val="17"/>
              </w:rPr>
              <w:t xml:space="preserve"> — Compose · CI 3잡</w:t>
            </w:r>
          </w:p>
        </w:tc>
      </w:tr>
      <w:tr>
        <w:tc>
          <w:tcPr>
            <w:tcW w:type="dxa" w:w="2628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REQ-EVL 평가 · 검증</w:t>
            </w:r>
          </w:p>
        </w:tc>
        <w:tc>
          <w:tcPr>
            <w:tcW w:type="dxa" w:w="3504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지표 · 절제 실험 · 재현성</w:t>
            </w:r>
          </w:p>
        </w:tc>
        <w:tc>
          <w:tcPr>
            <w:tcW w:type="dxa" w:w="350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구현</w:t>
            </w:r>
            <w:r>
              <w:rPr>
                <w:sz w:val="17"/>
                <w:szCs w:val="17"/>
              </w:rPr>
              <w:t xml:space="preserve"> — 검색·생성 하네스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t xml:space="preserve">5. 비기능 요구사항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요구</w:t>
            </w:r>
          </w:p>
        </w:tc>
        <w:tc>
          <w:tcPr>
            <w:tcW w:type="dxa" w:w="482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어떻게 지키나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데이터 경계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원본 오디오가 기기를 떠나지 않는다</w:t>
            </w:r>
          </w:p>
        </w:tc>
        <w:tc>
          <w:tcPr>
            <w:tcW w:type="dxa" w:w="482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계층 계약 5번 — 송신부는 오디오를 모른다.</w:t>
            </w:r>
            <w:r>
              <w:rPr>
                <w:sz w:val="17"/>
                <w:szCs w:val="17"/>
              </w:rPr>
              <w:t xml:space="preserve"> 망 접점은 허용 목록 2곳이며 늘면 검사가 빨개진다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재현성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같은 시드는 같은 산출물</w:t>
            </w:r>
          </w:p>
        </w:tc>
        <w:tc>
          <w:tcPr>
            <w:tcW w:type="dxa" w:w="482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MIDI를 라이브러리 없이 직접 인코딩한다 — 외부 라이브러리는 버전마다 바이트가 달라진다. CI가 두 번 돌려 대조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라이선스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제품 경로 가중치는 상업 이용 가능</w:t>
            </w:r>
          </w:p>
        </w:tc>
        <w:tc>
          <w:tcPr>
            <w:tcW w:type="dxa" w:w="482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check_model_licenses</w:t>
            </w:r>
            <w:r>
              <w:rPr>
                <w:sz w:val="17"/>
                <w:szCs w:val="17"/>
              </w:rPr>
              <w:t xml:space="preserve"> — 부르는 모델을 전부 세고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상업 불가 집합을 이름으로 못 박는다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보안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비밀정보가 커밋되지 않는다</w:t>
            </w:r>
          </w:p>
        </w:tc>
        <w:tc>
          <w:tcPr>
            <w:tcW w:type="dxa" w:w="482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저장소 검사 · 커밋 훅 · gitleaks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성능</w:t>
            </w:r>
          </w:p>
        </w:tc>
        <w:tc>
          <w:tcPr>
            <w:tcW w:type="dxa" w:w="289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보유 GPU로 분석이 돈다</w:t>
            </w:r>
          </w:p>
        </w:tc>
        <w:tc>
          <w:tcPr>
            <w:tcW w:type="dxa" w:w="482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1004곡 전량 5.5 ~ 7시간 · 곡당 20 ~ 26초 (GTX 1660 Ti)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t xml:space="preserve">6. 설계</w:t>
      </w:r>
    </w:p>
    <w:p>
      <w:pPr>
        <w:pStyle w:val="Heading2"/>
        <w:keepNext/>
      </w:pPr>
      <w:r>
        <w:t xml:space="preserve">6-1.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자리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단계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산출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사용자 기기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인제스트 → 스템 분리 → 4축 특징 → 취향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곡마다 특징 묶음 · manifest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경계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오디오 바이트는 넘지 않는다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 벡터 · 임베딩만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기획 (hathor)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구조 → 화성 → 가락 → 베이스 → 반주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SMF · 참조곡 조성 · 화성 사전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렌더 (엔진)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기획 + 가사 + 참조 → 오디오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ACE-Step 1.5 1순위 (실측 대기)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게이트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음색 누설 · 조건 도달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관문 G2 · G3</w:t>
            </w:r>
          </w:p>
        </w:tc>
      </w:tr>
    </w:tbl>
    <w:p>
      <w:pPr>
        <w:spacing w:after="100"/>
      </w:pPr>
    </w:p>
    <w:p>
      <w:pPr>
        <w:pStyle w:val="Heading2"/>
        <w:keepNext/>
      </w:pPr>
      <w:r>
        <w:t xml:space="preserve">6-2. hathor가 기획하고 엔진이 소리를 입힌다</w:t>
      </w:r>
    </w:p>
    <w:p>
      <w:pPr>
        <w:spacing w:after="120" w:line="300"/>
      </w:pPr>
      <w:r>
        <w:t xml:space="preserve">ACE-Step 1.5는 </w:t>
      </w:r>
      <w:r>
        <w:rPr>
          <w:b/>
          <w:bCs/>
          <w:color w:val="7A2E0E"/>
        </w:rPr>
        <w:t xml:space="preserve">기획 언어 모델</w:t>
      </w:r>
      <w:r>
        <w:t xml:space="preserve">(한 줄 설명에서 BPM·조성·구조·가사를 짜는 부분)과 </w:t>
      </w:r>
      <w:r>
        <w:rPr>
          <w:b/>
          <w:bCs/>
          <w:color w:val="7A2E0E"/>
        </w:rPr>
        <w:t xml:space="preserve">확산 모델</w:t>
      </w:r>
      <w:r>
        <w:t xml:space="preserve">(소리를 만드는 부분)로 나뉜다. 저사양 층에서는 기획 모델이 꺼지는데, </w:t>
      </w:r>
      <w:r>
        <w:rPr>
          <w:b/>
          <w:bCs/>
          <w:color w:val="7A2E0E"/>
        </w:rPr>
        <w:t xml:space="preserve">hathor가 하는 일이 바로 그 기획이다.</w:t>
      </w:r>
      <w:r>
        <w:t xml:space="preserve"> 사용자 라이브러리에서 뽑은 구조·화성·가락이 기획을 대신하고, 엔진은 소리만 입힌다. 엔진 문서도 참조 오디오 모드에서 "사용자가 기획자"라 적는다 (D-0218).</w:t>
      </w:r>
    </w:p>
    <w:p>
      <w:pPr>
        <w:pStyle w:val="Heading2"/>
        <w:keepNext/>
      </w:pPr>
      <w:r>
        <w:t xml:space="preserve">6-3.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819"/>
        <w:gridCol w:w="2892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계층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책임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의존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domain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엔티티 · 값객체 · 포트. 외부를 모른다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없음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application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유스케이스 · 오케스트레이션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→ domain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engines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무거운 AI 연산. 엔진 간 직접 호출 금지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→ domain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포트 구현체 — DB · 파일 · 외부 API · 모델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→ domain, application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interfaces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CLI · REST · 워커 진입점. 로직 없음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→ application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t xml:space="preserve">import-linter 계약 5종이 매 커밋 검사한다 — 도메인 격리 · 애플리케이션 격리 · 엔진 간 호출 금지 · 계층 순서 · </w:t>
      </w:r>
      <w:r>
        <w:rPr>
          <w:b/>
          <w:bCs/>
          <w:color w:val="7A2E0E"/>
        </w:rPr>
        <w:t xml:space="preserve">송신부의 오디오 무지</w:t>
      </w:r>
      <w:r>
        <w:t xml:space="preserve">.</w:t>
      </w:r>
    </w:p>
    <w:p>
      <w:pPr>
        <w:pStyle w:val="Heading1"/>
        <w:keepNext/>
      </w:pPr>
      <w:r>
        <w:t xml:space="preserve">7. 평가 설계</w:t>
      </w:r>
    </w:p>
    <w:p>
      <w:pPr>
        <w:pStyle w:val="Heading2"/>
        <w:keepNext/>
      </w:pPr>
      <w:r>
        <w:t xml:space="preserve">7-1.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대상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지표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실측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임베딩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M0 자기일관성 top-1 (게이트 0.95)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1.0000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임베딩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M1 앨범 검색 P@10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0.0699 — 무작위 대비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20.4배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임베딩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M2 아티스트 검색 P@10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0.2503 — 무작위 대비 14.3배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화성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층별 화성 검색 P@10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layer03</w:t>
            </w:r>
            <w:r>
              <w:rPr>
                <w:sz w:val="17"/>
                <w:szCs w:val="17"/>
              </w:rPr>
              <w:t xml:space="preserve"> 0.2354 — MFCC 대비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3.5배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생성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M5 참조곡을 바꾸면 진행이 갈리는가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쌍 승률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75.0%</w:t>
            </w:r>
          </w:p>
        </w:tc>
      </w:tr>
    </w:tbl>
    <w:p>
      <w:pPr>
        <w:spacing w:after="100"/>
      </w:pPr>
    </w:p>
    <w:p>
      <w:pPr>
        <w:pBdr>
          <w:left w:val="single" w:color="1F4E79" w:sz="18" w:space="6"/>
        </w:pBdr>
        <w:shd w:fill="F3F4F6" w:color="auto" w:val="clear"/>
        <w:spacing w:after="160" w:before="60" w:line="290"/>
        <w:ind w:left="120" w:right="120"/>
      </w:pPr>
      <w:r>
        <w:rPr>
          <w:b/>
          <w:bCs/>
          <w:color w:val="7A2E0E"/>
        </w:rPr>
        <w:t xml:space="preserve">self/other 하네스의 한계를 적어 둔다.</w:t>
      </w:r>
      <w:r>
        <w:t xml:space="preserve"> "자기 참조와 더 가까운가"는 조건이 닿는지를 재지 맞게 닿는지는 못 잰다. 배열 사전이 절대음으로 읽혀 으뜸화음이 0%였던 결함을 이 하네스는 통과시켰다 (D-0213). 그래서 하네스가 통과해도 </w:t>
      </w:r>
      <w:r>
        <w:rPr>
          <w:b/>
          <w:bCs/>
          <w:color w:val="7A2E0E"/>
        </w:rPr>
        <w:t xml:space="preserve">귀가 판정한다.</w:t>
      </w:r>
    </w:p>
    <w:p>
      <w:pPr>
        <w:pStyle w:val="Heading2"/>
        <w:keepNext/>
      </w:pPr>
      <w:r>
        <w:t xml:space="preserve">7-2. 엔진 실측 관문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819"/>
        <w:gridCol w:w="2892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관문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무엇을 재나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탈락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G0 설치 · 메모리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3분 곡 하나 · 최대 할당량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가용치를 넘거나 죽는다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G1 한국어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한국어 가사 한 곡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한국어로 안 들린다 (귀 · 이진)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G2 음색 누설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참조 20곡 → 출력 보컬 → 화자 임베딩 self/other.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귀무 먼저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G3 조건 도달</w:t>
            </w:r>
          </w:p>
        </w:tc>
        <w:tc>
          <w:tcPr>
            <w:tcW w:type="dxa" w:w="4819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출력 ↔ 참조 임베딩 self/other.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MERT와 CLAP 둘 다</w:t>
            </w:r>
          </w:p>
        </w:tc>
        <w:tc>
          <w:tcPr>
            <w:tcW w:type="dxa" w:w="289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self가 안 가깝다 → 조건 자리가 없는 것과 같다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b/>
          <w:bCs/>
          <w:color w:val="7A2E0E"/>
        </w:rPr>
        <w:t xml:space="preserve">앞에서 걸리면 뒤를 안 돈다.</w:t>
      </w:r>
      <w:r>
        <w:t xml:space="preserve"> 하네스는 G0이 통과한 뒤에 짠다 — 안 도는 모델의 하네스는 버리게 된다.</w:t>
      </w:r>
    </w:p>
    <w:p>
      <w:pPr>
        <w:pStyle w:val="Heading1"/>
        <w:keepNext/>
      </w:pPr>
      <w:r>
        <w:t xml:space="preserve">8. 개발 환경 및 운영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기기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WSL2 Ubuntu · GTX 1660 Ti (명목 6GB · WSL 가용 4.8GB)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언어 · 도구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Python 3.12 · uv · ruff · mypy strict · import-linter · pytest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기기별 값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.env</w:t>
            </w:r>
            <w:r>
              <w:rPr>
                <w:sz w:val="17"/>
                <w:szCs w:val="17"/>
              </w:rPr>
              <w:t xml:space="preserve"> 한 곳 — 음원 루트 · 패치 폴더 · 산출물 백업. </w:t>
            </w: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make setup</w:t>
            </w:r>
            <w:r>
              <w:rPr>
                <w:sz w:val="17"/>
                <w:szCs w:val="17"/>
              </w:rPr>
              <w:t xml:space="preserve">이 탐지해 채운다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패치 파이프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윈도 다운로드 폴더(</w:t>
            </w: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HATHOR_PATCH_DIR</w:t>
            </w:r>
            <w:r>
              <w:rPr>
                <w:sz w:val="17"/>
                <w:szCs w:val="17"/>
              </w:rPr>
              <w:t xml:space="preserve">) → </w:t>
            </w: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make apply</w:t>
            </w:r>
            <w:r>
              <w:rPr>
                <w:sz w:val="17"/>
                <w:szCs w:val="17"/>
              </w:rPr>
              <w:t xml:space="preserve">가 최신 패치를 적용 · 선언 파일 대조 · 커밋 → </w:t>
            </w: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make check</w:t>
            </w:r>
            <w:r>
              <w:rPr>
                <w:sz w:val="17"/>
                <w:szCs w:val="17"/>
              </w:rPr>
              <w:t xml:space="preserve"> → push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검사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make check</w:t>
            </w:r>
            <w:r>
              <w:rPr>
                <w:sz w:val="17"/>
                <w:szCs w:val="17"/>
              </w:rPr>
              <w:t xml:space="preserve"> — 결정 기록 · 닫힌 질문 · 비밀정보 · 문서 레이아웃 · 망 접점 · 모델 라이선스 · 기획서 · 문서 대조 · 파일 길이 · 린트 · 타입 · 계층 계약 · 시험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관문 대조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make check</w:t>
            </w:r>
            <w:r>
              <w:rPr>
                <w:sz w:val="17"/>
                <w:szCs w:val="17"/>
              </w:rPr>
              <w:t xml:space="preserve"> · CI · 커밋 훅이 같은 검사를 보는지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차집합으로 대조</w:t>
            </w:r>
            <w:r>
              <w:rPr>
                <w:sz w:val="17"/>
                <w:szCs w:val="17"/>
              </w:rPr>
              <w:t xml:space="preserve">한다. 차이는 사유를 적은 선언으로만 허용 (D-0219)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CI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3잡 — 품질 · 비밀정보 스캔 · 재현성</w:t>
            </w:r>
          </w:p>
        </w:tc>
      </w:tr>
    </w:tbl>
    <w:p>
      <w:pPr>
        <w:spacing w:after="100"/>
      </w:pPr>
    </w:p>
    <w:p>
      <w:pPr>
        <w:pStyle w:val="Heading2"/>
        <w:keepNext/>
      </w:pPr>
      <w:r>
        <w:t xml:space="preserve">8-1. 결정 기록 체계</w:t>
      </w:r>
    </w:p>
    <w:p>
      <w:pPr>
        <w:spacing w:after="120" w:line="300"/>
      </w:pPr>
      <w:r>
        <w:t xml:space="preserve">문서는 넷이고 시제가 다르다 — </w:t>
      </w:r>
      <w:r>
        <w:rPr>
          <w:rFonts w:ascii="Consolas" w:eastAsia="맑은 고딕" w:hAnsi="Consolas"/>
          <w:color w:val="2F3B4A"/>
        </w:rPr>
        <w:t xml:space="preserve">PLAN</w:t>
      </w:r>
      <w:r>
        <w:t xml:space="preserve">(미래) · </w:t>
      </w:r>
      <w:r>
        <w:rPr>
          <w:rFonts w:ascii="Consolas" w:eastAsia="맑은 고딕" w:hAnsi="Consolas"/>
          <w:color w:val="2F3B4A"/>
        </w:rPr>
        <w:t xml:space="preserve">MASTER</w:t>
      </w:r>
      <w:r>
        <w:t xml:space="preserve">(현재) · </w:t>
      </w:r>
      <w:r>
        <w:rPr>
          <w:rFonts w:ascii="Consolas" w:eastAsia="맑은 고딕" w:hAnsi="Consolas"/>
          <w:color w:val="2F3B4A"/>
        </w:rPr>
        <w:t xml:space="preserve">DECISIONS</w:t>
      </w:r>
      <w:r>
        <w:t xml:space="preserve">(과거, 추가 전용) · </w:t>
      </w:r>
      <w:r>
        <w:rPr>
          <w:rFonts w:ascii="Consolas" w:eastAsia="맑은 고딕" w:hAnsi="Consolas"/>
          <w:color w:val="2F3B4A"/>
        </w:rPr>
        <w:t xml:space="preserve">README</w:t>
      </w:r>
      <w:r>
        <w:t xml:space="preserve">(진입). </w:t>
      </w:r>
      <w:r>
        <w:rPr>
          <w:b/>
          <w:bCs/>
          <w:color w:val="7A2E0E"/>
        </w:rPr>
        <w:t xml:space="preserve">이 기획서는 시제 밖이며 숫자는 산출물이 정본이다.</w:t>
      </w:r>
      <w:r>
        <w:t xml:space="preserve"> 결정마다 강제자(그 결정을 지키는 시험)를 적거나, 없으면 사유를 적는다. 판단이 바뀌면 옛 결정을 고치지 않고 </w:t>
      </w:r>
      <w:r>
        <w:rPr>
          <w:b/>
          <w:bCs/>
          <w:color w:val="7A2E0E"/>
        </w:rPr>
        <w:t xml:space="preserve">갱신 배지</w:t>
      </w:r>
      <w:r>
        <w:t xml:space="preserve">를 달고 새 번호로 쓴다.</w:t>
      </w:r>
    </w:p>
    <w:p>
      <w:pPr>
        <w:pStyle w:val="Heading1"/>
        <w:keepNext/>
      </w:pPr>
      <w:r>
        <w:t xml:space="preserve">9. 실측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개발 코퍼스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1004곡 · 64.06시간 · 9.29GB (개인 보유 · 배포 대상 아님)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인제스트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정규화 성공률 100% · 전량 5.5 ~ 7시간 · 산출물 348MB · 누락 0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검색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M1 20.4배 · M2 14.3배 (무작위 대비)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화성 층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layer03</w:t>
            </w:r>
            <w:r>
              <w:rPr>
                <w:sz w:val="17"/>
                <w:szCs w:val="17"/>
              </w:rPr>
              <w:t xml:space="preserve">이 화성을 담는다 — 검색에 좋은 층(</w:t>
            </w: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layer00</w:t>
            </w:r>
            <w:r>
              <w:rPr>
                <w:sz w:val="17"/>
                <w:szCs w:val="17"/>
              </w:rPr>
              <w:t xml:space="preserve">)과 다르다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엔진 G0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fp16 — 확산 출력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전량 NaN</w:t>
            </w:r>
            <w:r>
              <w:rPr>
                <w:sz w:val="17"/>
                <w:szCs w:val="17"/>
              </w:rPr>
              <w:t xml:space="preserve"> · fp32 —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메모리 부족</w:t>
            </w:r>
            <w:r>
              <w:rPr>
                <w:sz w:val="17"/>
                <w:szCs w:val="17"/>
              </w:rPr>
              <w:t xml:space="preserve"> (4.22 / 4.30GB). </w:t>
            </w:r>
            <w:r>
              <w:rPr>
                <w:b/>
                <w:bCs/>
                <w:color w:val="7A2E0E"/>
                <w:sz w:val="17"/>
                <w:szCs w:val="17"/>
              </w:rPr>
              <w:t xml:space="preserve">기기 탈락, 모델 판정 보류</w:t>
            </w:r>
          </w:p>
        </w:tc>
      </w:tr>
      <w:tr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규모 (2026-09-22)</w:t>
            </w:r>
          </w:p>
        </w:tc>
        <w:tc>
          <w:tcPr>
            <w:tcW w:type="dxa" w:w="749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제품 코드 약 1.7만 줄 · 시험 약 1.5만 줄 · 도구 약 5천 줄 · 시험 1,437개 · 커버리지 87% · 결정 기록 220건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t xml:space="preserve">10. 한계와 후속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한계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후속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GPU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6GB에서 생성 엔진이 안 돈다 (fp16 NaN · fp32 메모리)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VRAM 16GB 이상 · bf16 세대 장비에서 G0부터 다시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취향 축 라이선스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MERT가 CC-BY-NC-4.0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7A2E0E"/>
                <w:sz w:val="17"/>
                <w:szCs w:val="17"/>
              </w:rPr>
              <w:t xml:space="preserve">CLAP(Apache-2.0)로 같은 하네스를 다시 잰다 (O-68)</w:t>
            </w:r>
            <w:r>
              <w:rPr>
                <w:sz w:val="17"/>
                <w:szCs w:val="17"/>
              </w:rPr>
              <w:t xml:space="preserve"> — 장비 불필요, 지금 한다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엔진 학습 데이터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ACE-Step은 MIT지만 학습 데이터 출처 내역이 없다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출시 전에 다시 본다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저작권 귀속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생성 음악의 권리 귀속이 국내외 미정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출시의 선결 조건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채점관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대중성 라벨을 밖에서 못 구한다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제품이 돈 뒤 자체 행동 데이터로 (O-67)</w:t>
            </w:r>
          </w:p>
        </w:tc>
      </w:tr>
      <w:tr>
        <w:tc>
          <w:tcPr>
            <w:tcW w:type="dxa" w:w="19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가창축</w:t>
            </w:r>
          </w:p>
        </w:tc>
        <w:tc>
          <w:tcPr>
            <w:tcW w:type="dxa" w:w="3855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특징 추출 미착수</w:t>
            </w:r>
          </w:p>
        </w:tc>
        <w:tc>
          <w:tcPr>
            <w:tcW w:type="dxa" w:w="385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엔진이 선 뒤 다시 정한다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t xml:space="preserve">11.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경로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core/hathor/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제품 코드 — 6계층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core/tests/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시험 1,437개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tools/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검사 · 탐침 · 운영 도구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docs/MASTER.md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현재 — 기획 · 요구사항 · 설계 · 작업 원칙 · 결정 대장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docs/PLAN.md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미래 — 다음 작업 · 열린 질문 · 갚을 빚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docs/DECISIONS.md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과거 — 결정 기록 (추가 전용)</w:t>
            </w:r>
          </w:p>
        </w:tc>
      </w:tr>
      <w:tr>
        <w:tc>
          <w:tcPr>
            <w:tcW w:type="dxa" w:w="3212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docs/proposal.docx</w:t>
            </w:r>
          </w:p>
        </w:tc>
        <w:tc>
          <w:tcPr>
            <w:tcW w:type="dxa" w:w="6426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이 기획서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t xml:space="preserve">12.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"/>
        <w:gridCol w:w="2141"/>
        <w:gridCol w:w="6427"/>
      </w:tblGrid>
      <w:tr>
        <w:trPr>
          <w:tblHeader/>
        </w:trPr>
        <w:tc>
          <w:tcPr>
            <w:tcW w:type="dxa" w:w="107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판</w:t>
            </w:r>
          </w:p>
        </w:tc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날짜</w:t>
            </w:r>
          </w:p>
        </w:tc>
        <w:tc>
          <w:tcPr>
            <w:tcW w:type="dxa" w:w="64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07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1.0</w:t>
            </w:r>
          </w:p>
        </w:tc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2026-08-10</w:t>
            </w:r>
          </w:p>
        </w:tc>
        <w:tc>
          <w:tcPr>
            <w:tcW w:type="dxa" w:w="64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제안서 초판 — </w:t>
            </w:r>
            <w:r>
              <w:rPr>
                <w:rFonts w:ascii="Consolas" w:eastAsia="맑은 고딕" w:hAnsi="Consolas"/>
                <w:color w:val="2F3B4A"/>
                <w:sz w:val="17"/>
                <w:szCs w:val="17"/>
              </w:rPr>
              <w:t xml:space="preserve">MASTER.md</w:t>
            </w:r>
            <w:r>
              <w:rPr>
                <w:sz w:val="17"/>
                <w:szCs w:val="17"/>
              </w:rPr>
              <w:t xml:space="preserve"> Part I</w:t>
            </w:r>
          </w:p>
        </w:tc>
      </w:tr>
      <w:tr>
        <w:tc>
          <w:tcPr>
            <w:tcW w:type="dxa" w:w="1070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2.0</w:t>
            </w:r>
          </w:p>
        </w:tc>
        <w:tc>
          <w:tcPr>
            <w:tcW w:type="dxa" w:w="2141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2026-09-22</w:t>
            </w:r>
          </w:p>
        </w:tc>
        <w:tc>
          <w:tcPr>
            <w:tcW w:type="dxa" w:w="6427"/>
            <w:tcBorders>
              <w:top w:val="single" w:color="BFC8D3" w:sz="4"/>
              <w:left w:val="single" w:color="BFC8D3" w:sz="4"/>
              <w:bottom w:val="single" w:color="BFC8D3" w:sz="4"/>
              <w:right w:val="single" w:color="BFC8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sz w:val="17"/>
                <w:szCs w:val="17"/>
              </w:rPr>
              <w:t xml:space="preserve">방향 전환(제품) · 엔진 서류 심사 · G0 실측 · MERT 비상업 반영. docx 판 신설 (D-0220)</w:t>
            </w:r>
          </w:p>
        </w:tc>
      </w:tr>
    </w:tbl>
    <w:p>
      <w:pPr>
        <w:spacing w:after="10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HATHOR 기획서 2.0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60"/>
      <w:outlineLvl w:val="0"/>
    </w:pPr>
    <w:rPr>
      <w:rFonts w:ascii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맑은 고딕" w:eastAsia="맑은 고딕" w:hAnsi="맑은 고딕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dc:description>hathor 기획서 2.0</dc:description>
  <cp:lastModifiedBy>Un-named</cp:lastModifiedBy>
  <cp:revision>1</cp:revision>
  <dcterms:created xsi:type="dcterms:W3CDTF">2026-09-22T05:47:50.783Z</dcterms:created>
  <dcterms:modified xsi:type="dcterms:W3CDTF">2026-09-22T05:47:50.783Z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