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385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–§166 ¦ decisions:2026-10-06=§168–§170 ¦ decisions:2026-10-07=§171–§173 ¦ decisions:2026-10-08=§174 ¦ decisions:2026-10-09=§175–§178 ¦ decisions:2026-10-10=§179–§180 ¦ decisions:2026-10-11=§181–§182 ¦ decisions:2026-10-12=§183–§184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5260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prompt_fingerprint=b39d2fbd19f61a67 ¦ json:docs/bench/baseline.json#engines.bedrock.prompt_fingerprint=cd755fd1602a94a4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9908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</w:t>
      </w:r>
      <w:r>
        <w:rPr>
          <w:rFonts w:ascii="Consolas" w:cs="Consolas" w:eastAsia="Consolas" w:hAnsi="Consolas"/>
          <w:b/>
          <w:bCs/>
          <w:color w:val="7A2E0E"/>
          <w:sz w:val="20"/>
          <w:szCs w:val="20"/>
        </w:rPr>
        <w:t xml:space="preserve">bes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79e97fd9ba25b1599895393c77c4260370ecb9b3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f621981fdbead2a839f951e079bdae1552e2e7d1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50b1a00ecd379e2bfbf9263ad28e89dd21457bd.png"/><Relationship Id="rId24" Type="http://schemas.openxmlformats.org/officeDocument/2006/relationships/image" Target="media/f148d85f130765314cb3e27255015d0d27e8b5e9.png"/><Relationship Id="rId25" Type="http://schemas.openxmlformats.org/officeDocument/2006/relationships/image" Target="media/58b389212ffe7cd65824c6f893552b24829a45c7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2026-10-13T05:26:48.130Z</dcterms:created>
  <dcterms:modified xsi:type="dcterms:W3CDTF">2026-10-13T05:26:48.131Z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