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1500"/>
      </w:pPr>
    </w:p>
    <w:p>
      <w:pPr>
        <w:spacing w:after="60"/>
        <w:jc w:val="center"/>
      </w:pPr>
      <w:r>
        <w:rPr>
          <w:rFonts w:ascii="맑은 고딕" w:cs="맑은 고딕" w:eastAsia="맑은 고딕" w:hAnsi="맑은 고딕"/>
          <w:b/>
          <w:bCs/>
          <w:sz w:val="44"/>
          <w:szCs w:val="44"/>
        </w:rPr>
        <w:t xml:space="preserve">프로젝트 기획서</w:t>
      </w:r>
    </w:p>
    <w:p>
      <w:pPr>
        <w:spacing w:after="60"/>
        <w:jc w:val="center"/>
      </w:pPr>
      <w:r>
        <w:rPr>
          <w:rFonts w:ascii="맑은 고딕" w:cs="맑은 고딕" w:eastAsia="맑은 고딕" w:hAnsi="맑은 고딕"/>
          <w:b/>
          <w:bCs/>
          <w:color w:val="C00000"/>
          <w:sz w:val="56"/>
          <w:szCs w:val="56"/>
        </w:rPr>
        <w:t xml:space="preserve">thoth · seshat</w:t>
      </w:r>
    </w:p>
    <w:p>
      <w:pPr>
        <w:spacing w:after="120"/>
        <w:jc w:val="center"/>
      </w:pPr>
      <w:r>
        <w:rPr>
          <w:rFonts w:ascii="맑은 고딕" w:cs="맑은 고딕" w:eastAsia="맑은 고딕" w:hAnsi="맑은 고딕"/>
          <w:b/>
          <w:bCs/>
          <w:sz w:val="26"/>
          <w:szCs w:val="26"/>
        </w:rPr>
        <w:t xml:space="preserve">영어 자격증 문제 화면 번역 확장과 자체 영한 번역 모델</w:t>
      </w:r>
    </w:p>
    <w:p>
      <w:pPr>
        <w:spacing w:after="360"/>
        <w:jc w:val="center"/>
      </w:pPr>
      <w:r>
        <w:rPr>
          <w:rFonts w:ascii="맑은 고딕" w:cs="맑은 고딕" w:eastAsia="맑은 고딕" w:hAnsi="맑은 고딕"/>
          <w:color w:val="555555"/>
          <w:sz w:val="19"/>
          <w:szCs w:val="19"/>
        </w:rPr>
        <w:t xml:space="preserve">화면에 이미 떠 있는 문제만 읽어, 시험에 나올 서비스명은 영어로 남긴 채 합쇼체 한국어로 겹쳐 보여주고 — 그 번역 엔진을 사전학습 모델을 좁혀 직접 만든다</w:t>
      </w:r>
    </w:p>
    <w:p>
      <w:pPr>
        <w:spacing w:after="700"/>
        <w:jc w:val="center"/>
      </w:pPr>
      <w:r>
        <w:rPr>
          <w:rFonts w:ascii="맑은 고딕" w:cs="맑은 고딕" w:eastAsia="맑은 고딕" w:hAnsi="맑은 고딕"/>
          <w:sz w:val="20"/>
          <w:szCs w:val="20"/>
        </w:rPr>
        <w:t xml:space="preserve">프로젝트 시작 2026. 07. 18. · 최종 수정 2026. 10. 03. · 판 3.0</w:t>
      </w:r>
    </w:p>
    <w:p>
      <w:pPr>
        <w:spacing w:after="500"/>
        <w:jc w:val="center"/>
      </w:pPr>
      <w:r>
        <w:rPr>
          <w:rFonts w:ascii="맑은 고딕" w:cs="맑은 고딕" w:eastAsia="맑은 고딕" w:hAnsi="맑은 고딕"/>
          <w:sz w:val="20"/>
          <w:szCs w:val="20"/>
        </w:rPr>
        <w:t xml:space="preserve">인공지능사관학교 7기 3반 AI 보안반 | 개인 프로젝트 | 오창준 (CleverAIFox)</w:t>
      </w:r>
    </w:p>
    <w:p>
      <w:pPr>
        <w:spacing w:after="80" w:line="270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※ 범위 전제: 이 문서는 두 저장소를 한 제품으로 기술한다.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thoth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(공개, github.com/CleverAIFox/thoth)는 크롬 확장 · 번역 워커 · 배포 · 쌍 로그를 맡고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껍데기로서 닫혔다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— 배포본이 AWS Lambda(서울)에서 돌고 엔진은 Amazon Bedrock Nova Lite 다.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seshat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(비공개)은 thoth 에 끼울 영한 번역 모델을 만든다.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자체 가중치는 아직 없다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— 지금 선 팔은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남의 모델에 이 저장소의 처치를 두른 것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이고, 학습 코드는 한 줄도 없다. Part III 8장이 그 자리를 수로 적는다.</w:t>
      </w:r>
    </w:p>
    <w:p>
      <w:pPr>
        <w:spacing w:after="80" w:line="270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※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3.0 에서 바뀐 것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: 2.0 의 seshat 장은 2026-09-22 의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설계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였고 실측이 없었다. 그 뒤 아흐레 동안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저장소 밖 판정자 넷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으로 품질을 재기 시작했고 결론 넷이 바뀌었다 — ① 뜻에서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지금 팔이 배포본(Nova Lite)에 −0.1833 으로 진다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②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규칙 지표 여덟이 줄 단위에서 사람 판정과 상관이 없다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③ 신경망 QE 보다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ollama 로 도는 LLM 판정이 낫다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(ρ 0.5692 대 0.3086) ④ 그래서 </w:t>
      </w:r>
      <w:r>
        <w:rPr>
          <w:rFonts w:ascii="Consolas" w:cs="Consolas" w:eastAsia="Consolas" w:hAnsi="Consolas"/>
          <w:color w:val="7A2E0E"/>
          <w:sz w:val="16"/>
          <w:szCs w:val="16"/>
        </w:rPr>
        <w:t xml:space="preserve">torch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· </w:t>
      </w:r>
      <w:r>
        <w:rPr>
          <w:rFonts w:ascii="Consolas" w:cs="Consolas" w:eastAsia="Consolas" w:hAnsi="Consolas"/>
          <w:color w:val="7A2E0E"/>
          <w:sz w:val="16"/>
          <w:szCs w:val="16"/>
        </w:rPr>
        <w:t xml:space="preserve">transformers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를 통째로 뺐다.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본문을 반만 고치면 반만 낡은 문서가 된다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— 한 판에 다시 썼다(thoth DECISIONS §124 · §129). 바뀐 자리는 Part III 8장 · 11장과 15장의 갱신 이력이 든다.</w:t>
      </w:r>
    </w:p>
    <w:p>
      <w:pPr>
        <w:spacing w:after="80" w:line="270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※ 사용자 전제: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페르소나는 작성자 본인이다.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AWS Certified Data Engineer – Associate(DEA-C01)를 영어 원문 모의고사로 준비하면서 쓰려고 만들었고, 제품의 결정은 전부 그 실사용에서 나왔다 — 무엇이 불편했고 무엇을 하지 않기로 했는지가 결정 기록(thoth DECISIONS · seshat DECISIONS)과 Part III 10장의 표에 날짜와 함께 있다. 지어낸 사용자를 두지 않는다.</w:t>
      </w:r>
    </w:p>
    <w:p>
      <w:pPr>
        <w:spacing w:after="80" w:line="270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※ 저작권 전제: 시험 문제 · 강의 원문을 저장소 · 골든셋 · 평가셋에 넣지 않는다. 원문을 공급하는 것은 저장소가 아니라 사용자 본인의 브라우저다. 캐시 미스마다 남는 쌍 로그(원문 · 번역)는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학습 전용이고 공개하지 않는다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— 버킷 · 데이터셋 · 가중치 모두 해당한다.</w:t>
      </w:r>
    </w:p>
    <w:p>
      <w:pPr>
        <w:spacing w:after="80" w:line="270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※ 수치 표기 원칙: 숫자마다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실측 · 인용 · 환산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을 가른다. 실측의 정본은 thoth 저장소의 </w:t>
      </w:r>
      <w:r>
        <w:rPr>
          <w:rFonts w:ascii="Consolas" w:cs="Consolas" w:eastAsia="Consolas" w:hAnsi="Consolas"/>
          <w:color w:val="7A2E0E"/>
          <w:sz w:val="16"/>
          <w:szCs w:val="16"/>
        </w:rPr>
        <w:t xml:space="preserve">docs/bench/baseline.json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이며, 기획서와 다르면 산출물이 옳다 — </w:t>
      </w:r>
      <w:r>
        <w:rPr>
          <w:rFonts w:ascii="Consolas" w:cs="Consolas" w:eastAsia="Consolas" w:hAnsi="Consolas"/>
          <w:color w:val="7A2E0E"/>
          <w:sz w:val="16"/>
          <w:szCs w:val="16"/>
        </w:rPr>
        <w:t xml:space="preserve">tools/docx_check.py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가 이 파일의 숫자를 산출물과 대조하고 폐기된 옛 값이 남아 있는지도 본다. 단가 · 라이선스 · 외부 서비스 사양은 읽은 날짜를 적은 인용이며 늙는다.</w:t>
      </w:r>
    </w:p>
    <w:p>
      <w:pPr>
        <w:spacing w:after="80" w:line="270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※ 이름: 토트(Thoth)는 이집트의 문자 · 언어 · 중재의 신이고, 세샤트(Seshat)는 기록의 여신이자 토트의 짝이다. 번역하는 껍데기와 기록해서 배우는 모델이 한 쌍이라는 뜻으로 붙였다.</w:t>
      </w:r>
    </w:p>
    <w:p>
      <w:r>
        <w:br w:type="page"/>
      </w:r>
    </w:p>
    <w:p>
      <w:pPr>
        <w:spacing w:after="200"/>
      </w:pPr>
      <w:r>
        <w:rPr>
          <w:rFonts w:ascii="맑은 고딕" w:cs="맑은 고딕" w:eastAsia="맑은 고딕" w:hAnsi="맑은 고딕"/>
          <w:b/>
          <w:bCs/>
          <w:color w:val="1F3864"/>
          <w:sz w:val="28"/>
          <w:szCs w:val="28"/>
        </w:rPr>
        <w:t xml:space="preserve">목차</w:t>
      </w:r>
    </w:p>
    <w:p>
      <w:pPr>
        <w:spacing w:after="80" w:before="160"/>
        <w:ind w:left="100"/>
      </w:pPr>
      <w:r>
        <w:rPr>
          <w:rFonts w:ascii="맑은 고딕" w:cs="맑은 고딕" w:eastAsia="맑은 고딕" w:hAnsi="맑은 고딕"/>
          <w:b/>
          <w:bCs/>
          <w:color w:val="1F3864"/>
          <w:sz w:val="23"/>
          <w:szCs w:val="23"/>
        </w:rPr>
        <w:t xml:space="preserve">Part I. 프로젝트 제안서</w:t>
      </w:r>
    </w:p>
    <w:p>
      <w:pPr>
        <w:spacing w:after="80" w:before="0"/>
        <w:ind w:left="500"/>
      </w:pPr>
      <w:r>
        <w:rPr>
          <w:rFonts w:ascii="맑은 고딕" w:cs="맑은 고딕" w:eastAsia="맑은 고딕" w:hAnsi="맑은 고딕"/>
          <w:b w:val="false"/>
          <w:bCs w:val="false"/>
          <w:color w:val="000000"/>
          <w:sz w:val="21"/>
          <w:szCs w:val="21"/>
        </w:rPr>
        <w:t xml:space="preserve">1. 프로젝트 개요</w:t>
      </w:r>
    </w:p>
    <w:p>
      <w:pPr>
        <w:spacing w:after="80" w:before="0"/>
        <w:ind w:left="500"/>
      </w:pPr>
      <w:r>
        <w:rPr>
          <w:rFonts w:ascii="맑은 고딕" w:cs="맑은 고딕" w:eastAsia="맑은 고딕" w:hAnsi="맑은 고딕"/>
          <w:b w:val="false"/>
          <w:bCs w:val="false"/>
          <w:color w:val="000000"/>
          <w:sz w:val="21"/>
          <w:szCs w:val="21"/>
        </w:rPr>
        <w:t xml:space="preserve">2. 아이디어 도출 과정</w:t>
      </w:r>
    </w:p>
    <w:p>
      <w:pPr>
        <w:spacing w:after="80" w:before="0"/>
        <w:ind w:left="500"/>
      </w:pPr>
      <w:r>
        <w:rPr>
          <w:rFonts w:ascii="맑은 고딕" w:cs="맑은 고딕" w:eastAsia="맑은 고딕" w:hAnsi="맑은 고딕"/>
          <w:b w:val="false"/>
          <w:bCs w:val="false"/>
          <w:color w:val="000000"/>
          <w:sz w:val="21"/>
          <w:szCs w:val="21"/>
        </w:rPr>
        <w:t xml:space="preserve">3. 시장현황 및 유사 서비스 분석</w:t>
      </w:r>
    </w:p>
    <w:p>
      <w:pPr>
        <w:spacing w:after="80" w:before="160"/>
        <w:ind w:left="100"/>
      </w:pPr>
      <w:r>
        <w:rPr>
          <w:rFonts w:ascii="맑은 고딕" w:cs="맑은 고딕" w:eastAsia="맑은 고딕" w:hAnsi="맑은 고딕"/>
          <w:b/>
          <w:bCs/>
          <w:color w:val="1F3864"/>
          <w:sz w:val="23"/>
          <w:szCs w:val="23"/>
        </w:rPr>
        <w:t xml:space="preserve">Part II. 요구사항 분석서</w:t>
      </w:r>
    </w:p>
    <w:p>
      <w:pPr>
        <w:spacing w:after="80" w:before="0"/>
        <w:ind w:left="500"/>
      </w:pPr>
      <w:r>
        <w:rPr>
          <w:rFonts w:ascii="맑은 고딕" w:cs="맑은 고딕" w:eastAsia="맑은 고딕" w:hAnsi="맑은 고딕"/>
          <w:b w:val="false"/>
          <w:bCs w:val="false"/>
          <w:color w:val="000000"/>
          <w:sz w:val="21"/>
          <w:szCs w:val="21"/>
        </w:rPr>
        <w:t xml:space="preserve">1. 유스케이스</w:t>
      </w:r>
    </w:p>
    <w:p>
      <w:pPr>
        <w:spacing w:after="80" w:before="0"/>
        <w:ind w:left="500"/>
      </w:pPr>
      <w:r>
        <w:rPr>
          <w:rFonts w:ascii="맑은 고딕" w:cs="맑은 고딕" w:eastAsia="맑은 고딕" w:hAnsi="맑은 고딕"/>
          <w:b w:val="false"/>
          <w:bCs w:val="false"/>
          <w:color w:val="000000"/>
          <w:sz w:val="21"/>
          <w:szCs w:val="21"/>
        </w:rPr>
        <w:t xml:space="preserve">2. 요구사항 체계</w:t>
      </w:r>
    </w:p>
    <w:p>
      <w:pPr>
        <w:spacing w:after="80" w:before="0"/>
        <w:ind w:left="500"/>
      </w:pPr>
      <w:r>
        <w:rPr>
          <w:rFonts w:ascii="맑은 고딕" w:cs="맑은 고딕" w:eastAsia="맑은 고딕" w:hAnsi="맑은 고딕"/>
          <w:b w:val="false"/>
          <w:bCs w:val="false"/>
          <w:color w:val="000000"/>
          <w:sz w:val="21"/>
          <w:szCs w:val="21"/>
        </w:rPr>
        <w:t xml:space="preserve">3. 세부 기능 요구사항 정의서</w:t>
      </w:r>
    </w:p>
    <w:p>
      <w:pPr>
        <w:spacing w:after="80" w:before="0"/>
        <w:ind w:left="500"/>
      </w:pPr>
      <w:r>
        <w:rPr>
          <w:rFonts w:ascii="맑은 고딕" w:cs="맑은 고딕" w:eastAsia="맑은 고딕" w:hAnsi="맑은 고딕"/>
          <w:b w:val="false"/>
          <w:bCs w:val="false"/>
          <w:color w:val="000000"/>
          <w:sz w:val="21"/>
          <w:szCs w:val="21"/>
        </w:rPr>
        <w:t xml:space="preserve">4. 비기능 요구사항</w:t>
      </w:r>
    </w:p>
    <w:p>
      <w:pPr>
        <w:spacing w:after="80" w:before="0"/>
        <w:ind w:left="500"/>
      </w:pPr>
      <w:r>
        <w:rPr>
          <w:rFonts w:ascii="맑은 고딕" w:cs="맑은 고딕" w:eastAsia="맑은 고딕" w:hAnsi="맑은 고딕"/>
          <w:b w:val="false"/>
          <w:bCs w:val="false"/>
          <w:color w:val="000000"/>
          <w:sz w:val="21"/>
          <w:szCs w:val="21"/>
        </w:rPr>
        <w:t xml:space="preserve">5. 제약사항 및 전제 · 변경 이력</w:t>
      </w:r>
    </w:p>
    <w:p>
      <w:pPr>
        <w:spacing w:after="80" w:before="160"/>
        <w:ind w:left="100"/>
      </w:pPr>
      <w:r>
        <w:rPr>
          <w:rFonts w:ascii="맑은 고딕" w:cs="맑은 고딕" w:eastAsia="맑은 고딕" w:hAnsi="맑은 고딕"/>
          <w:b/>
          <w:bCs/>
          <w:color w:val="1F3864"/>
          <w:sz w:val="23"/>
          <w:szCs w:val="23"/>
        </w:rPr>
        <w:t xml:space="preserve">Part III. 상세 설계서</w:t>
      </w:r>
    </w:p>
    <w:p>
      <w:pPr>
        <w:spacing w:after="80" w:before="0"/>
        <w:ind w:left="500"/>
      </w:pPr>
      <w:r>
        <w:rPr>
          <w:rFonts w:ascii="맑은 고딕" w:cs="맑은 고딕" w:eastAsia="맑은 고딕" w:hAnsi="맑은 고딕"/>
          <w:b w:val="false"/>
          <w:bCs w:val="false"/>
          <w:color w:val="000000"/>
          <w:sz w:val="21"/>
          <w:szCs w:val="21"/>
        </w:rPr>
        <w:t xml:space="preserve">1. 시스템 아키텍처</w:t>
      </w:r>
    </w:p>
    <w:p>
      <w:pPr>
        <w:spacing w:after="80" w:before="0"/>
        <w:ind w:left="500"/>
      </w:pPr>
      <w:r>
        <w:rPr>
          <w:rFonts w:ascii="맑은 고딕" w:cs="맑은 고딕" w:eastAsia="맑은 고딕" w:hAnsi="맑은 고딕"/>
          <w:b w:val="false"/>
          <w:bCs w:val="false"/>
          <w:color w:val="000000"/>
          <w:sz w:val="21"/>
          <w:szCs w:val="21"/>
        </w:rPr>
        <w:t xml:space="preserve">2. 데이터 설계</w:t>
      </w:r>
    </w:p>
    <w:p>
      <w:pPr>
        <w:spacing w:after="80" w:before="0"/>
        <w:ind w:left="500"/>
      </w:pPr>
      <w:r>
        <w:rPr>
          <w:rFonts w:ascii="맑은 고딕" w:cs="맑은 고딕" w:eastAsia="맑은 고딕" w:hAnsi="맑은 고딕"/>
          <w:b w:val="false"/>
          <w:bCs w:val="false"/>
          <w:color w:val="000000"/>
          <w:sz w:val="21"/>
          <w:szCs w:val="21"/>
        </w:rPr>
        <w:t xml:space="preserve">3. 수집 · 표시 상세 설계 (확장)</w:t>
      </w:r>
    </w:p>
    <w:p>
      <w:pPr>
        <w:spacing w:after="80" w:before="0"/>
        <w:ind w:left="500"/>
      </w:pPr>
      <w:r>
        <w:rPr>
          <w:rFonts w:ascii="맑은 고딕" w:cs="맑은 고딕" w:eastAsia="맑은 고딕" w:hAnsi="맑은 고딕"/>
          <w:b w:val="false"/>
          <w:bCs w:val="false"/>
          <w:color w:val="000000"/>
          <w:sz w:val="21"/>
          <w:szCs w:val="21"/>
        </w:rPr>
        <w:t xml:space="preserve">4. 워커 상세 설계</w:t>
      </w:r>
    </w:p>
    <w:p>
      <w:pPr>
        <w:spacing w:after="80" w:before="0"/>
        <w:ind w:left="500"/>
      </w:pPr>
      <w:r>
        <w:rPr>
          <w:rFonts w:ascii="맑은 고딕" w:cs="맑은 고딕" w:eastAsia="맑은 고딕" w:hAnsi="맑은 고딕"/>
          <w:b w:val="false"/>
          <w:bCs w:val="false"/>
          <w:color w:val="000000"/>
          <w:sz w:val="21"/>
          <w:szCs w:val="21"/>
        </w:rPr>
        <w:t xml:space="preserve">5. 번역 엔진 상세 설계</w:t>
      </w:r>
    </w:p>
    <w:p>
      <w:pPr>
        <w:spacing w:after="80" w:before="0"/>
        <w:ind w:left="500"/>
      </w:pPr>
      <w:r>
        <w:rPr>
          <w:rFonts w:ascii="맑은 고딕" w:cs="맑은 고딕" w:eastAsia="맑은 고딕" w:hAnsi="맑은 고딕"/>
          <w:b w:val="false"/>
          <w:bCs w:val="false"/>
          <w:color w:val="000000"/>
          <w:sz w:val="21"/>
          <w:szCs w:val="21"/>
        </w:rPr>
        <w:t xml:space="preserve">6. 콜드패스 상세 설계</w:t>
      </w:r>
    </w:p>
    <w:p>
      <w:pPr>
        <w:spacing w:after="80" w:before="0"/>
        <w:ind w:left="500"/>
      </w:pPr>
      <w:r>
        <w:rPr>
          <w:rFonts w:ascii="맑은 고딕" w:cs="맑은 고딕" w:eastAsia="맑은 고딕" w:hAnsi="맑은 고딕"/>
          <w:b w:val="false"/>
          <w:bCs w:val="false"/>
          <w:color w:val="000000"/>
          <w:sz w:val="21"/>
          <w:szCs w:val="21"/>
        </w:rPr>
        <w:t xml:space="preserve">7. 자체 모델 슬롯 상세 설계</w:t>
      </w:r>
    </w:p>
    <w:p>
      <w:pPr>
        <w:spacing w:after="80" w:before="0"/>
        <w:ind w:left="500"/>
      </w:pPr>
      <w:r>
        <w:rPr>
          <w:rFonts w:ascii="맑은 고딕" w:cs="맑은 고딕" w:eastAsia="맑은 고딕" w:hAnsi="맑은 고딕"/>
          <w:b w:val="false"/>
          <w:bCs w:val="false"/>
          <w:color w:val="000000"/>
          <w:sz w:val="21"/>
          <w:szCs w:val="21"/>
        </w:rPr>
        <w:t xml:space="preserve">8. seshat 모델 상세 설계</w:t>
      </w:r>
    </w:p>
    <w:p>
      <w:pPr>
        <w:spacing w:after="80" w:before="0"/>
        <w:ind w:left="500"/>
      </w:pPr>
      <w:r>
        <w:rPr>
          <w:rFonts w:ascii="맑은 고딕" w:cs="맑은 고딕" w:eastAsia="맑은 고딕" w:hAnsi="맑은 고딕"/>
          <w:b w:val="false"/>
          <w:bCs w:val="false"/>
          <w:color w:val="000000"/>
          <w:sz w:val="21"/>
          <w:szCs w:val="21"/>
        </w:rPr>
        <w:t xml:space="preserve">9. API 명세</w:t>
      </w:r>
    </w:p>
    <w:p>
      <w:pPr>
        <w:spacing w:after="80" w:before="0"/>
        <w:ind w:left="500"/>
      </w:pPr>
      <w:r>
        <w:rPr>
          <w:rFonts w:ascii="맑은 고딕" w:cs="맑은 고딕" w:eastAsia="맑은 고딕" w:hAnsi="맑은 고딕"/>
          <w:b w:val="false"/>
          <w:bCs w:val="false"/>
          <w:color w:val="000000"/>
          <w:sz w:val="21"/>
          <w:szCs w:val="21"/>
        </w:rPr>
        <w:t xml:space="preserve">10. 화면 설계</w:t>
      </w:r>
    </w:p>
    <w:p>
      <w:pPr>
        <w:spacing w:after="80" w:before="0"/>
        <w:ind w:left="500"/>
      </w:pPr>
      <w:r>
        <w:rPr>
          <w:rFonts w:ascii="맑은 고딕" w:cs="맑은 고딕" w:eastAsia="맑은 고딕" w:hAnsi="맑은 고딕"/>
          <w:b w:val="false"/>
          <w:bCs w:val="false"/>
          <w:color w:val="000000"/>
          <w:sz w:val="21"/>
          <w:szCs w:val="21"/>
        </w:rPr>
        <w:t xml:space="preserve">11. 평가 설계</w:t>
      </w:r>
    </w:p>
    <w:p>
      <w:pPr>
        <w:spacing w:after="80" w:before="0"/>
        <w:ind w:left="500"/>
      </w:pPr>
      <w:r>
        <w:rPr>
          <w:rFonts w:ascii="맑은 고딕" w:cs="맑은 고딕" w:eastAsia="맑은 고딕" w:hAnsi="맑은 고딕"/>
          <w:b w:val="false"/>
          <w:bCs w:val="false"/>
          <w:color w:val="000000"/>
          <w:sz w:val="21"/>
          <w:szCs w:val="21"/>
        </w:rPr>
        <w:t xml:space="preserve">12. 개발 환경 및 배포 설계</w:t>
      </w:r>
    </w:p>
    <w:p>
      <w:pPr>
        <w:spacing w:after="80" w:before="0"/>
        <w:ind w:left="500"/>
      </w:pPr>
      <w:r>
        <w:rPr>
          <w:rFonts w:ascii="맑은 고딕" w:cs="맑은 고딕" w:eastAsia="맑은 고딕" w:hAnsi="맑은 고딕"/>
          <w:b w:val="false"/>
          <w:bCs w:val="false"/>
          <w:color w:val="000000"/>
          <w:sz w:val="21"/>
          <w:szCs w:val="21"/>
        </w:rPr>
        <w:t xml:space="preserve">13. 문서 체계와 강제자</w:t>
      </w:r>
    </w:p>
    <w:p>
      <w:pPr>
        <w:spacing w:after="80" w:before="0"/>
        <w:ind w:left="500"/>
      </w:pPr>
      <w:r>
        <w:rPr>
          <w:rFonts w:ascii="맑은 고딕" w:cs="맑은 고딕" w:eastAsia="맑은 고딕" w:hAnsi="맑은 고딕"/>
          <w:b w:val="false"/>
          <w:bCs w:val="false"/>
          <w:color w:val="000000"/>
          <w:sz w:val="21"/>
          <w:szCs w:val="21"/>
        </w:rPr>
        <w:t xml:space="preserve">14. 산출물 목록</w:t>
      </w:r>
    </w:p>
    <w:p>
      <w:pPr>
        <w:spacing w:after="80" w:before="0"/>
        <w:ind w:left="500"/>
      </w:pPr>
      <w:r>
        <w:rPr>
          <w:rFonts w:ascii="맑은 고딕" w:cs="맑은 고딕" w:eastAsia="맑은 고딕" w:hAnsi="맑은 고딕"/>
          <w:b w:val="false"/>
          <w:bCs w:val="false"/>
          <w:color w:val="000000"/>
          <w:sz w:val="21"/>
          <w:szCs w:val="21"/>
        </w:rPr>
        <w:t xml:space="preserve">15. 갱신 이력</w:t>
      </w:r>
    </w:p>
    <w:p>
      <w:r>
        <w:br w:type="page"/>
      </w:r>
    </w:p>
    <w:p>
      <w:pPr>
        <w:pBdr>
          <w:bottom w:val="single" w:color="1F3864" w:sz="8" w:space="6"/>
        </w:pBdr>
        <w:spacing w:after="120" w:before="200"/>
        <w:jc w:val="center"/>
      </w:pPr>
      <w:r>
        <w:rPr>
          <w:rFonts w:ascii="맑은 고딕" w:cs="맑은 고딕" w:eastAsia="맑은 고딕" w:hAnsi="맑은 고딕"/>
          <w:b/>
          <w:bCs/>
          <w:color w:val="1F3864"/>
          <w:sz w:val="32"/>
          <w:szCs w:val="32"/>
        </w:rPr>
        <w:t xml:space="preserve">Part I.  프로젝트 제안서</w:t>
      </w:r>
    </w:p>
    <w:p>
      <w:pPr>
        <w:spacing w:after="160"/>
      </w:pPr>
    </w:p>
    <w:p>
      <w:pPr>
        <w:pStyle w:val="Heading1"/>
        <w:spacing w:after="160" w:before="280"/>
      </w:pPr>
      <w:r>
        <w:rPr>
          <w:rFonts w:ascii="맑은 고딕" w:cs="맑은 고딕" w:eastAsia="맑은 고딕" w:hAnsi="맑은 고딕"/>
          <w:b/>
          <w:bCs/>
          <w:color w:val="000000"/>
          <w:sz w:val="28"/>
          <w:szCs w:val="28"/>
        </w:rPr>
        <w:t xml:space="preserve">1. 프로젝트 개요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42"/>
        <w:gridCol w:w="8096"/>
      </w:tblGrid>
      <w:tr>
        <w:trPr>
          <w:cantSplit w:val="false"/>
        </w:trPr>
        <w:tc>
          <w:tcPr>
            <w:tcW w:type="dxa" w:w="154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F2F2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프로젝트 주제</w:t>
            </w:r>
          </w:p>
        </w:tc>
        <w:tc>
          <w:tcPr>
            <w:tcW w:type="dxa" w:w="809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영어 원문 IT 자격증 문제를 화면 위에서 합쇼체 한국어로 겹쳐 보여주는 크롬 확장(thoth)과, 그 번역 엔진을 사전학습 모델을 좁혀 직접 만드는 모델 공방(seshat)</w:t>
            </w:r>
          </w:p>
        </w:tc>
      </w:tr>
      <w:tr>
        <w:trPr>
          <w:cantSplit w:val="false"/>
        </w:trPr>
        <w:tc>
          <w:tcPr>
            <w:tcW w:type="dxa" w:w="154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F2F2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구성</w:t>
            </w:r>
          </w:p>
        </w:tc>
        <w:tc>
          <w:tcPr>
            <w:tcW w:type="dxa" w:w="809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[thoth — 공개 · 껍데기로서 닫힘 · 운영 중]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크롬 확장(MV3) — 어댑터 3계층이 화면의 문항 · 보기 · 해설을 모은다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워커 — 계약 · 캐시 · 월 상한 · 용어집 · 엔진 · 후처리. 로컬은 FastAPI, 배포는 Lambda + Function URL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콜드패스 — 캐시 미스 한 건이 쌍 한 줄로 S3 Parquet 에 쌓인다. 학습 전용</w:t>
            </w:r>
          </w:p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[seshat — 비공개 · 모델 공방 · 자체 가중치는 0]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계약 서버 </w:t>
            </w:r>
            <w:r>
              <w:rPr>
                <w:rFonts w:ascii="Consolas" w:cs="Consolas" w:eastAsia="Consolas" w:hAnsi="Consolas"/>
                <w:b w:val="false"/>
                <w:bCs w:val="false"/>
                <w:color w:val="7A2E0E"/>
                <w:sz w:val="16"/>
                <w:szCs w:val="16"/>
              </w:rPr>
              <w:t xml:space="preserve">serve.py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— thoth 가 </w:t>
            </w:r>
            <w:r>
              <w:rPr>
                <w:rFonts w:ascii="Consolas" w:cs="Consolas" w:eastAsia="Consolas" w:hAnsi="Consolas"/>
                <w:b w:val="false"/>
                <w:bCs w:val="false"/>
                <w:color w:val="7A2E0E"/>
                <w:sz w:val="16"/>
                <w:szCs w:val="16"/>
              </w:rPr>
              <w:t xml:space="preserve">ENGINE=http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로 부를 자리. 표준 라이브러리, 지금은 echo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재는 체계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— 평가 </w:t>
            </w:r>
            <w:r>
              <w:rPr>
                <w:rFonts w:ascii="Consolas" w:cs="Consolas" w:eastAsia="Consolas" w:hAnsi="Consolas"/>
                <w:b w:val="false"/>
                <w:bCs w:val="false"/>
                <w:color w:val="7A2E0E"/>
                <w:sz w:val="16"/>
                <w:szCs w:val="16"/>
              </w:rPr>
              <w:t xml:space="preserve">evaluate.py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지표 열셋 · 짝지은 부트스트랩 · 떼어둔 셋 · 가설 대장 ·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밖의 판정자 넷의 눈가림 판정표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b/>
                <w:bCs/>
                <w:color w:val="7A2E0E"/>
                <w:sz w:val="16"/>
                <w:szCs w:val="16"/>
              </w:rPr>
              <w:t xml:space="preserve">gemba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(사람 판정과 ρ +0.5692)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판 대장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</w:t>
            </w:r>
            <w:r>
              <w:rPr>
                <w:rFonts w:ascii="Consolas" w:cs="Consolas" w:eastAsia="Consolas" w:hAnsi="Consolas"/>
                <w:b w:val="false"/>
                <w:bCs w:val="false"/>
                <w:color w:val="7A2E0E"/>
                <w:sz w:val="16"/>
                <w:szCs w:val="16"/>
              </w:rPr>
              <w:t xml:space="preserve">data/scoreboard.toml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— 지금 선 팔과 그 값을 도구가 판에서 박는다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라이선스 대장 — 가중치마다 상업 가부 ·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교사는 학생이 약관을 상속하나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까지</w:t>
            </w:r>
          </w:p>
        </w:tc>
      </w:tr>
      <w:tr>
        <w:trPr>
          <w:cantSplit w:val="false"/>
        </w:trPr>
        <w:tc>
          <w:tcPr>
            <w:tcW w:type="dxa" w:w="154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F2F2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수행 형태 · 역할</w:t>
            </w:r>
          </w:p>
        </w:tc>
        <w:tc>
          <w:tcPr>
            <w:tcW w:type="dxa" w:w="809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개인 프로젝트 — 오창준(기획 · 설계 · 구현 · 배포 · 측정 · 문서 전부)</w:t>
            </w:r>
          </w:p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[역할을 나눠 적으면]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제품: 번역 대상과 범위 결정(Udemy 퀴즈 안만 · 선번역 금지)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프런트: 확장 어댑터 · 브로커 · 팝업 · 번역 박스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백엔드: 워커 계약 · 캐시 · 가드 · 엔진 · 후처리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인프라: Terraform · OIDC 배포 · 승인 게이트 · 콜드패스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ML: 골든셋 · 어미 코퍼스 · 배치 실측 · seshat 평가 · 후보 선정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품질: doctor · 문서 강제자 · 카나리아</w:t>
            </w:r>
          </w:p>
        </w:tc>
      </w:tr>
      <w:tr>
        <w:trPr>
          <w:cantSplit w:val="false"/>
        </w:trPr>
        <w:tc>
          <w:tcPr>
            <w:tcW w:type="dxa" w:w="154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F2F2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추진배경 및 필요성</w:t>
            </w:r>
          </w:p>
        </w:tc>
        <w:tc>
          <w:tcPr>
            <w:tcW w:type="dxa" w:w="809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○ [시험의 용어는 영어로 남아야 한다]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AWS 자격증의 문제와 보기는 서비스명 · API명 · 파라미터명으로 가득하다. 범용 번역기는 </w:t>
            </w:r>
            <w:r>
              <w:rPr>
                <w:rFonts w:ascii="Consolas" w:cs="Consolas" w:eastAsia="Consolas" w:hAnsi="Consolas"/>
                <w:b w:val="false"/>
                <w:bCs w:val="false"/>
                <w:color w:val="7A2E0E"/>
                <w:sz w:val="16"/>
                <w:szCs w:val="16"/>
              </w:rPr>
              <w:t xml:space="preserve">Kinesis Data Streams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를 "Kinesis 데이터 스트림" 으로 뭉개고, 그러면 한국어로 읽고도 보기 중 무엇이 무엇인지 모른다(thoth DECISIONS §7)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DEA-C01 은 한국어로도 응시할 수 있다(AWS 공식, 영어 · 일본어 · 한국어 · 중국어 간체). 그러나 모의고사 · 연습 문제의 다수는 영어 원문이다 — 작성자가 쓰는 Udemy 모의고사가 그렇다</w:t>
            </w:r>
          </w:p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○ [선행 구조는 법적으로도 비용으로도 막혀 있었다]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선행 저장소(2026-07-18 ~)는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Udemy 전용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으로 문항을 긁어 AWS Translate 로 전량 번역해 두는 구조였다. 스크래핑은 사이트의 약관과 저작권에 걸리고, 크래시로 재실행할 때마다 같은 문장을 다시 과금했다(thoth DECISIONS §5)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브라우저 저장소 캐시는 사용자 10명이면 같은 문장을 10번 번역하는 구조였다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그래서 사이트를 가리지 않는 확장으로 넓히면서, 손으로 돌리던 도구를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GitHub CI/CD 위에서 제대로 개발하는 저장소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로 다시 시작했다</w:t>
            </w:r>
          </w:p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○ [소비자 GPU 는 이 일을 제때 못 한다]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GTX 1660 Ti(6GB)에서 exaone3.5:7.8b 가 문항 하나에 80.7초, 모델 콜드 로딩이 87.6초 더 붙는다. 처음 잰 2.7초는 26토큰짜리 짧은 샘플의 값이었다(thoth DECISIONS §6)</w:t>
            </w:r>
          </w:p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○ [호스팅 LLM 은 빠르지만 통제가 안 된다]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Nova Lite 로 옮겨 문항당 5.3초가 되었으나 45유닛 골든셋 위반 4유닛이 남았다. </w:t>
            </w:r>
            <w:r>
              <w:rPr>
                <w:rFonts w:ascii="Consolas" w:cs="Consolas" w:eastAsia="Consolas" w:hAnsi="Consolas"/>
                <w:b w:val="false"/>
                <w:bCs w:val="false"/>
                <w:color w:val="7A2E0E"/>
                <w:sz w:val="16"/>
                <w:szCs w:val="16"/>
              </w:rPr>
              <w:t xml:space="preserve">Data Catalog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가 같은 조건 네 판 모두 한글로 새고, </w:t>
            </w:r>
            <w:r>
              <w:rPr>
                <w:rFonts w:ascii="Consolas" w:cs="Consolas" w:eastAsia="Consolas" w:hAnsi="Consolas"/>
                <w:b w:val="false"/>
                <w:bCs w:val="false"/>
                <w:color w:val="7A2E0E"/>
                <w:sz w:val="16"/>
                <w:szCs w:val="16"/>
              </w:rPr>
              <w:t xml:space="preserve">일습니까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같은 한국어에 없는 활용이 나온다. seed 를 받지 않아 같은 조건에서 어구가 갈린다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프롬프트와 후처리로 막는 것은 여기서 멈췄다(thoth DECISIONS §108).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남은 것은 모델이 배워야 한다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— seshat 의 존재 이유다</w:t>
            </w:r>
          </w:p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○ [그리고 그 "남은 것" 의 크기를 2026-09-30 에 처음 쟀다]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저장소 밖 판정자 넷에게 눈가림으로 「뜻이 맞다」 를 물으니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배포본 0.9458 · 12B 0.9125 · seshat 의 지금 팔 0.7625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였다 — 지금 팔이 배포본에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−0.1833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[−0.2833, −0.0917] p&lt;0.001 로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진다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(seshat DECISIONS §229)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같은 줄에서 규칙 지표는 반대로 말한다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— </w:t>
            </w:r>
            <w:r>
              <w:rPr>
                <w:rFonts w:ascii="Consolas" w:cs="Consolas" w:eastAsia="Consolas" w:hAnsi="Consolas"/>
                <w:b w:val="false"/>
                <w:bCs w:val="false"/>
                <w:color w:val="7A2E0E"/>
                <w:sz w:val="16"/>
                <w:szCs w:val="16"/>
              </w:rPr>
              <w:t xml:space="preserve">term_off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는 배포본 대비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+0.0739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로 이긴다.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이 저장소가 여섯 달 동안 올려 온 수가 그 자다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그래서 재는 체계를 먼저 고쳤다.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덜 보는 자와 거꾸로 가리키는 자는 다른 물건이다</w:t>
            </w:r>
          </w:p>
        </w:tc>
      </w:tr>
      <w:tr>
        <w:trPr>
          <w:cantSplit w:val="false"/>
        </w:trPr>
        <w:tc>
          <w:tcPr>
            <w:tcW w:type="dxa" w:w="154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F2F2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목적 및 핵심가치</w:t>
            </w:r>
          </w:p>
        </w:tc>
        <w:tc>
          <w:tcPr>
            <w:tcW w:type="dxa" w:w="809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○ [목적]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영어 원문 자격증 문제를, 시험에 나올 이름은 그대로 두고 문장은 합쇼체 한국어로, 문항 하나 5초 안에 화면 위에 겹쳐 보여준다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그 번역을 자체 모델로 바꾼다 — 1년, 1인 개발.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문턱은 둘이다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(3.0 에서 나눴다 · thoth DECISIONS §124)</w:t>
            </w:r>
          </w:p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 - ①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범용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— FLORES+ 영→한에서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AWS Translate 를 넘는다</w:t>
            </w:r>
          </w:p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 - ②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도메인의 뜻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— 밖의 판정자 넷의 「뜻이 맞다」 에서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배포본 Nova Lite 와 갈리지 않거나 넘는다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①만 넘고 ②를 못 넘으면 교체가 사용자에게 손해다.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넉 달 동안 문턱이 ① 하나였고, 그 자리에서 실제로 밀려나는 것은 ② 였다</w:t>
            </w:r>
          </w:p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○ [핵심가치]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긁지 않는다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— 사용자 화면의 DOM 만 읽는다. 배포물에 원문이 없다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본 것만 한 번만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— sha256(원문) 캐시가 사이트를 가리지 않는다. 히트는 과금 0 · 지연 0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엔진은 한 줄로 바뀐다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— </w:t>
            </w:r>
            <w:r>
              <w:rPr>
                <w:rFonts w:ascii="Consolas" w:cs="Consolas" w:eastAsia="Consolas" w:hAnsi="Consolas"/>
                <w:b w:val="false"/>
                <w:bCs w:val="false"/>
                <w:color w:val="7A2E0E"/>
                <w:sz w:val="16"/>
                <w:szCs w:val="16"/>
              </w:rPr>
              <w:t xml:space="preserve">engine = "http"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로 끼우고 </w:t>
            </w:r>
            <w:r>
              <w:rPr>
                <w:rFonts w:ascii="Consolas" w:cs="Consolas" w:eastAsia="Consolas" w:hAnsi="Consolas"/>
                <w:b w:val="false"/>
                <w:bCs w:val="false"/>
                <w:color w:val="7A2E0E"/>
                <w:sz w:val="16"/>
                <w:szCs w:val="16"/>
              </w:rPr>
              <w:t xml:space="preserve">engine = "bedrock"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으로 되돌린다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재지 않은 것은 고치지 않는다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— 골든셋 · 어미 코퍼스 · 배치 실측 · 적합성 검사가 먼저 선다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자를 먼저 세우고, 그 자가 무엇을 못 보는지도 잰다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— 규칙 지표 여덟이 뜻을 못 보는 것을 재서 알았고, 그래서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진행률을 내렸다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(seshat MASTER §15-1)</w:t>
            </w:r>
          </w:p>
        </w:tc>
      </w:tr>
      <w:tr>
        <w:trPr>
          <w:cantSplit w:val="false"/>
        </w:trPr>
        <w:tc>
          <w:tcPr>
            <w:tcW w:type="dxa" w:w="154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F2F2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주요 서비스</w:t>
            </w:r>
          </w:p>
        </w:tc>
        <w:tc>
          <w:tcPr>
            <w:tcW w:type="dxa" w:w="809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[서비스 구성도는 그림 1]</w:t>
            </w:r>
          </w:p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1. 확장 — 이 사이트에서 켜기 · 문항/보기/해설 번역 · 표시 토글 Alt+K · 연결 확인</w:t>
            </w:r>
          </w:p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2. 워커 — </w:t>
            </w:r>
            <w:r>
              <w:rPr>
                <w:rFonts w:ascii="Consolas" w:cs="Consolas" w:eastAsia="Consolas" w:hAnsi="Consolas"/>
                <w:b w:val="false"/>
                <w:bCs w:val="false"/>
                <w:color w:val="7A2E0E"/>
                <w:sz w:val="16"/>
                <w:szCs w:val="16"/>
              </w:rPr>
              <w:t xml:space="preserve">POST /translate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b w:val="false"/>
                <w:bCs w:val="false"/>
                <w:color w:val="7A2E0E"/>
                <w:sz w:val="16"/>
                <w:szCs w:val="16"/>
              </w:rPr>
              <w:t xml:space="preserve">GET /health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· 캐시 · 월 상한 · 토큰 · 부분 응답</w:t>
            </w:r>
          </w:p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3. 운영 — </w:t>
            </w:r>
            <w:r>
              <w:rPr>
                <w:rFonts w:ascii="Consolas" w:cs="Consolas" w:eastAsia="Consolas" w:hAnsi="Consolas"/>
                <w:b w:val="false"/>
                <w:bCs w:val="false"/>
                <w:color w:val="7A2E0E"/>
                <w:sz w:val="16"/>
                <w:szCs w:val="16"/>
              </w:rPr>
              <w:t xml:space="preserve">doctor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b w:val="false"/>
                <w:bCs w:val="false"/>
                <w:color w:val="7A2E0E"/>
                <w:sz w:val="16"/>
                <w:szCs w:val="16"/>
              </w:rPr>
              <w:t xml:space="preserve">ship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게이트 · 태그 배포와 승인 · 쌍 로그 확인 · 기획서 Pages</w:t>
            </w:r>
          </w:p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4. seshat — 계약 서버 · 평가와 기준선 · 쌍 추출과 튜닝 · 라이선스 대장</w:t>
            </w:r>
          </w:p>
        </w:tc>
      </w:tr>
      <w:tr>
        <w:trPr>
          <w:cantSplit w:val="false"/>
        </w:trPr>
        <w:tc>
          <w:tcPr>
            <w:tcW w:type="dxa" w:w="154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F2F2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주요 기술</w:t>
            </w:r>
          </w:p>
        </w:tc>
        <w:tc>
          <w:tcPr>
            <w:tcW w:type="dxa" w:w="809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[Extension]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Chrome MV3 · </w:t>
            </w:r>
            <w:r>
              <w:rPr>
                <w:rFonts w:ascii="Consolas" w:cs="Consolas" w:eastAsia="Consolas" w:hAnsi="Consolas"/>
                <w:b w:val="false"/>
                <w:bCs w:val="false"/>
                <w:color w:val="7A2E0E"/>
                <w:sz w:val="16"/>
                <w:szCs w:val="16"/>
              </w:rPr>
              <w:t xml:space="preserve">optional_host_permissions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로 사이트별 opt-in · jsdom 하네스 테스트</w:t>
            </w:r>
          </w:p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[Worker]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Python 3.13 · 계약을 프레임워크에서 뗀 </w:t>
            </w:r>
            <w:r>
              <w:rPr>
                <w:rFonts w:ascii="Consolas" w:cs="Consolas" w:eastAsia="Consolas" w:hAnsi="Consolas"/>
                <w:b w:val="false"/>
                <w:bCs w:val="false"/>
                <w:color w:val="7A2E0E"/>
                <w:sz w:val="16"/>
                <w:szCs w:val="16"/>
              </w:rPr>
              <w:t xml:space="preserve">contract.py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하나를 FastAPI(로컬)와 Lambda 핸들러(배포)가 함께 부른다 · 배포 패키지 의존성 0</w:t>
            </w:r>
          </w:p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[Engine]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Bedrock Converse API(Nova Lite) · 용어집 자동 선택 · 배치 3 · 규칙 후처리 · </w:t>
            </w:r>
            <w:r>
              <w:rPr>
                <w:rFonts w:ascii="Consolas" w:cs="Consolas" w:eastAsia="Consolas" w:hAnsi="Consolas"/>
                <w:b w:val="false"/>
                <w:bCs w:val="false"/>
                <w:color w:val="7A2E0E"/>
                <w:sz w:val="16"/>
                <w:szCs w:val="16"/>
              </w:rPr>
              <w:t xml:space="preserve">ENGINE=http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슬롯</w:t>
            </w:r>
          </w:p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[Infra &amp; Data]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Terraform(aws ~&gt; 6.0) · S3 상태 · GitHub OIDC · Environment 승인 · DynamoDB 온디맨드 · CloudWatch 구독 → Firehose → S3 Parquet → Glue → Athena</w:t>
            </w:r>
          </w:p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[Model — seshat]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사전학습 모델 후보(MADLAD-400 · Qwen3 · Gemma3 · TranslateGemma · Mistral-Small) · ollama 추론 · LoRA/QLoRA(PEFT) · CTranslate2 · llama.cpp 양자화 · sacrebleu chrF++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판정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— 밖의 판정자 넷의 눈가림 채점 · </w:t>
            </w:r>
            <w:r>
              <w:rPr>
                <w:rFonts w:ascii="Consolas" w:cs="Consolas" w:eastAsia="Consolas" w:hAnsi="Consolas"/>
                <w:b/>
                <w:bCs/>
                <w:color w:val="7A2E0E"/>
                <w:sz w:val="16"/>
                <w:szCs w:val="16"/>
              </w:rPr>
              <w:t xml:space="preserve">gemba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(GEMBA 꼴 LLM 판정 · </w:t>
            </w:r>
            <w:r>
              <w:rPr>
                <w:rFonts w:ascii="Consolas" w:cs="Consolas" w:eastAsia="Consolas" w:hAnsi="Consolas"/>
                <w:b w:val="false"/>
                <w:bCs w:val="false"/>
                <w:color w:val="7A2E0E"/>
                <w:sz w:val="16"/>
                <w:szCs w:val="16"/>
              </w:rPr>
              <w:t xml:space="preserve">qwen3:8b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· Apache) · 짝지은 부트스트랩 · 떼어둔 셋.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의존성 0 — </w:t>
            </w:r>
            <w:r>
              <w:rPr>
                <w:rFonts w:ascii="Consolas" w:cs="Consolas" w:eastAsia="Consolas" w:hAnsi="Consolas"/>
                <w:b/>
                <w:bCs/>
                <w:color w:val="7A2E0E"/>
                <w:sz w:val="16"/>
                <w:szCs w:val="16"/>
              </w:rPr>
              <w:t xml:space="preserve">torch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b/>
                <w:bCs/>
                <w:color w:val="7A2E0E"/>
                <w:sz w:val="16"/>
                <w:szCs w:val="16"/>
              </w:rPr>
              <w:t xml:space="preserve">transformers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 를 뺐다</w:t>
            </w:r>
          </w:p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[Quality]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골든셋 45유닛 7축 · 어미 코퍼스 2,472줄 · 문서 강제자와 카나리아 · 기획서 대조 검사 ·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생성기 지문 자물쇠</w:t>
            </w:r>
          </w:p>
        </w:tc>
      </w:tr>
      <w:tr>
        <w:trPr>
          <w:cantSplit w:val="false"/>
        </w:trPr>
        <w:tc>
          <w:tcPr>
            <w:tcW w:type="dxa" w:w="154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F2F2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기대효과</w:t>
            </w:r>
          </w:p>
        </w:tc>
        <w:tc>
          <w:tcPr>
            <w:tcW w:type="dxa" w:w="809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[학습자]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문항 하나 5.3초에 서비스명이 살아 있는 한국어 — 로컬 엔진 대비 15배 빠르다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영어 원문 위에 겹치므로 원문과 번역을 함께 본다. 시험 당일의 영어 표기에 익숙해진다</w:t>
            </w:r>
          </w:p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[운영자]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월 상한 2,000,000자를 다 태워도 약 $0.59(환산). 비용은 제약이 아니다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승인 없이는 배포 자격증명이 발급되지 않는다</w:t>
            </w:r>
          </w:p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[모델]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실사용 쌍이 쌓이는 경로가 이미 돈다. 자체 모델은 평가셋 · 기준선 · 끼우는 기준이 먼저 선 자리로 들어간다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그 기준이 2026-10-01 에 「뜻을 보는 자」 를 얻었다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— 넉 달 만에 사람 판정과 상관이 있다고 말할 수 있는 자가 섰고(ρ +0.5692) 그 자는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의존성이 0 이다.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끼울지 말지를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추측이 아니라 수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로 정한다</w:t>
            </w:r>
          </w:p>
        </w:tc>
      </w:tr>
      <w:tr>
        <w:trPr>
          <w:cantSplit w:val="false"/>
        </w:trPr>
        <w:tc>
          <w:tcPr>
            <w:tcW w:type="dxa" w:w="154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F2F2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활용방안 및</w:t>
            </w:r>
          </w:p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비즈니스 모델</w:t>
            </w:r>
          </w:p>
        </w:tc>
        <w:tc>
          <w:tcPr>
            <w:tcW w:type="dxa" w:w="809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[개인 도구 → 공개 확장]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지금은 압축해제 확장으로 로드하는 개인 도구다. 크롬 웹스토어 제출(thoth PLAN #30)은 설치별 키(PLAN #57)와 자체 모델(PLAN #59) 뒤로 두었다 — 엔진이 바뀌면 품질 · 비용 구조가 바뀌어 두 번 일한다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배포자가 비용을 내는 무료 도구를 전제한다. 사용자에게 API 키를 요구하는 구조(BYOK)는 범위 밖이다</w:t>
            </w:r>
          </w:p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[확장 방향]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용어집이 JSON 파일 하나로 도메인을 늘린다(현재 </w:t>
            </w:r>
            <w:r>
              <w:rPr>
                <w:rFonts w:ascii="Consolas" w:cs="Consolas" w:eastAsia="Consolas" w:hAnsi="Consolas"/>
                <w:b w:val="false"/>
                <w:bCs w:val="false"/>
                <w:color w:val="7A2E0E"/>
                <w:sz w:val="16"/>
                <w:szCs w:val="16"/>
              </w:rPr>
              <w:t xml:space="preserve">aws.json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37항목). 다른 IT 자격증 · 기술 문서 학습으로 넓힐 수 있다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자체 모델은 좁은 과제 전용 소형 번역기다. 같은 방법을 다른 도메인에 반복할 수 있다</w:t>
            </w:r>
          </w:p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[공익적 가치]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영어가 장벽인 수험생이 원문 모의고사를 쓸 수 있게 한다. 원문을 복제 · 배포하지 않는 방식이라 출제자 · 플랫폼의 권리를 침해하지 않는다</w:t>
            </w:r>
          </w:p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[포트폴리오]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확장 · 서버리스 · IaC · 데이터 파이프라인 · 모델 평가를 한 제품으로 잇고,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판단마다 실측과 기록이 붙어 있다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— 두 저장소의 </w:t>
            </w:r>
            <w:r>
              <w:rPr>
                <w:rFonts w:ascii="Consolas" w:cs="Consolas" w:eastAsia="Consolas" w:hAnsi="Consolas"/>
                <w:b w:val="false"/>
                <w:bCs w:val="false"/>
                <w:color w:val="7A2E0E"/>
                <w:sz w:val="16"/>
                <w:szCs w:val="16"/>
              </w:rPr>
              <w:t xml:space="preserve">DECISIONS.md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가 결정마다 날짜 · 강제자 · 배운 것을 적고, 기각한 가설도 같이 적는다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틀린 것을 적은 기록이 맞은 것을 적은 기록보다 많다.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이 문서의 3.0 자체가 그 결과다 — 2.0 의 결론 넷이 재서 뒤집혔고 그것을 숨기지 않고 15장에 적었다</w:t>
            </w:r>
          </w:p>
        </w:tc>
      </w:tr>
    </w:tbl>
    <w:p>
      <w:pPr>
        <w:spacing w:after="120"/>
      </w:pPr>
    </w:p>
    <w:p>
      <w:pPr>
        <w:spacing w:after="40" w:before="100"/>
        <w:jc w:val="center"/>
      </w:pPr>
      <w:r>
        <w:drawing>
          <wp:inline distT="0" distB="0" distL="0" distR="0">
            <wp:extent cx="5943600" cy="2876550"/>
            <wp:effectExtent t="0" r="0" b="0" l="0"/>
            <wp:docPr id="1" name="f_menu" descr="src: none" title="서비스 구성도 — thoth 의 세 갈래와 seshat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876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[그림 1] 서비스 구성도 — thoth 의 세 갈래와 seshat</w:t>
      </w:r>
    </w:p>
    <w:p>
      <w:pPr>
        <w:pStyle w:val="Heading1"/>
        <w:spacing w:after="160" w:before="280"/>
      </w:pPr>
      <w:r>
        <w:rPr>
          <w:rFonts w:ascii="맑은 고딕" w:cs="맑은 고딕" w:eastAsia="맑은 고딕" w:hAnsi="맑은 고딕"/>
          <w:b/>
          <w:bCs/>
          <w:color w:val="000000"/>
          <w:sz w:val="28"/>
          <w:szCs w:val="28"/>
        </w:rPr>
        <w:t xml:space="preserve">2. 아이디어 도출 과정</w:t>
      </w: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출발점은 "영어 모의고사를 한국어로 읽고 싶다" 는 불편 하나였고, 선행 저장소가 그것을 스크래핑과 전량 번역으로 풀다가 막혔다. 아래는 그 막힘에서 현재 구조로 오기까지의 발상 과정이다.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강제연결법 (Forced Connection)</w:t>
      </w: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서로 무관한 영역을 번역 확장에 강제로 붙여 쓸 만한 구조를 찾았다. 채택한 것은 전부 실제 코드가 되었다.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18"/>
        <w:gridCol w:w="2182"/>
        <w:gridCol w:w="4546"/>
        <w:gridCol w:w="1092"/>
      </w:tblGrid>
      <w:tr>
        <w:trPr>
          <w:tblHeader/>
        </w:trPr>
        <w:tc>
          <w:tcPr>
            <w:tcW w:type="dxa" w:w="181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축 A — 번역 문제</w:t>
            </w:r>
          </w:p>
        </w:tc>
        <w:tc>
          <w:tcPr>
            <w:tcW w:type="dxa" w:w="218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축 B — 무관한 기술</w:t>
            </w:r>
          </w:p>
        </w:tc>
        <w:tc>
          <w:tcPr>
            <w:tcW w:type="dxa" w:w="4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결합 결과</w:t>
            </w:r>
          </w:p>
        </w:tc>
        <w:tc>
          <w:tcPr>
            <w:tcW w:type="dxa" w:w="109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채택</w:t>
            </w:r>
          </w:p>
        </w:tc>
      </w:tr>
      <w:tr>
        <w:trPr>
          <w:cantSplit w:val="false"/>
        </w:trPr>
        <w:tc>
          <w:tcPr>
            <w:tcW w:type="dxa" w:w="181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원문 수집</w:t>
            </w:r>
          </w:p>
        </w:tc>
        <w:tc>
          <w:tcPr>
            <w:tcW w:type="dxa" w:w="218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화면 낭독기 · 접근성(ARIA)</w:t>
            </w:r>
          </w:p>
        </w:tc>
        <w:tc>
          <w:tcPr>
            <w:tcW w:type="dxa" w:w="4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사이트를 모르는 채로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role=radiogroup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같은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name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라디오를 보기 묶음으로 읽는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standard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계층</w:t>
            </w:r>
          </w:p>
        </w:tc>
        <w:tc>
          <w:tcPr>
            <w:tcW w:type="dxa" w:w="109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○ MASTER §2-3</w:t>
            </w:r>
          </w:p>
        </w:tc>
      </w:tr>
      <w:tr>
        <w:trPr>
          <w:cantSplit w:val="false"/>
        </w:trPr>
        <w:tc>
          <w:tcPr>
            <w:tcW w:type="dxa" w:w="181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중복 번역 비용</w:t>
            </w:r>
          </w:p>
        </w:tc>
        <w:tc>
          <w:tcPr>
            <w:tcW w:type="dxa" w:w="218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콘텐츠 주소 저장(git 객체)</w:t>
            </w:r>
          </w:p>
        </w:tc>
        <w:tc>
          <w:tcPr>
            <w:tcW w:type="dxa" w:w="4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원문의 sha256 이 키 — 사이트 · 사용자를 섞지 않아 사이트가 늘수록 히트율이 오른다</w:t>
            </w:r>
          </w:p>
        </w:tc>
        <w:tc>
          <w:tcPr>
            <w:tcW w:type="dxa" w:w="109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○</w:t>
            </w:r>
          </w:p>
        </w:tc>
      </w:tr>
      <w:tr>
        <w:trPr>
          <w:cantSplit w:val="false"/>
        </w:trPr>
        <w:tc>
          <w:tcPr>
            <w:tcW w:type="dxa" w:w="181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엔진 교체</w:t>
            </w:r>
          </w:p>
        </w:tc>
        <w:tc>
          <w:tcPr>
            <w:tcW w:type="dxa" w:w="218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전원 콘센트 규격</w:t>
            </w:r>
          </w:p>
        </w:tc>
        <w:tc>
          <w:tcPr>
            <w:tcW w:type="dxa" w:w="4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ENGINE=http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계약 하나 — 모델은 어느 저장소에서 만들든 적합성 검사만 통과하면 꽂힌다</w:t>
            </w:r>
          </w:p>
        </w:tc>
        <w:tc>
          <w:tcPr>
            <w:tcW w:type="dxa" w:w="109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○ §109</w:t>
            </w:r>
          </w:p>
        </w:tc>
      </w:tr>
      <w:tr>
        <w:trPr>
          <w:cantSplit w:val="false"/>
        </w:trPr>
        <w:tc>
          <w:tcPr>
            <w:tcW w:type="dxa" w:w="181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학습 데이터</w:t>
            </w:r>
          </w:p>
        </w:tc>
        <w:tc>
          <w:tcPr>
            <w:tcW w:type="dxa" w:w="218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블랙박스 비행기록</w:t>
            </w:r>
          </w:p>
        </w:tc>
        <w:tc>
          <w:tcPr>
            <w:tcW w:type="dxa" w:w="4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캐시 미스마다 원문 · 모델 출력 · 후처리 결과를 한 줄 남기는 쌍 로그</w:t>
            </w:r>
          </w:p>
        </w:tc>
        <w:tc>
          <w:tcPr>
            <w:tcW w:type="dxa" w:w="109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○ §97</w:t>
            </w:r>
          </w:p>
        </w:tc>
      </w:tr>
      <w:tr>
        <w:trPr>
          <w:cantSplit w:val="false"/>
        </w:trPr>
        <w:tc>
          <w:tcPr>
            <w:tcW w:type="dxa" w:w="181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품질 관리</w:t>
            </w:r>
          </w:p>
        </w:tc>
        <w:tc>
          <w:tcPr>
            <w:tcW w:type="dxa" w:w="218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가계부 톱니바퀴(래칫)</w:t>
            </w:r>
          </w:p>
        </w:tc>
        <w:tc>
          <w:tcPr>
            <w:tcW w:type="dxa" w:w="4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어미 코퍼스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틀림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수가 늘면 실패, 줄면 상한을 내리는 두 방향 톱니</w:t>
            </w:r>
          </w:p>
        </w:tc>
        <w:tc>
          <w:tcPr>
            <w:tcW w:type="dxa" w:w="109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○ §107</w:t>
            </w:r>
          </w:p>
        </w:tc>
      </w:tr>
    </w:tbl>
    <w:p>
      <w:pPr>
        <w:spacing w:after="120"/>
      </w:pP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SCAMPER 적용</w:t>
      </w: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선행 구조(스크래핑 + AWS Translate 전량 번역 + 브라우저 캐시)를 대상으로 SCAMPER 를 돌렸다. 각 항목의 오른쪽 칸이 실제로 내린 설계 결정이다.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19"/>
        <w:gridCol w:w="1205"/>
        <w:gridCol w:w="2410"/>
        <w:gridCol w:w="5004"/>
      </w:tblGrid>
      <w:tr>
        <w:trPr>
          <w:tblHeader/>
        </w:trPr>
        <w:tc>
          <w:tcPr>
            <w:tcW w:type="dxa" w:w="10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기법</w:t>
            </w:r>
          </w:p>
        </w:tc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적용 축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발상</w:t>
            </w:r>
          </w:p>
        </w:tc>
        <w:tc>
          <w:tcPr>
            <w:tcW w:type="dxa" w:w="5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실제 설계 결정</w:t>
            </w:r>
          </w:p>
        </w:tc>
      </w:tr>
      <w:tr>
        <w:trPr>
          <w:cantSplit w:val="false"/>
        </w:trPr>
        <w:tc>
          <w:tcPr>
            <w:tcW w:type="dxa" w:w="10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 대체</w:t>
            </w:r>
          </w:p>
        </w:tc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번역 엔진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NMT 를 지시를 받는 LLM 으로</w:t>
            </w:r>
          </w:p>
        </w:tc>
        <w:tc>
          <w:tcPr>
            <w:tcW w:type="dxa" w:w="5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서비스명 보존을 AWS 전용 Custom Terminology 가 아니라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프롬프트 규칙 + 용어집 데이터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로 한다. 엔진을 바꿔도 이식된다</w:t>
            </w:r>
          </w:p>
        </w:tc>
      </w:tr>
      <w:tr>
        <w:trPr>
          <w:cantSplit w:val="false"/>
        </w:trPr>
        <w:tc>
          <w:tcPr>
            <w:tcW w:type="dxa" w:w="10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C 결합</w:t>
            </w:r>
          </w:p>
        </w:tc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캐시 · 상한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캐시 히트와 상한 판정을 하나로</w:t>
            </w:r>
          </w:p>
        </w:tc>
        <w:tc>
          <w:tcPr>
            <w:tcW w:type="dxa" w:w="5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오히려 떼었다 — 히트는 과금 0 이므로 상한과 무관하다. 상한에 걸려도 히트는 200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partial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로 내린다(§24)</w:t>
            </w:r>
          </w:p>
        </w:tc>
      </w:tr>
      <w:tr>
        <w:trPr>
          <w:cantSplit w:val="false"/>
        </w:trPr>
        <w:tc>
          <w:tcPr>
            <w:tcW w:type="dxa" w:w="10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A 적용</w:t>
            </w:r>
          </w:p>
        </w:tc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권한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접근성 도구의 사이트 opt-in 을 적용</w:t>
            </w:r>
          </w:p>
        </w:tc>
        <w:tc>
          <w:tcPr>
            <w:tcW w:type="dxa" w:w="5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host_permissions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없이 팝업의 "이 사이트에서 켜기" 로 오리진마다 권한을 받는다. 설치 시 전 사이트 접근을 요구하지 않는다</w:t>
            </w:r>
          </w:p>
        </w:tc>
      </w:tr>
      <w:tr>
        <w:trPr>
          <w:cantSplit w:val="false"/>
        </w:trPr>
        <w:tc>
          <w:tcPr>
            <w:tcW w:type="dxa" w:w="10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M 수정 · 확대</w:t>
            </w:r>
          </w:p>
        </w:tc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배치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문항을 한 프롬프트로 묶는다</w:t>
            </w:r>
          </w:p>
        </w:tc>
        <w:tc>
          <w:tcPr>
            <w:tcW w:type="dxa" w:w="5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배치 1·2·3·6·9 를 재서 3 에 멈췄다. 크면 용어집이 묻히고 작으면 환각이 돌아온다(§51). 호스팅에서도 9 는 판마다 갈려 기각(§80)</w:t>
            </w:r>
          </w:p>
        </w:tc>
      </w:tr>
      <w:tr>
        <w:trPr>
          <w:cantSplit w:val="false"/>
        </w:trPr>
        <w:tc>
          <w:tcPr>
            <w:tcW w:type="dxa" w:w="10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P 용도 변경</w:t>
            </w:r>
          </w:p>
        </w:tc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캐시 미스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미스를 비용이 아니라 데이터로</w:t>
            </w:r>
          </w:p>
        </w:tc>
        <w:tc>
          <w:tcPr>
            <w:tcW w:type="dxa" w:w="5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미스 한 건 = 학습 쌍 한 줄. 콜드패스가 S3 Parquet 로 옮긴다 — seshat 의 재료다</w:t>
            </w:r>
          </w:p>
        </w:tc>
      </w:tr>
      <w:tr>
        <w:trPr>
          <w:cantSplit w:val="false"/>
        </w:trPr>
        <w:tc>
          <w:tcPr>
            <w:tcW w:type="dxa" w:w="10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E 제거</w:t>
            </w:r>
          </w:p>
        </w:tc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스크래핑 · 선번역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화면에 없는 것은 가져오지 않는다</w:t>
            </w:r>
          </w:p>
        </w:tc>
        <w:tc>
          <w:tcPr>
            <w:tcW w:type="dxa" w:w="5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다음 문제 선번역을 범위 밖으로. 원문 사전이라는 배포물 자체가 사라졌다</w:t>
            </w:r>
          </w:p>
        </w:tc>
      </w:tr>
      <w:tr>
        <w:trPr>
          <w:cantSplit w:val="false"/>
        </w:trPr>
        <w:tc>
          <w:tcPr>
            <w:tcW w:type="dxa" w:w="10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R 역발상</w:t>
            </w:r>
          </w:p>
        </w:tc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학습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학습을 사지 않고 남의 학습을 읽는다</w:t>
            </w:r>
          </w:p>
        </w:tc>
        <w:tc>
          <w:tcPr>
            <w:tcW w:type="dxa" w:w="5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논문 대장으로 공개된 레시피를 파싱하고, 학습 없는 방법(N-best + QE · 자리표시 · RAG · 병합)으로 먼저 끌어올린다. 강화학습은 새 장비에서 —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검사기만으로는 보상이 안 된다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(thoth DECISIONS §124). 규칙 지표가 뜻과 상관이 없으므로(seshat DECISIONS §245)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뜻의 자를 주축에 두고 검사기를 반대 추로 쓴다</w:t>
            </w:r>
          </w:p>
        </w:tc>
      </w:tr>
    </w:tbl>
    <w:p>
      <w:pPr>
        <w:spacing w:after="120"/>
      </w:pP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모순 분석</w:t>
      </w: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요구 사이의 충돌을 적고, 타협이 아니라 구조로 푼 방식을 적었다.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53"/>
        <w:gridCol w:w="3336"/>
        <w:gridCol w:w="4449"/>
      </w:tblGrid>
      <w:tr>
        <w:trPr>
          <w:tblHeader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모순</w:t>
            </w:r>
          </w:p>
        </w:tc>
        <w:tc>
          <w:tcPr>
            <w:tcW w:type="dxa" w:w="333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충돌 구조</w:t>
            </w:r>
          </w:p>
        </w:tc>
        <w:tc>
          <w:tcPr>
            <w:tcW w:type="dxa" w:w="4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해소 방식</w:t>
            </w:r>
          </w:p>
        </w:tc>
      </w:tr>
      <w:tr>
        <w:trPr>
          <w:cantSplit w:val="false"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품질 ↔ 속도</w:t>
            </w:r>
          </w:p>
        </w:tc>
        <w:tc>
          <w:tcPr>
            <w:tcW w:type="dxa" w:w="333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LLM 은 지시를 받아 용어를 지키지만 소비자 GPU 에서 문항당 80.7초, NMT 는 빠르지만 지시를 못 받는다</w:t>
            </w:r>
          </w:p>
        </w:tc>
        <w:tc>
          <w:tcPr>
            <w:tcW w:type="dxa" w:w="4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모델이 아니라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실행 위치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를 바꿨다 — 같은 계열 모델을 데이터센터에서(5.3초). 장기로는 좁은 과제에 맞춘 작은 모델(seshat)이 둘 다 가진다</w:t>
            </w:r>
          </w:p>
        </w:tc>
      </w:tr>
      <w:tr>
        <w:trPr>
          <w:cantSplit w:val="false"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번역하려면 원문이 필요 ↔ 원문을 가지면 안 된다</w:t>
            </w:r>
          </w:p>
        </w:tc>
        <w:tc>
          <w:tcPr>
            <w:tcW w:type="dxa" w:w="333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번역 결과를 모으면 원문 사전이 되고 저작물 재배포가 된다</w:t>
            </w:r>
          </w:p>
        </w:tc>
        <w:tc>
          <w:tcPr>
            <w:tcW w:type="dxa" w:w="4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원문은 사용자 브라우저가 공급하고, 서버에는 해시 키 캐시만 남는다. 쌍 로그는 학습 전용 · 비공개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force_destroy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끔</w:t>
            </w:r>
          </w:p>
        </w:tc>
      </w:tr>
      <w:tr>
        <w:trPr>
          <w:cantSplit w:val="false"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범용 ↔ 정확</w:t>
            </w:r>
          </w:p>
        </w:tc>
        <w:tc>
          <w:tcPr>
            <w:tcW w:type="dxa" w:w="333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모든 사이트를 다루려면 사이트 지식이 없어야 하고, 정확하려면 있어야 한다</w:t>
            </w:r>
          </w:p>
        </w:tc>
        <w:tc>
          <w:tcPr>
            <w:tcW w:type="dxa" w:w="4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배타 선택 3계층 — generic(항상 참) · standard(표준) · udemy(사이트 지식). 상위 계층은 하위의 상위집합이어야 한다</w:t>
            </w:r>
          </w:p>
        </w:tc>
      </w:tr>
      <w:tr>
        <w:trPr>
          <w:cantSplit w:val="false"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결정성 ↔ 호스팅</w:t>
            </w:r>
          </w:p>
        </w:tc>
        <w:tc>
          <w:tcPr>
            <w:tcW w:type="dxa" w:w="333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Converse 는 seed 를 받지 않아 temperature 0 에서도 어구가 갈린다</w:t>
            </w:r>
          </w:p>
        </w:tc>
        <w:tc>
          <w:tcPr>
            <w:tcW w:type="dxa" w:w="4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캐시가 최초 결과를 영구 고정한다. 같은 문장이 두 번 다르게 보이지 않는다 — 대신 흔들린 결과가 박제되므로 품질은 모델이 풀어야 한다</w:t>
            </w:r>
          </w:p>
        </w:tc>
      </w:tr>
      <w:tr>
        <w:trPr>
          <w:cantSplit w:val="false"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공개 저장소 ↔ 비밀</w:t>
            </w:r>
          </w:p>
        </w:tc>
        <w:tc>
          <w:tcPr>
            <w:tcW w:type="dxa" w:w="333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코드는 공개, 엔드포인트와 토큰은 비밀</w:t>
            </w:r>
          </w:p>
        </w:tc>
        <w:tc>
          <w:tcPr>
            <w:tcW w:type="dxa" w:w="4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비밀은 gitignore 된 tfvars · GitHub secret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.env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셋에만 산다.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sync_ext.sh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가 파생물에만 채운다. plan 파일도 저장소 밖(§115)</w:t>
            </w:r>
          </w:p>
        </w:tc>
      </w:tr>
      <w:tr>
        <w:trPr>
          <w:cantSplit w:val="false"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학습하려면 정답이 필요 ↔ 정답의 출처가 불확실</w:t>
            </w:r>
          </w:p>
        </w:tc>
        <w:tc>
          <w:tcPr>
            <w:tcW w:type="dxa" w:w="333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쌍의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raw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는 Nova Lite 출력이다. 약관이 학습 사용을 막을 수 있다</w:t>
            </w:r>
          </w:p>
        </w:tc>
        <w:tc>
          <w:tcPr>
            <w:tcW w:type="dxa" w:w="4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약관을 다섯 경로로 찾고 못 읽었다 — 그래서 교사 후보에서 뺐다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(seshat DECISIONS §269). 막히면 쌍은 원문 수집으로만 쓰고 정답은 다른 길로 만든다</w:t>
            </w:r>
          </w:p>
        </w:tc>
      </w:tr>
    </w:tbl>
    <w:p>
      <w:pPr>
        <w:spacing w:after="120"/>
      </w:pP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아이디어 평가</w:t>
      </w: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다섯 대안을 다섯 기준으로 5점 척도 평가했다.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작성자 판정이며, E 의 품질 점수는 목표치</w:t>
      </w:r>
      <w:r>
        <w:rPr>
          <w:rFonts w:ascii="맑은 고딕" w:cs="맑은 고딕" w:eastAsia="맑은 고딕" w:hAnsi="맑은 고딕"/>
          <w:sz w:val="20"/>
          <w:szCs w:val="20"/>
        </w:rPr>
        <w:t xml:space="preserve">다.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930"/>
        <w:gridCol w:w="1029"/>
        <w:gridCol w:w="1029"/>
        <w:gridCol w:w="842"/>
        <w:gridCol w:w="842"/>
        <w:gridCol w:w="1123"/>
        <w:gridCol w:w="843"/>
      </w:tblGrid>
      <w:tr>
        <w:trPr>
          <w:tblHeader/>
        </w:trPr>
        <w:tc>
          <w:tcPr>
            <w:tcW w:type="dxa" w:w="393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대안</w:t>
            </w:r>
          </w:p>
        </w:tc>
        <w:tc>
          <w:tcPr>
            <w:tcW w:type="dxa" w:w="10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저작권 안전</w:t>
            </w:r>
          </w:p>
        </w:tc>
        <w:tc>
          <w:tcPr>
            <w:tcW w:type="dxa" w:w="10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용어 품질</w:t>
            </w:r>
          </w:p>
        </w:tc>
        <w:tc>
          <w:tcPr>
            <w:tcW w:type="dxa" w:w="84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속도</w:t>
            </w:r>
          </w:p>
        </w:tc>
        <w:tc>
          <w:tcPr>
            <w:tcW w:type="dxa" w:w="84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비용</w:t>
            </w:r>
          </w:p>
        </w:tc>
        <w:tc>
          <w:tcPr>
            <w:tcW w:type="dxa" w:w="112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교체 가능성</w:t>
            </w:r>
          </w:p>
        </w:tc>
        <w:tc>
          <w:tcPr>
            <w:tcW w:type="dxa" w:w="84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합계</w:t>
            </w:r>
          </w:p>
        </w:tc>
      </w:tr>
      <w:tr>
        <w:trPr>
          <w:cantSplit w:val="false"/>
        </w:trPr>
        <w:tc>
          <w:tcPr>
            <w:tcW w:type="dxa" w:w="393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A. 스크래핑 + NMT 전량 번역 (선행 저장소)</w:t>
            </w:r>
          </w:p>
        </w:tc>
        <w:tc>
          <w:tcPr>
            <w:tcW w:type="dxa" w:w="10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1</w:t>
            </w:r>
          </w:p>
        </w:tc>
        <w:tc>
          <w:tcPr>
            <w:tcW w:type="dxa" w:w="10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</w:t>
            </w:r>
          </w:p>
        </w:tc>
        <w:tc>
          <w:tcPr>
            <w:tcW w:type="dxa" w:w="84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5</w:t>
            </w:r>
          </w:p>
        </w:tc>
        <w:tc>
          <w:tcPr>
            <w:tcW w:type="dxa" w:w="84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</w:t>
            </w:r>
          </w:p>
        </w:tc>
        <w:tc>
          <w:tcPr>
            <w:tcW w:type="dxa" w:w="112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</w:t>
            </w:r>
          </w:p>
        </w:tc>
        <w:tc>
          <w:tcPr>
            <w:tcW w:type="dxa" w:w="84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12</w:t>
            </w:r>
          </w:p>
        </w:tc>
      </w:tr>
      <w:tr>
        <w:trPr>
          <w:cantSplit w:val="false"/>
        </w:trPr>
        <w:tc>
          <w:tcPr>
            <w:tcW w:type="dxa" w:w="393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B. 범용 페이지 번역 확장 그대로 쓰기</w:t>
            </w:r>
          </w:p>
        </w:tc>
        <w:tc>
          <w:tcPr>
            <w:tcW w:type="dxa" w:w="10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5</w:t>
            </w:r>
          </w:p>
        </w:tc>
        <w:tc>
          <w:tcPr>
            <w:tcW w:type="dxa" w:w="10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</w:t>
            </w:r>
          </w:p>
        </w:tc>
        <w:tc>
          <w:tcPr>
            <w:tcW w:type="dxa" w:w="84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5</w:t>
            </w:r>
          </w:p>
        </w:tc>
        <w:tc>
          <w:tcPr>
            <w:tcW w:type="dxa" w:w="84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5</w:t>
            </w:r>
          </w:p>
        </w:tc>
        <w:tc>
          <w:tcPr>
            <w:tcW w:type="dxa" w:w="112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1</w:t>
            </w:r>
          </w:p>
        </w:tc>
        <w:tc>
          <w:tcPr>
            <w:tcW w:type="dxa" w:w="84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18</w:t>
            </w:r>
          </w:p>
        </w:tc>
      </w:tr>
      <w:tr>
        <w:trPr>
          <w:cantSplit w:val="false"/>
        </w:trPr>
        <w:tc>
          <w:tcPr>
            <w:tcW w:type="dxa" w:w="393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C. 로컬 LLM(ollama) + 캐시</w:t>
            </w:r>
          </w:p>
        </w:tc>
        <w:tc>
          <w:tcPr>
            <w:tcW w:type="dxa" w:w="10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5</w:t>
            </w:r>
          </w:p>
        </w:tc>
        <w:tc>
          <w:tcPr>
            <w:tcW w:type="dxa" w:w="10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4</w:t>
            </w:r>
          </w:p>
        </w:tc>
        <w:tc>
          <w:tcPr>
            <w:tcW w:type="dxa" w:w="84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1</w:t>
            </w:r>
          </w:p>
        </w:tc>
        <w:tc>
          <w:tcPr>
            <w:tcW w:type="dxa" w:w="84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5</w:t>
            </w:r>
          </w:p>
        </w:tc>
        <w:tc>
          <w:tcPr>
            <w:tcW w:type="dxa" w:w="112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3</w:t>
            </w:r>
          </w:p>
        </w:tc>
        <w:tc>
          <w:tcPr>
            <w:tcW w:type="dxa" w:w="84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18</w:t>
            </w:r>
          </w:p>
        </w:tc>
      </w:tr>
      <w:tr>
        <w:trPr>
          <w:cantSplit w:val="false"/>
        </w:trPr>
        <w:tc>
          <w:tcPr>
            <w:tcW w:type="dxa" w:w="393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D. 호스팅 LLM + 캐시 (thoth 배포본)</w:t>
            </w:r>
          </w:p>
        </w:tc>
        <w:tc>
          <w:tcPr>
            <w:tcW w:type="dxa" w:w="10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5</w:t>
            </w:r>
          </w:p>
        </w:tc>
        <w:tc>
          <w:tcPr>
            <w:tcW w:type="dxa" w:w="10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4</w:t>
            </w:r>
          </w:p>
        </w:tc>
        <w:tc>
          <w:tcPr>
            <w:tcW w:type="dxa" w:w="84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4</w:t>
            </w:r>
          </w:p>
        </w:tc>
        <w:tc>
          <w:tcPr>
            <w:tcW w:type="dxa" w:w="84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5</w:t>
            </w:r>
          </w:p>
        </w:tc>
        <w:tc>
          <w:tcPr>
            <w:tcW w:type="dxa" w:w="112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4</w:t>
            </w:r>
          </w:p>
        </w:tc>
        <w:tc>
          <w:tcPr>
            <w:tcW w:type="dxa" w:w="84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22</w:t>
            </w:r>
          </w:p>
        </w:tc>
      </w:tr>
      <w:tr>
        <w:trPr>
          <w:cantSplit w:val="false"/>
        </w:trPr>
        <w:tc>
          <w:tcPr>
            <w:tcW w:type="dxa" w:w="393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E. D + 자체 모델 슬롯 (thoth + seshat)</w:t>
            </w:r>
          </w:p>
        </w:tc>
        <w:tc>
          <w:tcPr>
            <w:tcW w:type="dxa" w:w="10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5</w:t>
            </w:r>
          </w:p>
        </w:tc>
        <w:tc>
          <w:tcPr>
            <w:tcW w:type="dxa" w:w="10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5 (목표)</w:t>
            </w:r>
          </w:p>
        </w:tc>
        <w:tc>
          <w:tcPr>
            <w:tcW w:type="dxa" w:w="84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4</w:t>
            </w:r>
          </w:p>
        </w:tc>
        <w:tc>
          <w:tcPr>
            <w:tcW w:type="dxa" w:w="84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5</w:t>
            </w:r>
          </w:p>
        </w:tc>
        <w:tc>
          <w:tcPr>
            <w:tcW w:type="dxa" w:w="112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5</w:t>
            </w:r>
          </w:p>
        </w:tc>
        <w:tc>
          <w:tcPr>
            <w:tcW w:type="dxa" w:w="84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24</w:t>
            </w:r>
          </w:p>
        </w:tc>
      </w:tr>
    </w:tbl>
    <w:p>
      <w:pPr>
        <w:spacing w:after="120"/>
      </w:pPr>
    </w:p>
    <w:p>
      <w:pPr>
        <w:spacing w:after="80" w:line="270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B 의 용어 품질 2 는 서비스명을 지시로 지키지 못한다는 뜻이다. C 는 품질은 합격이지만 GTX 1660 Ti 의 처리율이 천장이다. D 에서 E 로 가는 차이는 품질을 프롬프트가 아니라 모델이 갖게 하는 것이다.</w:t>
      </w:r>
    </w:p>
    <w:p>
      <w:pPr>
        <w:spacing w:after="80" w:line="270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※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E 의 용어 품질 「5 (목표)」 는 2026-09-30 이후로 두 수로 갈린다.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표기로 재면 이미 5 다 — </w:t>
      </w:r>
      <w:r>
        <w:rPr>
          <w:rFonts w:ascii="Consolas" w:cs="Consolas" w:eastAsia="Consolas" w:hAnsi="Consolas"/>
          <w:color w:val="7A2E0E"/>
          <w:sz w:val="16"/>
          <w:szCs w:val="16"/>
        </w:rPr>
        <w:t xml:space="preserve">term_off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0.9772 로 배포본(0.9163)을 넘었다.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뜻으로 재면 아직 4 아래다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— 밖의 판정자 넷의 「뜻이 맞다」 에서 배포본에 −0.1833 으로 진다(seshat DECISIONS §229).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표가 한 칸이고 자가 둘이라 이 칸은 둘 중 하나를 숨긴다.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3.0 은 점수를 안 고치고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갈린다는 사실을 적는다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— 어느 자로 적을지는 Part III 11장의 세 층 표가 든다.</w:t>
      </w:r>
    </w:p>
    <w:p>
      <w:pPr>
        <w:pStyle w:val="Heading1"/>
        <w:spacing w:after="160" w:before="280"/>
      </w:pPr>
      <w:r>
        <w:rPr>
          <w:rFonts w:ascii="맑은 고딕" w:cs="맑은 고딕" w:eastAsia="맑은 고딕" w:hAnsi="맑은 고딕"/>
          <w:b/>
          <w:bCs/>
          <w:color w:val="000000"/>
          <w:sz w:val="28"/>
          <w:szCs w:val="28"/>
        </w:rPr>
        <w:t xml:space="preserve">3. 시장현황 및 유사 서비스 분석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거시 환경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IT 자격증은 영어 원문 학습 자료가 기본값이다.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DEA-C01 은 65문항 · 130분 · USD 150 이고 한국어 응시가 가능하다(AWS 공식, 2026-09-22 확인). 그러나 모의고사 시장의 다수는 영어로 쓰인 Udemy 등의 강의형 문제집이다.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번역 전용 소형 공개 모델이 빠르게 늘고 있다.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2025-09 Tencent Hunyuan-MT-7B 가 WMT25 에서 31개 부문 중 30개 1위를 발표했고, 2025-12 HY-MT1.5(1.8B · 7B), 2026-01 Google TranslateGemma(4B 등 · 55개 언어)가 공개되었다. 좁은 과제에 맞춰 좁힐 재료가 많아졌다.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브라우저가 번역을 기본 기능으로 가져가고 있다.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Chrome 138 부터 내장 Translator API 가 기기 안의 번역 모델로 40개 언어를 번역한다. 무료이고 기기 밖으로 글이 나가지 않는다 — 다만 용어 지시 기능은 문서에 없다.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미시 환경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범용 번역 확장(몰입형 번역 등)은 원문과 번역을 나란히 보이는 이중 언어 표시를 핵심으로 삼고 DeepL · OpenAI · Claude · Gemini 등 여러 엔진을 고른다. 무료 사용자에게는 일일 한도가 있다.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페이지 치환형 번역(크롬 내장 번역 · 파파고 웹사이트 번역)은 원문을 번역으로 바꿔 치운다. 시험 준비에서는 원문을 함께 봐야 하므로 쓰임이 다르다.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어느 쪽도 "시험에 나올 이름은 영어로" 를 과제로 두지 않는다.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범용 도구는 모든 글을 같은 규칙으로 번역한다.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수요자 니즈 — 작성자 본인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53"/>
        <w:gridCol w:w="3707"/>
        <w:gridCol w:w="4078"/>
      </w:tblGrid>
      <w:tr>
        <w:trPr>
          <w:tblHeader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니즈</w:t>
            </w:r>
          </w:p>
        </w:tc>
        <w:tc>
          <w:tcPr>
            <w:tcW w:type="dxa" w:w="370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근거</w:t>
            </w:r>
          </w:p>
        </w:tc>
        <w:tc>
          <w:tcPr>
            <w:tcW w:type="dxa" w:w="407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설계 대응</w:t>
            </w:r>
          </w:p>
        </w:tc>
      </w:tr>
      <w:tr>
        <w:trPr>
          <w:cantSplit w:val="false"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보기 · 해설까지 제자리에</w:t>
            </w:r>
          </w:p>
        </w:tc>
        <w:tc>
          <w:tcPr>
            <w:tcW w:type="dxa" w:w="370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채점 후 Udemy 가 해설을 보기 사이에 끼워 노드가 5 → 9 로 늘고 순서가 섞인다</w:t>
            </w:r>
          </w:p>
        </w:tc>
        <w:tc>
          <w:tcPr>
            <w:tcW w:type="dxa" w:w="407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인덱스가 아니라 id 로 질의. 보기 · 해설을 같은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result-pane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기준으로 짝짓는다</w:t>
            </w:r>
          </w:p>
        </w:tc>
      </w:tr>
      <w:tr>
        <w:trPr>
          <w:cantSplit w:val="false"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서비스명은 영어로</w:t>
            </w:r>
          </w:p>
        </w:tc>
        <w:tc>
          <w:tcPr>
            <w:tcW w:type="dxa" w:w="370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시험 당일 보기는 영어 표기다</w:t>
            </w:r>
          </w:p>
        </w:tc>
        <w:tc>
          <w:tcPr>
            <w:tcW w:type="dxa" w:w="407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프롬프트 규칙 1 · 2 + 항등 항목(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Data Catalog → Data Catalog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)</w:t>
            </w:r>
          </w:p>
        </w:tc>
      </w:tr>
      <w:tr>
        <w:trPr>
          <w:cantSplit w:val="false"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문장은 합쇼체</w:t>
            </w:r>
          </w:p>
        </w:tc>
        <w:tc>
          <w:tcPr>
            <w:tcW w:type="dxa" w:w="370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해요체 · 비문 어미(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할습니까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)가 섞이면 읽기가 끊긴다</w:t>
            </w:r>
          </w:p>
        </w:tc>
        <w:tc>
          <w:tcPr>
            <w:tcW w:type="dxa" w:w="407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후처리 + 어미 축 + 어미 코퍼스. 장기로는 모델이 배운다</w:t>
            </w:r>
          </w:p>
        </w:tc>
      </w:tr>
      <w:tr>
        <w:trPr>
          <w:cantSplit w:val="false"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기다리지 않는다</w:t>
            </w:r>
          </w:p>
        </w:tc>
        <w:tc>
          <w:tcPr>
            <w:tcW w:type="dxa" w:w="370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문항 하나 80초면 문제를 푸는 흐름이 깨진다</w:t>
            </w:r>
          </w:p>
        </w:tc>
        <w:tc>
          <w:tcPr>
            <w:tcW w:type="dxa" w:w="407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호스팅 엔진 5.3초 · 캐시 히트 0초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번역 중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이름표</w:t>
            </w:r>
          </w:p>
        </w:tc>
      </w:tr>
      <w:tr>
        <w:trPr>
          <w:cantSplit w:val="false"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남의 UI 를 가리지 않는다</w:t>
            </w:r>
          </w:p>
        </w:tc>
        <w:tc>
          <w:tcPr>
            <w:tcW w:type="dxa" w:w="370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고정 버튼은 사이트마다 무언가를 가린다</w:t>
            </w:r>
          </w:p>
        </w:tc>
        <w:tc>
          <w:tcPr>
            <w:tcW w:type="dxa" w:w="407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페이지에 토글 요소를 두지 않는다. Alt+K 와 팝업만</w:t>
            </w:r>
          </w:p>
        </w:tc>
      </w:tr>
    </w:tbl>
    <w:p>
      <w:pPr>
        <w:spacing w:after="120"/>
      </w:pP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유사 서비스 비교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49"/>
        <w:gridCol w:w="1928"/>
        <w:gridCol w:w="2120"/>
        <w:gridCol w:w="1735"/>
        <w:gridCol w:w="2506"/>
      </w:tblGrid>
      <w:tr>
        <w:trPr>
          <w:tblHeader/>
        </w:trPr>
        <w:tc>
          <w:tcPr>
            <w:tcW w:type="dxa" w:w="13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비교 항목</w:t>
            </w:r>
          </w:p>
        </w:tc>
        <w:tc>
          <w:tcPr>
            <w:tcW w:type="dxa" w:w="192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크롬 내장 번역 · 파파고 웹 번역</w:t>
            </w:r>
          </w:p>
        </w:tc>
        <w:tc>
          <w:tcPr>
            <w:tcW w:type="dxa" w:w="212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몰입형 번역 (Immersive Translate)</w:t>
            </w:r>
          </w:p>
        </w:tc>
        <w:tc>
          <w:tcPr>
            <w:tcW w:type="dxa" w:w="173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Chrome Translator API</w:t>
            </w:r>
          </w:p>
        </w:tc>
        <w:tc>
          <w:tcPr>
            <w:tcW w:type="dxa" w:w="250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thoth + seshat</w:t>
            </w:r>
          </w:p>
        </w:tc>
      </w:tr>
      <w:tr>
        <w:trPr>
          <w:cantSplit w:val="false"/>
        </w:trPr>
        <w:tc>
          <w:tcPr>
            <w:tcW w:type="dxa" w:w="13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표시</w:t>
            </w:r>
          </w:p>
        </w:tc>
        <w:tc>
          <w:tcPr>
            <w:tcW w:type="dxa" w:w="192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원문을 번역으로 치환</w:t>
            </w:r>
          </w:p>
        </w:tc>
        <w:tc>
          <w:tcPr>
            <w:tcW w:type="dxa" w:w="212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원문 + 번역 이중 표시</w:t>
            </w:r>
          </w:p>
        </w:tc>
        <w:tc>
          <w:tcPr>
            <w:tcW w:type="dxa" w:w="173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API — 표시는 만드는 쪽 몫</w:t>
            </w:r>
          </w:p>
        </w:tc>
        <w:tc>
          <w:tcPr>
            <w:tcW w:type="dxa" w:w="250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원문 아래 번역 박스</w:t>
            </w:r>
          </w:p>
        </w:tc>
      </w:tr>
      <w:tr>
        <w:trPr>
          <w:cantSplit w:val="false"/>
        </w:trPr>
        <w:tc>
          <w:tcPr>
            <w:tcW w:type="dxa" w:w="13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용어 보존</w:t>
            </w:r>
          </w:p>
        </w:tc>
        <w:tc>
          <w:tcPr>
            <w:tcW w:type="dxa" w:w="192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지시 불가</w:t>
            </w:r>
          </w:p>
        </w:tc>
        <w:tc>
          <w:tcPr>
            <w:tcW w:type="dxa" w:w="212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엔진에 달림 · 사용자 정의 여부 미확인</w:t>
            </w:r>
          </w:p>
        </w:tc>
        <w:tc>
          <w:tcPr>
            <w:tcW w:type="dxa" w:w="173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문서에 없음</w:t>
            </w:r>
          </w:p>
        </w:tc>
        <w:tc>
          <w:tcPr>
            <w:tcW w:type="dxa" w:w="250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용어집 + 항등 항목 + 규칙</w:t>
            </w:r>
          </w:p>
        </w:tc>
      </w:tr>
      <w:tr>
        <w:trPr>
          <w:cantSplit w:val="false"/>
        </w:trPr>
        <w:tc>
          <w:tcPr>
            <w:tcW w:type="dxa" w:w="13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문체</w:t>
            </w:r>
          </w:p>
        </w:tc>
        <w:tc>
          <w:tcPr>
            <w:tcW w:type="dxa" w:w="192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엔진 기본</w:t>
            </w:r>
          </w:p>
        </w:tc>
        <w:tc>
          <w:tcPr>
            <w:tcW w:type="dxa" w:w="212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엔진 · 프롬프트</w:t>
            </w:r>
          </w:p>
        </w:tc>
        <w:tc>
          <w:tcPr>
            <w:tcW w:type="dxa" w:w="173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모델 기본</w:t>
            </w:r>
          </w:p>
        </w:tc>
        <w:tc>
          <w:tcPr>
            <w:tcW w:type="dxa" w:w="250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합쇼체 강제 · 어미 검사</w:t>
            </w:r>
          </w:p>
        </w:tc>
      </w:tr>
      <w:tr>
        <w:trPr>
          <w:cantSplit w:val="false"/>
        </w:trPr>
        <w:tc>
          <w:tcPr>
            <w:tcW w:type="dxa" w:w="13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엔진</w:t>
            </w:r>
          </w:p>
        </w:tc>
        <w:tc>
          <w:tcPr>
            <w:tcW w:type="dxa" w:w="192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자사 NMT</w:t>
            </w:r>
          </w:p>
        </w:tc>
        <w:tc>
          <w:tcPr>
            <w:tcW w:type="dxa" w:w="212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다수 (DeepL · GPT · Claude · Gemini 등)</w:t>
            </w:r>
          </w:p>
        </w:tc>
        <w:tc>
          <w:tcPr>
            <w:tcW w:type="dxa" w:w="173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기기 내장 모델</w:t>
            </w:r>
          </w:p>
        </w:tc>
        <w:tc>
          <w:tcPr>
            <w:tcW w:type="dxa" w:w="250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Nova Lite → 자체 모델(http 슬롯)</w:t>
            </w:r>
          </w:p>
        </w:tc>
      </w:tr>
      <w:tr>
        <w:trPr>
          <w:cantSplit w:val="false"/>
        </w:trPr>
        <w:tc>
          <w:tcPr>
            <w:tcW w:type="dxa" w:w="13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비용 · 한도</w:t>
            </w:r>
          </w:p>
        </w:tc>
        <w:tc>
          <w:tcPr>
            <w:tcW w:type="dxa" w:w="192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무료</w:t>
            </w:r>
          </w:p>
        </w:tc>
        <w:tc>
          <w:tcPr>
            <w:tcW w:type="dxa" w:w="212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무료 일일 한도 · 유료 플랜</w:t>
            </w:r>
          </w:p>
        </w:tc>
        <w:tc>
          <w:tcPr>
            <w:tcW w:type="dxa" w:w="173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무료 · 기기 연산</w:t>
            </w:r>
          </w:p>
        </w:tc>
        <w:tc>
          <w:tcPr>
            <w:tcW w:type="dxa" w:w="250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배포자 부담 · 월 상한 $0.59 환산</w:t>
            </w:r>
          </w:p>
        </w:tc>
      </w:tr>
      <w:tr>
        <w:trPr>
          <w:cantSplit w:val="false"/>
        </w:trPr>
        <w:tc>
          <w:tcPr>
            <w:tcW w:type="dxa" w:w="13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사이트 대응</w:t>
            </w:r>
          </w:p>
        </w:tc>
        <w:tc>
          <w:tcPr>
            <w:tcW w:type="dxa" w:w="192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모든 페이지</w:t>
            </w:r>
          </w:p>
        </w:tc>
        <w:tc>
          <w:tcPr>
            <w:tcW w:type="dxa" w:w="212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모든 페이지</w:t>
            </w:r>
          </w:p>
        </w:tc>
        <w:tc>
          <w:tcPr>
            <w:tcW w:type="dxa" w:w="173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—</w:t>
            </w:r>
          </w:p>
        </w:tc>
        <w:tc>
          <w:tcPr>
            <w:tcW w:type="dxa" w:w="250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generic 폴백 + 사이트 어댑터</w:t>
            </w:r>
          </w:p>
        </w:tc>
      </w:tr>
      <w:tr>
        <w:trPr>
          <w:cantSplit w:val="false"/>
        </w:trPr>
        <w:tc>
          <w:tcPr>
            <w:tcW w:type="dxa" w:w="13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데이터</w:t>
            </w:r>
          </w:p>
        </w:tc>
        <w:tc>
          <w:tcPr>
            <w:tcW w:type="dxa" w:w="192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각 사 정책</w:t>
            </w:r>
          </w:p>
        </w:tc>
        <w:tc>
          <w:tcPr>
            <w:tcW w:type="dxa" w:w="212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각 사 정책</w:t>
            </w:r>
          </w:p>
        </w:tc>
        <w:tc>
          <w:tcPr>
            <w:tcW w:type="dxa" w:w="173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기기 밖으로 안 나감</w:t>
            </w:r>
          </w:p>
        </w:tc>
        <w:tc>
          <w:tcPr>
            <w:tcW w:type="dxa" w:w="250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해시 캐시 · 쌍은 학습 전용 · 사용자 식별자 없음</w:t>
            </w:r>
          </w:p>
        </w:tc>
      </w:tr>
    </w:tbl>
    <w:p>
      <w:pPr>
        <w:spacing w:after="120"/>
      </w:pPr>
    </w:p>
    <w:p>
      <w:pPr>
        <w:spacing w:after="80" w:line="270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인용: 몰입형 번역 가격 페이지 · 크롬 개발자 문서(2026-09-22 확인). 몰입형 번역의 세부 기능은 공개 페이지에서 확인되는 것만 적었다.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분석 요약</w:t>
      </w:r>
    </w:p>
    <w:p>
      <w:pPr>
        <w:spacing w:after="100" w:before="0" w:line="300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경쟁 상대가 둘이다 — 밖으로는 AWS Translate, 안으로는 지금의 배포본 Nova Lite 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2.0 은 AWS Translate 하나를 적었는데,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engine = "http"</w:t>
      </w:r>
      <w:r>
        <w:rPr>
          <w:rFonts w:ascii="맑은 고딕" w:cs="맑은 고딕" w:eastAsia="맑은 고딕" w:hAnsi="맑은 고딕"/>
          <w:sz w:val="20"/>
          <w:szCs w:val="20"/>
        </w:rPr>
        <w:t xml:space="preserve"> 가 실제로 밀어내는 것은 배포본이다(thoth DECISIONS §124). 2017년의 범용 NMT 는 이미 7B 공개 번역 모델에 밀리는 판이고(WMT25 영→한 예비 순위),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배포본은 2026-09-30 에 재니 뜻에서 가장 나았다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(「뜻이 맞다」 0.9458). 범용 도구가 하지 않는 세 가지 — 서비스명 보존 · 합쇼체 · 채점 후 DOM 에서의 제자리 삽입 — 은 thoth 가 이미 하고 있고,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seshat 이 넘어야 할 것은 그 셋이 아니라 번역 품질 자체</w:t>
      </w:r>
      <w:r>
        <w:rPr>
          <w:rFonts w:ascii="맑은 고딕" w:cs="맑은 고딕" w:eastAsia="맑은 고딕" w:hAnsi="맑은 고딕"/>
          <w:sz w:val="20"/>
          <w:szCs w:val="20"/>
        </w:rPr>
        <w:t xml:space="preserve">다. Chrome 내장 Translator API 는 경쟁자이자 기회다 — 비용 0 인 기기 내 엔진이 용어 지시를 받게 되면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http</w:t>
      </w:r>
      <w:r>
        <w:rPr>
          <w:rFonts w:ascii="맑은 고딕" w:cs="맑은 고딕" w:eastAsia="맑은 고딕" w:hAnsi="맑은 고딕"/>
          <w:sz w:val="20"/>
          <w:szCs w:val="20"/>
        </w:rPr>
        <w:t xml:space="preserve"> 슬롯의 후보가 된다.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SWOT 분석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41"/>
        <w:gridCol w:w="4448"/>
        <w:gridCol w:w="4449"/>
      </w:tblGrid>
      <w:tr>
        <w:trPr>
          <w:tblHeader/>
        </w:trPr>
        <w:tc>
          <w:tcPr>
            <w:tcW w:type="dxa" w:w="7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 </w:t>
            </w:r>
          </w:p>
        </w:tc>
        <w:tc>
          <w:tcPr>
            <w:tcW w:type="dxa" w:w="44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강점 (S)</w:t>
            </w:r>
          </w:p>
        </w:tc>
        <w:tc>
          <w:tcPr>
            <w:tcW w:type="dxa" w:w="4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약점 (W)</w:t>
            </w:r>
          </w:p>
        </w:tc>
      </w:tr>
      <w:tr>
        <w:trPr>
          <w:cantSplit w:val="false"/>
        </w:trPr>
        <w:tc>
          <w:tcPr>
            <w:tcW w:type="dxa" w:w="7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내부</w:t>
            </w:r>
          </w:p>
        </w:tc>
        <w:tc>
          <w:tcPr>
            <w:tcW w:type="dxa" w:w="44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- 스크래핑 없음 — 원문을 배포하지 않는다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- 엔진 교체가 한 줄(계약 · 적합성 검사 · 전검사)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- 판단마다 실측 · 기록 — 결정마다 날짜 · 강제자 · 배운 것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-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밖에서 재는 길이 섰다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— 저장소 밖 판정자 넷 · 떼어둔 셋 · 짝지은 부트스트랩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-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뜻을 보는 자를 가졌고 의존성이 0 이다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(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gemba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ρ +0.5692)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- 월 상한 전부가 약 $0.59 — 비용이 제약이 아니다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- 배포 패키지 의존성 0 · 승인 게이트 · 드리프트 검사</w:t>
            </w:r>
          </w:p>
        </w:tc>
        <w:tc>
          <w:tcPr>
            <w:tcW w:type="dxa" w:w="4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- 사용자 1명 — 다른 학습자의 반응은 웹스토어 공개(thoth PLAN #30) 뒤에 잰다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- 전용 어댑터가 Udemy 하나. 밖은 generic 폴백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-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자체 가중치가 0 이다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— 이기고 있는 것은 남의 모델 + 처치이고 학습 코드가 없다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-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뜻에서 배포본에 진다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(−0.1833) — 교체 문턱을 아직 못 넘었다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-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여섯 달 동안 올린 수가 뜻을 안 보는 자였다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— 규칙 지표 여덟 중 자가 하나도 없다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- 웹스토어 미제출 · 공용 토큰 구조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- 호스팅 엔진이 비결정적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Data Catalog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누설</w:t>
            </w:r>
          </w:p>
        </w:tc>
      </w:tr>
    </w:tbl>
    <w:p>
      <w:pPr>
        <w:spacing w:after="12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41"/>
        <w:gridCol w:w="4448"/>
        <w:gridCol w:w="4449"/>
      </w:tblGrid>
      <w:tr>
        <w:trPr>
          <w:tblHeader/>
        </w:trPr>
        <w:tc>
          <w:tcPr>
            <w:tcW w:type="dxa" w:w="7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 </w:t>
            </w:r>
          </w:p>
        </w:tc>
        <w:tc>
          <w:tcPr>
            <w:tcW w:type="dxa" w:w="44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기회 (O)</w:t>
            </w:r>
          </w:p>
        </w:tc>
        <w:tc>
          <w:tcPr>
            <w:tcW w:type="dxa" w:w="4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위협 (T)</w:t>
            </w:r>
          </w:p>
        </w:tc>
      </w:tr>
      <w:tr>
        <w:trPr>
          <w:cantSplit w:val="false"/>
        </w:trPr>
        <w:tc>
          <w:tcPr>
            <w:tcW w:type="dxa" w:w="7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외부</w:t>
            </w:r>
          </w:p>
        </w:tc>
        <w:tc>
          <w:tcPr>
            <w:tcW w:type="dxa" w:w="44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- 번역 전용 소형 모델 급증(TranslateGemma · HY-MT · Marian · MADLAD)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- QLoRA · 양자화로 6GB 급에서도 추론 · 소형 튜닝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- Chrome 내장 Translator API — 비용 0 엔진 후보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- 쌍 로그가 이미 쌓이는 중 — 도메인 데이터</w:t>
            </w:r>
          </w:p>
        </w:tc>
        <w:tc>
          <w:tcPr>
            <w:tcW w:type="dxa" w:w="4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- 무료 범용 번역 확장의 기능 확장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- Udemy DOM 변경 · 해시 클래스 교체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- 모델 라이선스 — HY-MT 는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대한민국이 사용 허락 지역 밖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- Bedrock 출력의 학습 사용 조건이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약관에 없다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— 다섯 경로로 찾고 전부 같은 자리에서 끊겼다(seshat DECISIONS §269)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- AWS 크레딧 소진 후 과금 전환</w:t>
            </w:r>
          </w:p>
        </w:tc>
      </w:tr>
    </w:tbl>
    <w:p>
      <w:pPr>
        <w:spacing w:after="120"/>
      </w:pP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SWOT 교차 분석 기반 실행 전략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10"/>
        <w:gridCol w:w="7228"/>
      </w:tblGrid>
      <w:tr>
        <w:trPr>
          <w:tblHeader/>
        </w:trPr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전략</w:t>
            </w:r>
          </w:p>
        </w:tc>
        <w:tc>
          <w:tcPr>
            <w:tcW w:type="dxa" w:w="722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내용</w:t>
            </w:r>
          </w:p>
        </w:tc>
      </w:tr>
      <w:tr>
        <w:trPr>
          <w:cantSplit w:val="false"/>
        </w:trPr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SO — 강점으로 기회를 잡는다</w:t>
            </w:r>
          </w:p>
        </w:tc>
        <w:tc>
          <w:tcPr>
            <w:tcW w:type="dxa" w:w="722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엔진 교체가 한 줄이므로 새 모델이 나올 때마다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같은 평가셋으로 재고 이기면 끼운다.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주 1회 연구 폴링(seshat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tools/watch_papers.py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)이 후보 표에 한 줄을 늘릴 뿐, 끼울지는 자가 정한다</w:t>
            </w:r>
          </w:p>
        </w:tc>
      </w:tr>
      <w:tr>
        <w:trPr>
          <w:cantSplit w:val="false"/>
        </w:trPr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ST — 강점으로 위협을 막는다</w:t>
            </w:r>
          </w:p>
        </w:tc>
        <w:tc>
          <w:tcPr>
            <w:tcW w:type="dxa" w:w="722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라이선스 대장이 첫 호출부터 세고(seshat §6), 상업 가부가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yes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인 가중치만 서빙에 쓴다.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학습 사용 조건을 못 읽은 모델은 교사에서 뺀다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. DOM 변경은 generic 폴백이 받는다</w:t>
            </w:r>
          </w:p>
        </w:tc>
      </w:tr>
      <w:tr>
        <w:trPr>
          <w:cantSplit w:val="false"/>
        </w:trPr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WO — 기회로 약점을 메운다</w:t>
            </w:r>
          </w:p>
        </w:tc>
        <w:tc>
          <w:tcPr>
            <w:tcW w:type="dxa" w:w="722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사용자 1명이라는 약점을 「밖에서 재기」 로 메웠다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— 저장소 밖 판정자 넷에게 눈가림으로 묻고, 앞의 판이 본 줄을 빼고 새로 뽑은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떼어둔 셋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에서 대 본다.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뜻을 보는 자가 없다는 빚은 닫혔다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(seshat DECISIONS §262) — 다만 그 자리를 채운 것은 신경망 QE 가 아니라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더 싸고 더 나은 LLM 판정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이다. 쌍 로그는 아직 비어 있어 데이터 쪽 보완은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k8s 문서(CC BY 4.0)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가 맡는다</w:t>
            </w:r>
          </w:p>
        </w:tc>
      </w:tr>
      <w:tr>
        <w:trPr>
          <w:cantSplit w:val="false"/>
        </w:trPr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WT — 약점과 위협을 함께 피한다</w:t>
            </w:r>
          </w:p>
        </w:tc>
        <w:tc>
          <w:tcPr>
            <w:tcW w:type="dxa" w:w="722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웹스토어 공개는 설치별 키와 자체 모델 뒤로 미룬다 — 공용 토큰을 공개 확장에 넣지 않는다. GPU 상시 기동 서빙은 하지 않는다(유휴 비용)</w:t>
            </w:r>
          </w:p>
        </w:tc>
      </w:tr>
    </w:tbl>
    <w:p>
      <w:pPr>
        <w:spacing w:after="120"/>
      </w:pP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STP 전략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53"/>
        <w:gridCol w:w="7785"/>
      </w:tblGrid>
      <w:tr>
        <w:trPr>
          <w:tblHeader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구분</w:t>
            </w:r>
          </w:p>
        </w:tc>
        <w:tc>
          <w:tcPr>
            <w:tcW w:type="dxa" w:w="778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내용</w:t>
            </w:r>
          </w:p>
        </w:tc>
      </w:tr>
      <w:tr>
        <w:trPr>
          <w:cantSplit w:val="false"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Segmentation</w:t>
            </w:r>
          </w:p>
        </w:tc>
        <w:tc>
          <w:tcPr>
            <w:tcW w:type="dxa" w:w="778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영어 원문 IT 학습 자료를 쓰는 한국어 사용자 — (1) 자격증 모의고사 풀이 (2) 기술 문서 · 강의 (3) 일반 웹 읽기</w:t>
            </w:r>
          </w:p>
        </w:tc>
      </w:tr>
      <w:tr>
        <w:trPr>
          <w:cantSplit w:val="false"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Targeting</w:t>
            </w:r>
          </w:p>
        </w:tc>
        <w:tc>
          <w:tcPr>
            <w:tcW w:type="dxa" w:w="778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(1) 중 AWS 자격증을 Udemy 등 영어 모의고사로 준비하는 학습자.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1차 표적은 작성자 본인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이고, 공개는 설치별 키 이후다</w:t>
            </w:r>
          </w:p>
        </w:tc>
      </w:tr>
      <w:tr>
        <w:trPr>
          <w:cantSplit w:val="false"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Positioning</w:t>
            </w:r>
          </w:p>
        </w:tc>
        <w:tc>
          <w:tcPr>
            <w:tcW w:type="dxa" w:w="778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밖(AWS Translate)과 안(배포본)을 둘 다 넘는 영→한 엔진 위의 시험 문제 번역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— 범용 품질은 엔진이, 서비스명 · 합쇼체 · 채점 후 해설의 제자리는 thoth 가 맡는다.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문턱이 둘인 것이 3.0 의 자리다</w:t>
            </w:r>
          </w:p>
        </w:tc>
      </w:tr>
      <w:tr>
        <w:trPr>
          <w:cantSplit w:val="false"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슬로건</w:t>
            </w:r>
          </w:p>
        </w:tc>
        <w:tc>
          <w:tcPr>
            <w:tcW w:type="dxa" w:w="778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용어는 시험 그대로, 문장은 한국어로.</w:t>
            </w:r>
          </w:p>
        </w:tc>
      </w:tr>
    </w:tbl>
    <w:p>
      <w:pPr>
        <w:spacing w:after="120"/>
      </w:pP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추진 일정</w:t>
      </w: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프로젝트는 2026-07-18 에 선행 저장소로 시작했다. thoth 는 실적이고 seshat 은 계획이다. 절 범위는 생성기가 DECISIONS 의 날짜 줄에서 센다.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seshat 에는 날짜를 박지 않는다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 — 전건이 풀리는 순서가 곧 일정이며, 날짜를 적으면 그 날짜가 늙는다.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9"/>
        <w:gridCol w:w="1546"/>
        <w:gridCol w:w="4546"/>
        <w:gridCol w:w="1637"/>
      </w:tblGrid>
      <w:tr>
        <w:trPr>
          <w:tblHeader/>
        </w:trPr>
        <w:tc>
          <w:tcPr>
            <w:tcW w:type="dxa" w:w="1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단계</w:t>
            </w:r>
          </w:p>
        </w:tc>
        <w:tc>
          <w:tcPr>
            <w:tcW w:type="dxa" w:w="1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기간 · 전건</w:t>
            </w:r>
          </w:p>
        </w:tc>
        <w:tc>
          <w:tcPr>
            <w:tcW w:type="dxa" w:w="4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내용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근거</w:t>
            </w:r>
          </w:p>
        </w:tc>
      </w:tr>
      <w:tr>
        <w:trPr>
          <w:cantSplit w:val="false"/>
        </w:trPr>
        <w:tc>
          <w:tcPr>
            <w:tcW w:type="dxa" w:w="1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0. 선행 저장소</w:t>
            </w:r>
          </w:p>
        </w:tc>
        <w:tc>
          <w:tcPr>
            <w:tcW w:type="dxa" w:w="1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2026-07-18 ~ 09-11</w:t>
            </w:r>
          </w:p>
        </w:tc>
        <w:tc>
          <w:tcPr>
            <w:tcW w:type="dxa" w:w="4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Udemy 전용.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문항을 긁어 AWS Translate 로 미리 번역하고 화면에서 사전을 조회 · 브라우저 캐시. 스크래핑의 약관 · 저작권 문제와 재과금으로 폐기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thoth DECISIONS §1 · §5 · §7 이 인용</w:t>
            </w:r>
          </w:p>
        </w:tc>
      </w:tr>
      <w:tr>
        <w:trPr>
          <w:cantSplit w:val="false"/>
        </w:trPr>
        <w:tc>
          <w:tcPr>
            <w:tcW w:type="dxa" w:w="1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전환</w:t>
            </w:r>
          </w:p>
        </w:tc>
        <w:tc>
          <w:tcPr>
            <w:tcW w:type="dxa" w:w="1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2026-09-12 · 첫 푸시 09-19</w:t>
            </w:r>
          </w:p>
        </w:tc>
        <w:tc>
          <w:tcPr>
            <w:tcW w:type="dxa" w:w="4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사이트를 가리지 않는 확장으로 넓히면서 GitHub 에서 CI/CD 를 갖춘 새 저장소로 다시 시작 — 테스트 · 태그 배포 · 승인 게이트가 처음부터 붙는다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thoth DECISIONS §117</w:t>
            </w:r>
          </w:p>
        </w:tc>
      </w:tr>
      <w:tr>
        <w:trPr>
          <w:cantSplit w:val="false"/>
        </w:trPr>
        <w:tc>
          <w:tcPr>
            <w:tcW w:type="dxa" w:w="1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thoth 1. 정찰 · 계약</w:t>
            </w:r>
          </w:p>
        </w:tc>
        <w:tc>
          <w:tcPr>
            <w:tcW w:type="dxa" w:w="1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2026-09-12</w:t>
            </w:r>
          </w:p>
        </w:tc>
        <w:tc>
          <w:tcPr>
            <w:tcW w:type="dxa" w:w="4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채점 전후 DOM 실측 · id 질의 · 캐시 영속 · 엔진 3분기 · 로컬 엔진 실사용 불가 판정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DECISIONS §1–§18</w:t>
            </w:r>
          </w:p>
        </w:tc>
      </w:tr>
      <w:tr>
        <w:trPr>
          <w:cantSplit w:val="false"/>
        </w:trPr>
        <w:tc>
          <w:tcPr>
            <w:tcW w:type="dxa" w:w="1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thoth 2. 자 세우기</w:t>
            </w:r>
          </w:p>
        </w:tc>
        <w:tc>
          <w:tcPr>
            <w:tcW w:type="dxa" w:w="1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2026-09-13</w:t>
            </w:r>
          </w:p>
        </w:tc>
        <w:tc>
          <w:tcPr>
            <w:tcW w:type="dxa" w:w="4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골든셋 · 기준선 · 프롬프트 모순 제거 · 부분 응답 · 토큰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§19–§45</w:t>
            </w:r>
          </w:p>
        </w:tc>
      </w:tr>
      <w:tr>
        <w:trPr>
          <w:cantSplit w:val="false"/>
        </w:trPr>
        <w:tc>
          <w:tcPr>
            <w:tcW w:type="dxa" w:w="1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thoth 3. 배포</w:t>
            </w:r>
          </w:p>
        </w:tc>
        <w:tc>
          <w:tcPr>
            <w:tcW w:type="dxa" w:w="1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2026-09-14</w:t>
            </w:r>
          </w:p>
        </w:tc>
        <w:tc>
          <w:tcPr>
            <w:tcW w:type="dxa" w:w="4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배치 최적점 3 · 계약 분리 · Lambda 패키지 의존성 0 · 배포본 기동 · Udemy 실사이트 확인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§46–§78</w:t>
            </w:r>
          </w:p>
        </w:tc>
      </w:tr>
      <w:tr>
        <w:trPr>
          <w:cantSplit w:val="false"/>
        </w:trPr>
        <w:tc>
          <w:tcPr>
            <w:tcW w:type="dxa" w:w="1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thoth 4. 비용</w:t>
            </w:r>
          </w:p>
        </w:tc>
        <w:tc>
          <w:tcPr>
            <w:tcW w:type="dxa" w:w="1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2026-09-15</w:t>
            </w:r>
          </w:p>
        </w:tc>
        <w:tc>
          <w:tcPr>
            <w:tcW w:type="dxa" w:w="4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usage 로그 · 배치 1·3·6·9·15 토큰 실측 · 배치 9 기각 · 비용은 제약이 아님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§79–§87</w:t>
            </w:r>
          </w:p>
        </w:tc>
      </w:tr>
      <w:tr>
        <w:trPr>
          <w:cantSplit w:val="false"/>
        </w:trPr>
        <w:tc>
          <w:tcPr>
            <w:tcW w:type="dxa" w:w="1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thoth 5. 운영</w:t>
            </w:r>
          </w:p>
        </w:tc>
        <w:tc>
          <w:tcPr>
            <w:tcW w:type="dxa" w:w="1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2026-09-16</w:t>
            </w:r>
          </w:p>
        </w:tc>
        <w:tc>
          <w:tcPr>
            <w:tcW w:type="dxa" w:w="4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S3 상태 · OIDC · 승인 게이트 · 콜드패스 · ollama 번역 엔진에서 내림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§88–§103</w:t>
            </w:r>
          </w:p>
        </w:tc>
      </w:tr>
      <w:tr>
        <w:trPr>
          <w:cantSplit w:val="false"/>
        </w:trPr>
        <w:tc>
          <w:tcPr>
            <w:tcW w:type="dxa" w:w="1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thoth 6. 닫기</w:t>
            </w:r>
          </w:p>
        </w:tc>
        <w:tc>
          <w:tcPr>
            <w:tcW w:type="dxa" w:w="1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2026-09-19 · 22</w:t>
            </w:r>
          </w:p>
        </w:tc>
        <w:tc>
          <w:tcPr>
            <w:tcW w:type="dxa" w:w="4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픽스처 자기 채점 · 어미 코퍼스 · HTTP 슬롯 · 강제자 2판 · 닫기 · 통합 기획서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§104–§122</w:t>
            </w:r>
          </w:p>
        </w:tc>
      </w:tr>
      <w:tr>
        <w:trPr>
          <w:cantSplit w:val="false"/>
        </w:trPr>
        <w:tc>
          <w:tcPr>
            <w:tcW w:type="dxa" w:w="1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thoth 7. 다시 읽기</w:t>
            </w:r>
          </w:p>
        </w:tc>
        <w:tc>
          <w:tcPr>
            <w:tcW w:type="dxa" w:w="1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2026-09-28 ~ 10-03</w:t>
            </w:r>
          </w:p>
        </w:tc>
        <w:tc>
          <w:tcPr>
            <w:tcW w:type="dxa" w:w="4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멈춘 저장소를 소급해서 전수로 읽었다.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문턱을 둘로 나눔 · 액션 SHA 고정 · 작업마다 시간 상한 · 쌍 버킷 되돌리기 ·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생성기 지문 자물쇠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기획서 3.0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§123–§141</w:t>
            </w:r>
          </w:p>
        </w:tc>
      </w:tr>
      <w:tr>
        <w:trPr>
          <w:cantSplit w:val="false"/>
        </w:trPr>
        <w:tc>
          <w:tcPr>
            <w:tcW w:type="dxa" w:w="1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① 지금</w:t>
            </w:r>
          </w:p>
        </w:tc>
        <w:tc>
          <w:tcPr>
            <w:tcW w:type="dxa" w:w="1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GTX 1660 Ti · 학습 없이</w:t>
            </w:r>
          </w:p>
        </w:tc>
        <w:tc>
          <w:tcPr>
            <w:tcW w:type="dxa" w:w="4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거의 끝났다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— 후보 여섯을 쟀고 표기에서 배포본을 넘음 · 논문 대장 · 용어 자리표시 · 울타리 사전.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그리고 재는 체계가 이 단계의 가장 큰 산출물이 됐다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— 밖의 판정자 넷 · 떼어둔 셋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gemba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DECISIONS §17 · §33 · §143 · §229 · §262</w:t>
            </w:r>
          </w:p>
        </w:tc>
      </w:tr>
      <w:tr>
        <w:trPr>
          <w:cantSplit w:val="false"/>
        </w:trPr>
        <w:tc>
          <w:tcPr>
            <w:tcW w:type="dxa" w:w="1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② 연말 전</w:t>
            </w:r>
          </w:p>
        </w:tc>
        <w:tc>
          <w:tcPr>
            <w:tcW w:type="dxa" w:w="1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원격 T4 ·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빌린 GPU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스팟</w:t>
            </w:r>
          </w:p>
        </w:tc>
        <w:tc>
          <w:tcPr>
            <w:tcW w:type="dxa" w:w="4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여기가 지금 자리다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— 증류 데이터 · LoRA SFT · 작은 강화학습. 원문 11,503 줄과 교사 길은 섰다.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먼저 </w:t>
            </w:r>
            <w:r>
              <w:rPr>
                <w:rFonts w:ascii="Consolas" w:cs="Consolas" w:eastAsia="Consolas" w:hAnsi="Consolas"/>
                <w:b/>
                <w:bCs/>
                <w:color w:val="7A2E0E"/>
                <w:sz w:val="16"/>
                <w:szCs w:val="16"/>
              </w:rPr>
              <w:t xml:space="preserve">gemma3-12b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 로 방법을 보고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(학생이 Gemma 약관을 진다)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내놓을 판은 Apache 교사로 다시 만든다.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학습 코드는 한 줄도 없다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DECISIONS §264 · §274 · §276</w:t>
            </w:r>
          </w:p>
        </w:tc>
      </w:tr>
      <w:tr>
        <w:trPr>
          <w:cantSplit w:val="false"/>
        </w:trPr>
        <w:tc>
          <w:tcPr>
            <w:tcW w:type="dxa" w:w="1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③ 새 장비</w:t>
            </w:r>
          </w:p>
        </w:tc>
        <w:tc>
          <w:tcPr>
            <w:tcW w:type="dxa" w:w="1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학습용 데스크탑 (연말)</w:t>
            </w:r>
          </w:p>
        </w:tc>
        <w:tc>
          <w:tcPr>
            <w:tcW w:type="dxa" w:w="4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GRPO 강화학습(보상의 주축이 </w:t>
            </w:r>
            <w:r>
              <w:rPr>
                <w:rFonts w:ascii="Consolas" w:cs="Consolas" w:eastAsia="Consolas" w:hAnsi="Consolas"/>
                <w:b/>
                <w:bCs/>
                <w:color w:val="7A2E0E"/>
                <w:sz w:val="16"/>
                <w:szCs w:val="16"/>
              </w:rPr>
              <w:t xml:space="preserve">gemba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로 바뀌었다 · 검사기는 반대 추) · 학생 구조 대결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DECISIONS §262 의 「남는 것」 · thoth DECISIONS §124</w:t>
            </w:r>
          </w:p>
        </w:tc>
      </w:tr>
      <w:tr>
        <w:trPr>
          <w:cantSplit w:val="false"/>
        </w:trPr>
        <w:tc>
          <w:tcPr>
            <w:tcW w:type="dxa" w:w="1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탑재</w:t>
            </w:r>
          </w:p>
        </w:tc>
        <w:tc>
          <w:tcPr>
            <w:tcW w:type="dxa" w:w="1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문턱 둘을 넘은 뒤</w:t>
            </w:r>
          </w:p>
        </w:tc>
        <w:tc>
          <w:tcPr>
            <w:tcW w:type="dxa" w:w="4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양자화 · 적합성 통과 · 지연과 비용 실측 → thoth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engine = "http"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MASTER §13 → thoth PLAN #59</w:t>
            </w:r>
          </w:p>
        </w:tc>
      </w:tr>
    </w:tbl>
    <w:p>
      <w:pPr>
        <w:spacing w:after="120"/>
      </w:pPr>
    </w:p>
    <w:p>
      <w:pPr>
        <w:spacing w:after="40" w:before="100"/>
        <w:jc w:val="center"/>
      </w:pPr>
      <w:r>
        <w:drawing>
          <wp:inline distT="0" distB="0" distL="0" distR="0">
            <wp:extent cx="5943600" cy="3676650"/>
            <wp:effectExtent t="0" r="0" b="0" l="0"/>
            <wp:docPr id="1" name="f_gantt" descr="src: file:docs/MASTER.md~2026-07-18 에 선행 저장소로 시작했다 ¦ file:docs/MASTER.md~**Udemy 전용 도구였다** ¦ file:docs/MASTER.md~첫 푸시는 2026-09-19 ¦ decisions:2026-09-12=§1–§18 ¦ decisions:2026-09-13=§19–§45 ¦ decisions:2026-09-14=§46–§78 ¦ decisions:2026-09-15=§79–§87 ¦ decisions:2026-09-16=§88–§103 ¦ decisions:2026-09-19=§104 ¦ decisions:2026-09-22=§105–§122 ¦ decisions:2026-09-28=§123 ¦ decisions:2026-10-01=§124 ¦ decisions:2026-10-03=§125–§141" title="추진 실적 — 전 기간(2026-07-18 ~)과 thoth 일별. 절 범위는 결정 기록의 날짜 줄에서 셌다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676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[그림 2] 추진 실적 — 전 기간(2026-07-18 ~)과 thoth 일별. 절 범위는 결정 기록의 날짜 줄에서 셌다</w:t>
      </w:r>
    </w:p>
    <w:p>
      <w:pPr>
        <w:spacing w:after="40" w:before="100"/>
        <w:jc w:val="center"/>
      </w:pPr>
      <w:r>
        <w:drawing>
          <wp:inline distT="0" distB="0" distL="0" distR="0">
            <wp:extent cx="5943600" cy="3419475"/>
            <wp:effectExtent t="0" r="0" b="0" l="0"/>
            <wp:docPr id="1" name="f_seshat" descr="src: external:seshat 의 단계와 수 · 비공개 저장소라 이 저장소에서 대조하지 못한다 ¦ file:docs/PLAN.md~| 59 |" title="seshat 계획 — 장비가 정하는 세 단계와 PLAN 행. 날짜가 아니라 순서다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419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[그림 3] seshat 계획 — 장비가 정하는 세 단계와 PLAN 행. 날짜가 아니라 순서다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차별성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53"/>
        <w:gridCol w:w="3892"/>
        <w:gridCol w:w="3893"/>
      </w:tblGrid>
      <w:tr>
        <w:trPr>
          <w:tblHeader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비교 항목</w:t>
            </w:r>
          </w:p>
        </w:tc>
        <w:tc>
          <w:tcPr>
            <w:tcW w:type="dxa" w:w="389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흔한 방식</w:t>
            </w:r>
          </w:p>
        </w:tc>
        <w:tc>
          <w:tcPr>
            <w:tcW w:type="dxa" w:w="389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thoth + seshat</w:t>
            </w:r>
          </w:p>
        </w:tc>
      </w:tr>
      <w:tr>
        <w:trPr>
          <w:cantSplit w:val="false"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수집</w:t>
            </w:r>
          </w:p>
        </w:tc>
        <w:tc>
          <w:tcPr>
            <w:tcW w:type="dxa" w:w="389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사이트를 스크래핑해 문항을 모은다</w:t>
            </w:r>
          </w:p>
        </w:tc>
        <w:tc>
          <w:tcPr>
            <w:tcW w:type="dxa" w:w="389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사용자 화면의 DOM 만 읽는다</w:t>
            </w:r>
          </w:p>
        </w:tc>
      </w:tr>
      <w:tr>
        <w:trPr>
          <w:cantSplit w:val="false"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번역 시점</w:t>
            </w:r>
          </w:p>
        </w:tc>
        <w:tc>
          <w:tcPr>
            <w:tcW w:type="dxa" w:w="389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전량을 미리 번역해 배포한다</w:t>
            </w:r>
          </w:p>
        </w:tc>
        <w:tc>
          <w:tcPr>
            <w:tcW w:type="dxa" w:w="389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본 것만, 한 번만 (sha256 캐시)</w:t>
            </w:r>
          </w:p>
        </w:tc>
      </w:tr>
      <w:tr>
        <w:trPr>
          <w:cantSplit w:val="false"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배포물</w:t>
            </w:r>
          </w:p>
        </w:tc>
        <w:tc>
          <w:tcPr>
            <w:tcW w:type="dxa" w:w="389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번역된 원문 사전</w:t>
            </w:r>
          </w:p>
        </w:tc>
        <w:tc>
          <w:tcPr>
            <w:tcW w:type="dxa" w:w="389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없다. 쌍은 학습 전용 · 비공개</w:t>
            </w:r>
          </w:p>
        </w:tc>
      </w:tr>
      <w:tr>
        <w:trPr>
          <w:cantSplit w:val="false"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사이트 대응</w:t>
            </w:r>
          </w:p>
        </w:tc>
        <w:tc>
          <w:tcPr>
            <w:tcW w:type="dxa" w:w="389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대상 사이트 전용</w:t>
            </w:r>
          </w:p>
        </w:tc>
        <w:tc>
          <w:tcPr>
            <w:tcW w:type="dxa" w:w="389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generic 폴백 + 사이트 어댑터</w:t>
            </w:r>
          </w:p>
        </w:tc>
      </w:tr>
      <w:tr>
        <w:trPr>
          <w:cantSplit w:val="false"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엔진</w:t>
            </w:r>
          </w:p>
        </w:tc>
        <w:tc>
          <w:tcPr>
            <w:tcW w:type="dxa" w:w="389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하나에 묶인다</w:t>
            </w:r>
          </w:p>
        </w:tc>
        <w:tc>
          <w:tcPr>
            <w:tcW w:type="dxa" w:w="389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계약 하나로 교체 — 자체 모델이 같은 자리에</w:t>
            </w:r>
          </w:p>
        </w:tc>
      </w:tr>
      <w:tr>
        <w:trPr>
          <w:cantSplit w:val="false"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품질 주장</w:t>
            </w:r>
          </w:p>
        </w:tc>
        <w:tc>
          <w:tcPr>
            <w:tcW w:type="dxa" w:w="389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"자연스럽다"</w:t>
            </w:r>
          </w:p>
        </w:tc>
        <w:tc>
          <w:tcPr>
            <w:tcW w:type="dxa" w:w="389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골든셋 7축 · 어미 코퍼스 틀림 수 · 네 판 반복</w:t>
            </w:r>
          </w:p>
        </w:tc>
      </w:tr>
    </w:tbl>
    <w:p>
      <w:pPr>
        <w:spacing w:after="120"/>
      </w:pPr>
    </w:p>
    <w:p>
      <w:pPr>
        <w:spacing w:after="40" w:before="100"/>
        <w:jc w:val="center"/>
      </w:pPr>
      <w:r>
        <w:drawing>
          <wp:inline distT="0" distB="0" distL="0" distR="0">
            <wp:extent cx="5943600" cy="2562225"/>
            <wp:effectExtent t="0" r="0" b="0" l="0"/>
            <wp:docPr id="1" name="f_concept" descr="src: none" title="차별성 개념도 — 저작권물을 재배포하는 주체가 없다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562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[그림 4] 차별성 개념도 — 저작권물을 재배포하는 주체가 없다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주요 리스크 및 대응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80"/>
        <w:gridCol w:w="2410"/>
        <w:gridCol w:w="4448"/>
      </w:tblGrid>
      <w:tr>
        <w:trPr>
          <w:tblHeader/>
        </w:trPr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리스크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영향</w:t>
            </w:r>
          </w:p>
        </w:tc>
        <w:tc>
          <w:tcPr>
            <w:tcW w:type="dxa" w:w="44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대응</w:t>
            </w:r>
          </w:p>
        </w:tc>
      </w:tr>
      <w:tr>
        <w:trPr>
          <w:cantSplit w:val="false"/>
        </w:trPr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Bedrock 출력의 학습 사용 조건을 못 읽었다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쌍의 정답을 쓸 수 없다</w:t>
            </w:r>
          </w:p>
        </w:tc>
        <w:tc>
          <w:tcPr>
            <w:tcW w:type="dxa" w:w="44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다섯 경로로 찾고 전부 같은 자리에서 끊겼다 — 그래서 교사 후보에서 뺐다.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AWS 자신의 증류 기능이 이 모델을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학생 전용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으로 둔다.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벤더가 제 제품에서 안 시키는 쓰임을 약관을 못 읽은 채 밀지 않는다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(seshat §269)</w:t>
            </w:r>
          </w:p>
        </w:tc>
      </w:tr>
      <w:tr>
        <w:trPr>
          <w:cantSplit w:val="false"/>
        </w:trPr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재는 자가 뜻을 안 본다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좋아진 줄 알고 안 좋아진 것을 올린다 — 실제로 여섯 달 그랬다</w:t>
            </w:r>
          </w:p>
        </w:tc>
        <w:tc>
          <w:tcPr>
            <w:tcW w:type="dxa" w:w="44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밖의 판정자 넷 · 떼어둔 셋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gemba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.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규칙 지표는 계약으로만 쓴다.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⚠ 자 쪽 판정자가 아직 하나다(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qwen3:8b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)</w:t>
            </w:r>
          </w:p>
        </w:tc>
      </w:tr>
      <w:tr>
        <w:trPr>
          <w:cantSplit w:val="false"/>
        </w:trPr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보상 해킹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자를 만족시키는 쪽으로만 모델이 간다</w:t>
            </w:r>
          </w:p>
        </w:tc>
        <w:tc>
          <w:tcPr>
            <w:tcW w:type="dxa" w:w="44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보상마다 반대 추 · 해킹 카나리아 ·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교사와 거르는 자를 다른 모델로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(같으면 제 출력을 제가 거른다). ⚠ 밀어도 안 무너지는가는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안 쟀다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—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상관이 있다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와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해킹에 버틴다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는 다른 물음이다(seshat DECISIONS §262)</w:t>
            </w:r>
          </w:p>
        </w:tc>
      </w:tr>
      <w:tr>
        <w:trPr>
          <w:cantSplit w:val="false"/>
        </w:trPr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원문이 모델에게 지시로 읽힌다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번역 대신 명령을 수행한다 — 그리고 </w:t>
            </w:r>
            <w:r>
              <w:rPr>
                <w:rFonts w:ascii="Consolas" w:cs="Consolas" w:eastAsia="Consolas" w:hAnsi="Consolas"/>
                <w:b/>
                <w:bCs/>
                <w:color w:val="7A2E0E"/>
                <w:sz w:val="16"/>
                <w:szCs w:val="16"/>
              </w:rPr>
              <w:t xml:space="preserve">gemba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 가 그것을 못 본다</w:t>
            </w:r>
          </w:p>
        </w:tc>
        <w:tc>
          <w:tcPr>
            <w:tcW w:type="dxa" w:w="44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escape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판정을 증류 필터에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AND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로 걸었다. ⚠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이 결함의 최적 서식지가 Udemy 퀴즈다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("Choose two.")(seshat §279)</w:t>
            </w:r>
          </w:p>
        </w:tc>
      </w:tr>
      <w:tr>
        <w:trPr>
          <w:cantSplit w:val="false"/>
        </w:trPr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평가셋이 학습에 샌다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점수가 거짓말을 한다</w:t>
            </w:r>
          </w:p>
        </w:tc>
        <w:tc>
          <w:tcPr>
            <w:tcW w:type="dxa" w:w="44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평가 요청은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eval.seshat.local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출처로 나가 쌍에 남지 않는다. 학습 원문과 평가 코퍼스를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다른 벤더 문서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로 갈랐다</w:t>
            </w:r>
          </w:p>
        </w:tc>
      </w:tr>
      <w:tr>
        <w:trPr>
          <w:cantSplit w:val="false"/>
        </w:trPr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⚠ 모델 라이선스를 늦게 본다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튜닝한 모델을 못 쓴다 ·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학생이 약관을 상속한다</w:t>
            </w:r>
          </w:p>
        </w:tc>
        <w:tc>
          <w:tcPr>
            <w:tcW w:type="dxa" w:w="44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라이선스 대장 · HY-MT(대한민국 제외) · NLLB · EXAONE(비상업)은 비교용만.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교사는 상속 여부까지 적는다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— 그래서 Apache 교사를 따로 찾는다</w:t>
            </w:r>
          </w:p>
        </w:tc>
      </w:tr>
      <w:tr>
        <w:trPr>
          <w:cantSplit w:val="false"/>
        </w:trPr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데이터 라이선스가 뒤늦게 길을 막는다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모은 코퍼스를 학습에 못 쓴다</w:t>
            </w:r>
          </w:p>
        </w:tc>
        <w:tc>
          <w:tcPr>
            <w:tcW w:type="dxa" w:w="44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AWS 안내서(CC BY-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SA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)는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동일조건 때문에 평가셋으로만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쓴다 — "안 뿌리니 괜찮다" 는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배포가 열려 있으면 성립하지 않는다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(seshat §276)</w:t>
            </w:r>
          </w:p>
        </w:tc>
      </w:tr>
      <w:tr>
        <w:trPr>
          <w:cantSplit w:val="false"/>
        </w:trPr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6GB 에 안 들어간다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로컬 확인이 막힌다</w:t>
            </w:r>
          </w:p>
        </w:tc>
        <w:tc>
          <w:tcPr>
            <w:tcW w:type="dxa" w:w="44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학습은 원격(T4 · 스팟), 로컬은 양자화 추론만</w:t>
            </w:r>
          </w:p>
        </w:tc>
      </w:tr>
      <w:tr>
        <w:trPr>
          <w:cantSplit w:val="false"/>
        </w:trPr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⚠ Udemy DOM 변경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어댑터 무효화</w:t>
            </w:r>
          </w:p>
        </w:tc>
        <w:tc>
          <w:tcPr>
            <w:tcW w:type="dxa" w:w="44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generic 폴백 · 관측 행 · 셀렉터 실패 탐지(thoth PLAN #25)</w:t>
            </w:r>
          </w:p>
        </w:tc>
      </w:tr>
      <w:tr>
        <w:trPr>
          <w:cantSplit w:val="false"/>
        </w:trPr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⚠ 배포본 엔드포인트 노출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남이 월 상한을 태워 429</w:t>
            </w:r>
          </w:p>
        </w:tc>
        <w:tc>
          <w:tcPr>
            <w:tcW w:type="dxa" w:w="44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X-Thoth-Token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원격 설정에서 토큰이 비면 doctor FAIL</w:t>
            </w:r>
          </w:p>
        </w:tc>
      </w:tr>
      <w:tr>
        <w:trPr>
          <w:cantSplit w:val="false"/>
        </w:trPr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비밀이 공개 저장소에 샌다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토큰 · 변수 노출</w:t>
            </w:r>
          </w:p>
        </w:tc>
        <w:tc>
          <w:tcPr>
            <w:tcW w:type="dxa" w:w="44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plan 파일 저장소 밖 · ship 이 docs 밖 바이너리를 막는다 · 2026-09-22 실제 사고 뒤 토큰 교체(§115)</w:t>
            </w:r>
          </w:p>
        </w:tc>
      </w:tr>
      <w:tr>
        <w:trPr>
          <w:cantSplit w:val="false"/>
        </w:trPr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⚠ AWS 크레딧 소진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과금 전환</w:t>
            </w:r>
          </w:p>
        </w:tc>
        <w:tc>
          <w:tcPr>
            <w:tcW w:type="dxa" w:w="44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예산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thoth-5usd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가 월 $4 에서 알린다. 월 상한 전부가 약 $0.59</w:t>
            </w:r>
          </w:p>
        </w:tc>
      </w:tr>
      <w:tr>
        <w:trPr>
          <w:cantSplit w:val="false"/>
        </w:trPr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모델 환각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정답 누설 · 오정보</w:t>
            </w:r>
          </w:p>
        </w:tc>
        <w:tc>
          <w:tcPr>
            <w:tcW w:type="dxa" w:w="44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물음표 뒤를 자르는 후처리 · 골든셋 환각 0</w:t>
            </w:r>
          </w:p>
        </w:tc>
      </w:tr>
    </w:tbl>
    <w:p>
      <w:pPr>
        <w:spacing w:after="120"/>
      </w:pP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참고 자료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AWS Certification — AWS Certified Data Engineer – Associate 시험 안내(aws.amazon.com/certification/certified-data-engineer-associate) · 시험 가이드 DEA-C01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Amazon Bedrock 요금(aws.amazon.com/bedrock/pricing) — Nova Lite 교차 지역 추론 Standard · 서울, 2026-09-15 읽음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Chrome for Developers — Translator API(developer.chrome.com/docs/ai/translator-api)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Immersive Translate — 가격 · 기능 페이지(immersivetranslate.com)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Google — TranslateGemma 기술 보고서(arXiv 2601.09012) · 모델 카드 google/translategemma-4b-it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Tencent — Hunyuan-MT-7B · HY-MT1.5 모델 카드 · Tencent HY Community License(지역 정의)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Unbabel COMET — 모델 목록과 라이선스(wmt22-cometkiwi-da: CC-BY-NC-SA-4.0).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2026-10-01 재서 뺐다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Kocmi &amp; Federmann — GEMBA: LLM 에게 번역 품질을 직접 묻는 꼴(EAMT 2023, 2023.eamt-1.19). seshat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gemba</w:t>
      </w:r>
      <w:r>
        <w:rPr>
          <w:rFonts w:ascii="맑은 고딕" w:cs="맑은 고딕" w:eastAsia="맑은 고딕" w:hAnsi="맑은 고딕"/>
          <w:sz w:val="20"/>
          <w:szCs w:val="20"/>
        </w:rPr>
        <w:t xml:space="preserve"> 가 이 꼴을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qwen3:8b</w:t>
      </w:r>
      <w:r>
        <w:rPr>
          <w:rFonts w:ascii="맑은 고딕" w:cs="맑은 고딕" w:eastAsia="맑은 고딕" w:hAnsi="맑은 고딕"/>
          <w:sz w:val="20"/>
          <w:szCs w:val="20"/>
        </w:rPr>
        <w:t xml:space="preserve"> 로 돈다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Google MetricX-24 — 참조 없는 품질 추정. 맞춘 범위가 WMT'15–22 이고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거기 영-한이 없다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Qwen3 모델 카드(Apache-2.0) · Mistral-Small-3.2-24B-Instruct 모델 카드(Apache-2.0) · Gemma Terms of Use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kubernetes/website —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content/en/docs</w:t>
      </w:r>
      <w:r>
        <w:rPr>
          <w:rFonts w:ascii="맑은 고딕" w:cs="맑은 고딕" w:eastAsia="맑은 고딕" w:hAnsi="맑은 고딕"/>
          <w:sz w:val="20"/>
          <w:szCs w:val="20"/>
        </w:rPr>
        <w:t xml:space="preserve"> · 저장소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LICENSE</w:t>
      </w:r>
      <w:r>
        <w:rPr>
          <w:rFonts w:ascii="맑은 고딕" w:cs="맑은 고딕" w:eastAsia="맑은 고딕" w:hAnsi="맑은 고딕"/>
          <w:sz w:val="20"/>
          <w:szCs w:val="20"/>
        </w:rPr>
        <w:t xml:space="preserve"> 가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CC BY 4.0</w:t>
      </w:r>
      <w:r>
        <w:rPr>
          <w:rFonts w:ascii="맑은 고딕" w:cs="맑은 고딕" w:eastAsia="맑은 고딕" w:hAnsi="맑은 고딕"/>
          <w:sz w:val="20"/>
          <w:szCs w:val="20"/>
        </w:rPr>
        <w:t xml:space="preserve">(2026-10-01 확인). seshat 학습 원문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Helsinki-NLP OPUS-MT · Google MADLAD-400 · Qwen · Gemma 모델 카드 — 붙이기 전 재확인 — seshat 라이선스 대장이 첫 호출부터 센다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thoth 저장소 — docs/MASTER.md · docs/DECISIONS.md · docs/PLAN.md · docs/bench/baseline.json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seshat 저장소(비공개) — docs/MASTER.md · docs/DECISIONS.md · docs/PLAN.md</w:t>
      </w:r>
    </w:p>
    <w:p>
      <w:r>
        <w:br w:type="page"/>
      </w:r>
    </w:p>
    <w:p>
      <w:pPr>
        <w:pBdr>
          <w:bottom w:val="single" w:color="1F3864" w:sz="8" w:space="6"/>
        </w:pBdr>
        <w:spacing w:after="120" w:before="200"/>
        <w:jc w:val="center"/>
      </w:pPr>
      <w:r>
        <w:rPr>
          <w:rFonts w:ascii="맑은 고딕" w:cs="맑은 고딕" w:eastAsia="맑은 고딕" w:hAnsi="맑은 고딕"/>
          <w:b/>
          <w:bCs/>
          <w:color w:val="1F3864"/>
          <w:sz w:val="32"/>
          <w:szCs w:val="32"/>
        </w:rPr>
        <w:t xml:space="preserve">Part II.  요구사항 분석서</w:t>
      </w:r>
    </w:p>
    <w:p>
      <w:pPr>
        <w:spacing w:after="160"/>
      </w:pPr>
    </w:p>
    <w:p>
      <w:pPr>
        <w:pStyle w:val="Heading1"/>
        <w:spacing w:after="160" w:before="280"/>
      </w:pPr>
      <w:r>
        <w:rPr>
          <w:rFonts w:ascii="맑은 고딕" w:cs="맑은 고딕" w:eastAsia="맑은 고딕" w:hAnsi="맑은 고딕"/>
          <w:b/>
          <w:bCs/>
          <w:color w:val="000000"/>
          <w:sz w:val="28"/>
          <w:szCs w:val="28"/>
        </w:rPr>
        <w:t xml:space="preserve">1. 유스케이스</w:t>
      </w: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행위자는 셋이지만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셋 다 작성자 본인</w:t>
      </w:r>
      <w:r>
        <w:rPr>
          <w:rFonts w:ascii="맑은 고딕" w:cs="맑은 고딕" w:eastAsia="맑은 고딕" w:hAnsi="맑은 고딕"/>
          <w:sz w:val="20"/>
          <w:szCs w:val="20"/>
        </w:rPr>
        <w:t xml:space="preserve">이다. 역할이 다르면 필요한 것이 다르므로 나눠 적는다. 배포자와 모델 개발자가 만나는 자리가 UC-12(엔진 한 줄로 끼우기)이고, 끼운 뒤에도 학습자의 UC-02 는 바뀌지 않는다 — 그것이 슬롯의 설계 목표다.</w:t>
      </w:r>
    </w:p>
    <w:p>
      <w:pPr>
        <w:spacing w:after="40" w:before="100"/>
        <w:jc w:val="center"/>
      </w:pPr>
      <w:r>
        <w:drawing>
          <wp:inline distT="0" distB="0" distL="0" distR="0">
            <wp:extent cx="5943600" cy="3667125"/>
            <wp:effectExtent t="0" r="0" b="0" l="0"/>
            <wp:docPr id="1" name="f_usecase" descr="src: none" title="유스케이스 — 학습자 · 배포자 · 모델 개발자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667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[그림 5] 유스케이스 — 학습자 · 배포자 · 모델 개발자</w:t>
      </w:r>
    </w:p>
    <w:p>
      <w:pPr>
        <w:spacing w:after="60" w:before="80"/>
      </w:pPr>
      <w:r>
        <w:rPr>
          <w:rFonts w:ascii="맑은 고딕" w:cs="맑은 고딕" w:eastAsia="맑은 고딕" w:hAnsi="맑은 고딕"/>
          <w:b/>
          <w:bCs/>
          <w:color w:val="1F3864"/>
          <w:sz w:val="18"/>
          <w:szCs w:val="18"/>
        </w:rPr>
        <w:t xml:space="preserve">[표 1] 유스케이스 명세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34"/>
        <w:gridCol w:w="1853"/>
        <w:gridCol w:w="4078"/>
        <w:gridCol w:w="2873"/>
      </w:tblGrid>
      <w:tr>
        <w:trPr>
          <w:tblHeader/>
        </w:trPr>
        <w:tc>
          <w:tcPr>
            <w:tcW w:type="dxa" w:w="8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ID</w:t>
            </w:r>
          </w:p>
        </w:tc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유스케이스</w:t>
            </w:r>
          </w:p>
        </w:tc>
        <w:tc>
          <w:tcPr>
            <w:tcW w:type="dxa" w:w="407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주 흐름</w:t>
            </w:r>
          </w:p>
        </w:tc>
        <w:tc>
          <w:tcPr>
            <w:tcW w:type="dxa" w:w="287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예외 흐름</w:t>
            </w:r>
          </w:p>
        </w:tc>
      </w:tr>
      <w:tr>
        <w:trPr>
          <w:cantSplit w:val="false"/>
        </w:trPr>
        <w:tc>
          <w:tcPr>
            <w:tcW w:type="dxa" w:w="8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UC-01</w:t>
            </w:r>
          </w:p>
        </w:tc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사이트에서 번역 켜기</w:t>
            </w:r>
          </w:p>
        </w:tc>
        <w:tc>
          <w:tcPr>
            <w:tcW w:type="dxa" w:w="407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아이콘 → 팝업 "이 사이트에서 켜기" → 크롬 권한 확인 → 오리진 부여 → 주입</w:t>
            </w:r>
          </w:p>
        </w:tc>
        <w:tc>
          <w:tcPr>
            <w:tcW w:type="dxa" w:w="287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거부 → "권한이 거부됐다". 크롬 내부 페이지는 "이 탭에는 넣을 수 없다"</w:t>
            </w:r>
          </w:p>
        </w:tc>
      </w:tr>
      <w:tr>
        <w:trPr>
          <w:cantSplit w:val="false"/>
        </w:trPr>
        <w:tc>
          <w:tcPr>
            <w:tcW w:type="dxa" w:w="8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UC-02</w:t>
            </w:r>
          </w:p>
        </w:tc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문항 번역 보기</w:t>
            </w:r>
          </w:p>
        </w:tc>
        <w:tc>
          <w:tcPr>
            <w:tcW w:type="dxa" w:w="407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어댑터 수집 → 브로커가 그룹별 3개씩 → 워커 → 박스 삽입. 채점 후 해설도 같은 경로</w:t>
            </w:r>
          </w:p>
        </w:tc>
        <w:tc>
          <w:tcPr>
            <w:tcW w:type="dxa" w:w="287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429 · 413 → 멈춤. 502 · 네트워크 → 재시도. 길이 불일치 → 박스 회수</w:t>
            </w:r>
          </w:p>
        </w:tc>
      </w:tr>
      <w:tr>
        <w:trPr>
          <w:cantSplit w:val="false"/>
        </w:trPr>
        <w:tc>
          <w:tcPr>
            <w:tcW w:type="dxa" w:w="8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UC-03</w:t>
            </w:r>
          </w:p>
        </w:tc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번역 표시 끄기</w:t>
            </w:r>
          </w:p>
        </w:tc>
        <w:tc>
          <w:tcPr>
            <w:tcW w:type="dxa" w:w="407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Alt+K 또는 팝업 스위치 →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html.st-off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→ 저장</w:t>
            </w:r>
          </w:p>
        </w:tc>
        <w:tc>
          <w:tcPr>
            <w:tcW w:type="dxa" w:w="287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—</w:t>
            </w:r>
          </w:p>
        </w:tc>
      </w:tr>
      <w:tr>
        <w:trPr>
          <w:cantSplit w:val="false"/>
        </w:trPr>
        <w:tc>
          <w:tcPr>
            <w:tcW w:type="dxa" w:w="8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UC-04</w:t>
            </w:r>
          </w:p>
        </w:tc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연결 확인</w:t>
            </w:r>
          </w:p>
        </w:tc>
        <w:tc>
          <w:tcPr>
            <w:tcW w:type="dxa" w:w="407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팝업 →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GET /health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(토큰 헤더) → 엔진 · 캐시 · 토큰 상태 한 줄</w:t>
            </w:r>
          </w:p>
        </w:tc>
        <w:tc>
          <w:tcPr>
            <w:tcW w:type="dxa" w:w="287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401 · 네트워크 실패를 원인을 단정하지 않고 알린다</w:t>
            </w:r>
          </w:p>
        </w:tc>
      </w:tr>
      <w:tr>
        <w:trPr>
          <w:cantSplit w:val="false"/>
        </w:trPr>
        <w:tc>
          <w:tcPr>
            <w:tcW w:type="dxa" w:w="8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UC-05</w:t>
            </w:r>
          </w:p>
        </w:tc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태그로 배포 · 승인</w:t>
            </w:r>
          </w:p>
        </w:tc>
        <w:tc>
          <w:tcPr>
            <w:tcW w:type="dxa" w:w="407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git tag v*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→ 승인 → OIDC → terraform apply → 드리프트 검사</w:t>
            </w:r>
          </w:p>
        </w:tc>
        <w:tc>
          <w:tcPr>
            <w:tcW w:type="dxa" w:w="287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IAM 변경은 CI 에서 AccessDenied — 손 apply 가 먼저</w:t>
            </w:r>
          </w:p>
        </w:tc>
      </w:tr>
      <w:tr>
        <w:trPr>
          <w:cantSplit w:val="false"/>
        </w:trPr>
        <w:tc>
          <w:tcPr>
            <w:tcW w:type="dxa" w:w="8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UC-06</w:t>
            </w:r>
          </w:p>
        </w:tc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상한 · 비용 · 드리프트 점검</w:t>
            </w:r>
          </w:p>
        </w:tc>
        <w:tc>
          <w:tcPr>
            <w:tcW w:type="dxa" w:w="407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doctor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usage_report.py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예산 알림</w:t>
            </w:r>
          </w:p>
        </w:tc>
        <w:tc>
          <w:tcPr>
            <w:tcW w:type="dxa" w:w="287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못 잰 것은 WARN, 틀린 것은 FAIL</w:t>
            </w:r>
          </w:p>
        </w:tc>
      </w:tr>
      <w:tr>
        <w:trPr>
          <w:cantSplit w:val="false"/>
        </w:trPr>
        <w:tc>
          <w:tcPr>
            <w:tcW w:type="dxa" w:w="8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UC-07</w:t>
            </w:r>
          </w:p>
        </w:tc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쌍 적재 확인</w:t>
            </w:r>
          </w:p>
        </w:tc>
        <w:tc>
          <w:tcPr>
            <w:tcW w:type="dxa" w:w="407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pairs_check.sh &lt;날짜&gt;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→ 버킷 · 테이블 · Athena</w:t>
            </w:r>
          </w:p>
        </w:tc>
        <w:tc>
          <w:tcPr>
            <w:tcW w:type="dxa" w:w="287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3 = 그날 쌍 없음 — 못 잼</w:t>
            </w:r>
          </w:p>
        </w:tc>
      </w:tr>
      <w:tr>
        <w:trPr>
          <w:cantSplit w:val="false"/>
        </w:trPr>
        <w:tc>
          <w:tcPr>
            <w:tcW w:type="dxa" w:w="8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UC-08</w:t>
            </w:r>
          </w:p>
        </w:tc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평가셋으로 재기</w:t>
            </w:r>
          </w:p>
        </w:tc>
        <w:tc>
          <w:tcPr>
            <w:tcW w:type="dxa" w:w="407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evaluate --url &lt;서버&gt; --set …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→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runs/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에 머리줄과 줄별 출력</w:t>
            </w:r>
          </w:p>
        </w:tc>
        <w:tc>
          <w:tcPr>
            <w:tcW w:type="dxa" w:w="287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--thoth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는 평가 문장을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.local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출처로 보내 쌍에 남기지 않는다</w:t>
            </w:r>
          </w:p>
        </w:tc>
      </w:tr>
      <w:tr>
        <w:trPr>
          <w:cantSplit w:val="false"/>
        </w:trPr>
        <w:tc>
          <w:tcPr>
            <w:tcW w:type="dxa" w:w="8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UC-09</w:t>
            </w:r>
          </w:p>
        </w:tc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후보 모델 기준선</w:t>
            </w:r>
          </w:p>
        </w:tc>
        <w:tc>
          <w:tcPr>
            <w:tcW w:type="dxa" w:w="407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후보를 백엔드에 올려 같은 셋으로 잰다 → 후보 표</w:t>
            </w:r>
          </w:p>
        </w:tc>
        <w:tc>
          <w:tcPr>
            <w:tcW w:type="dxa" w:w="287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라이선스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unknown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이면 비교만</w:t>
            </w:r>
          </w:p>
        </w:tc>
      </w:tr>
      <w:tr>
        <w:trPr>
          <w:cantSplit w:val="false"/>
        </w:trPr>
        <w:tc>
          <w:tcPr>
            <w:tcW w:type="dxa" w:w="8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UC-10</w:t>
            </w:r>
          </w:p>
        </w:tc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증류셋 만들기 · 튜닝</w:t>
            </w:r>
          </w:p>
        </w:tc>
        <w:tc>
          <w:tcPr>
            <w:tcW w:type="dxa" w:w="407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교사가 번역 →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gemba ≥ 90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과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escape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없음으로 거른다 → LoRA</w:t>
            </w:r>
          </w:p>
        </w:tc>
        <w:tc>
          <w:tcPr>
            <w:tcW w:type="dxa" w:w="287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교사 가부가 막히면 다른 교사를 대장에 올린다</w:t>
            </w:r>
          </w:p>
        </w:tc>
      </w:tr>
      <w:tr>
        <w:trPr>
          <w:cantSplit w:val="false"/>
        </w:trPr>
        <w:tc>
          <w:tcPr>
            <w:tcW w:type="dxa" w:w="8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UC-11</w:t>
            </w:r>
          </w:p>
        </w:tc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적합성 검사 통과</w:t>
            </w:r>
          </w:p>
        </w:tc>
        <w:tc>
          <w:tcPr>
            <w:tcW w:type="dxa" w:w="407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thoth_conformance.py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사본으로 자기 CI 에서</w:t>
            </w:r>
          </w:p>
        </w:tc>
        <w:tc>
          <w:tcPr>
            <w:tcW w:type="dxa" w:w="287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한 항목이라도 실패하면 끼우지 않는다</w:t>
            </w:r>
          </w:p>
        </w:tc>
      </w:tr>
      <w:tr>
        <w:trPr>
          <w:cantSplit w:val="false"/>
        </w:trPr>
        <w:tc>
          <w:tcPr>
            <w:tcW w:type="dxa" w:w="8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UC-12</w:t>
            </w:r>
          </w:p>
        </w:tc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엔진 한 줄로 끼우기</w:t>
            </w:r>
          </w:p>
        </w:tc>
        <w:tc>
          <w:tcPr>
            <w:tcW w:type="dxa" w:w="407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전검사 → tfvars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engine = "http"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→ 손 plan(/tmp) → apply → 태그</w:t>
            </w:r>
          </w:p>
        </w:tc>
        <w:tc>
          <w:tcPr>
            <w:tcW w:type="dxa" w:w="287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model_mismatch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→ 기동 거부. 되돌리기 한 줄</w:t>
            </w:r>
          </w:p>
        </w:tc>
      </w:tr>
      <w:tr>
        <w:trPr>
          <w:cantSplit w:val="false"/>
        </w:trPr>
        <w:tc>
          <w:tcPr>
            <w:tcW w:type="dxa" w:w="8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UC-13</w:t>
            </w:r>
          </w:p>
        </w:tc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라이선스 대장 기록</w:t>
            </w:r>
          </w:p>
        </w:tc>
        <w:tc>
          <w:tcPr>
            <w:tcW w:type="dxa" w:w="407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가중치를 부르는 커밋이 대장 줄을 함께 채운다</w:t>
            </w:r>
          </w:p>
        </w:tc>
        <w:tc>
          <w:tcPr>
            <w:tcW w:type="dxa" w:w="287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대장에 없는 가중치를 부르면 검사가 실패</w:t>
            </w:r>
          </w:p>
        </w:tc>
      </w:tr>
    </w:tbl>
    <w:p>
      <w:pPr>
        <w:spacing w:after="120"/>
      </w:pPr>
    </w:p>
    <w:p>
      <w:pPr>
        <w:pStyle w:val="Heading1"/>
        <w:spacing w:after="160" w:before="280"/>
      </w:pPr>
      <w:r>
        <w:rPr>
          <w:rFonts w:ascii="맑은 고딕" w:cs="맑은 고딕" w:eastAsia="맑은 고딕" w:hAnsi="맑은 고딕"/>
          <w:b/>
          <w:bCs/>
          <w:color w:val="000000"/>
          <w:sz w:val="28"/>
          <w:szCs w:val="28"/>
        </w:rPr>
        <w:t xml:space="preserve">2. 요구사항 체계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REQ-thoth·seshat 요구사항 체계도</w:t>
      </w:r>
    </w:p>
    <w:p>
      <w:pPr>
        <w:spacing w:after="80" w:before="140"/>
      </w:pPr>
      <w:r>
        <w:rPr>
          <w:rFonts w:ascii="맑은 고딕" w:cs="맑은 고딕" w:eastAsia="맑은 고딕" w:hAnsi="맑은 고딕"/>
          <w:b/>
          <w:bCs/>
          <w:color w:val="1F3864"/>
          <w:sz w:val="20"/>
          <w:szCs w:val="20"/>
        </w:rPr>
        <w:t xml:space="preserve">1. REQ-EXT (확장 — 수집 · 표시) — 10건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REQ-EXT-001: 사이트별 opt-in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REQ-EXT-002: 어댑터 3계층 배타 선택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REQ-EXT-003: 읽는 노드와 꽂는 노드 분리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REQ-EXT-004: 채점 전후 DOM 대응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REQ-EXT-005: 이미 한국어인 글 제외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REQ-EXT-006: 그룹 배치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REQ-EXT-007: 표시 토글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REQ-EXT-008: 링크 보존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REQ-EXT-009: 길이 불변식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REQ-EXT-010: 관측 행</w:t>
      </w:r>
    </w:p>
    <w:p>
      <w:pPr>
        <w:spacing w:after="80" w:before="140"/>
      </w:pPr>
      <w:r>
        <w:rPr>
          <w:rFonts w:ascii="맑은 고딕" w:cs="맑은 고딕" w:eastAsia="맑은 고딕" w:hAnsi="맑은 고딕"/>
          <w:b/>
          <w:bCs/>
          <w:color w:val="1F3864"/>
          <w:sz w:val="20"/>
          <w:szCs w:val="20"/>
        </w:rPr>
        <w:t xml:space="preserve">2. REQ-WRK (워커 계약) — 6건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REQ-WRK-001: 번역 계약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REQ-WRK-002: 두 입구 한 계약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REQ-WRK-003: 자체 검증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REQ-WRK-004: 부분 응답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REQ-WRK-005: 재시도 경계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REQ-WRK-006: 헬스</w:t>
      </w:r>
    </w:p>
    <w:p>
      <w:pPr>
        <w:spacing w:after="80" w:before="140"/>
      </w:pPr>
      <w:r>
        <w:rPr>
          <w:rFonts w:ascii="맑은 고딕" w:cs="맑은 고딕" w:eastAsia="맑은 고딕" w:hAnsi="맑은 고딕"/>
          <w:b/>
          <w:bCs/>
          <w:color w:val="1F3864"/>
          <w:sz w:val="20"/>
          <w:szCs w:val="20"/>
        </w:rPr>
        <w:t xml:space="preserve">3. REQ-OPS (운영 — 캐시 · 상한 · 토큰 · 배포) — 7건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REQ-OPS-001: 영속 캐시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REQ-OPS-002: 월 문자 상한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REQ-OPS-003: 닫힌 실패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REQ-OPS-004: 접근 토큰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REQ-OPS-005: 태그 배포와 승인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REQ-OPS-006: 드리프트 검사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REQ-OPS-007: 점검 한 줄</w:t>
      </w:r>
    </w:p>
    <w:p>
      <w:pPr>
        <w:spacing w:after="80" w:before="140"/>
      </w:pPr>
      <w:r>
        <w:rPr>
          <w:rFonts w:ascii="맑은 고딕" w:cs="맑은 고딕" w:eastAsia="맑은 고딕" w:hAnsi="맑은 고딕"/>
          <w:b/>
          <w:bCs/>
          <w:color w:val="1F3864"/>
          <w:sz w:val="20"/>
          <w:szCs w:val="20"/>
        </w:rPr>
        <w:t xml:space="preserve">4. REQ-ENG (번역 엔진 · 용어집 · 후처리) — 7건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REQ-ENG-001: 엔진 교체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REQ-ENG-002: Converse API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REQ-ENG-003: 프롬프트 규칙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REQ-ENG-004: 용어집 자동 선택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REQ-ENG-005: 항등 항목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REQ-ENG-006: 후처리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REQ-ENG-007: 배치 파싱 폴백</w:t>
      </w:r>
    </w:p>
    <w:p>
      <w:pPr>
        <w:spacing w:after="80" w:before="140"/>
      </w:pPr>
      <w:r>
        <w:rPr>
          <w:rFonts w:ascii="맑은 고딕" w:cs="맑은 고딕" w:eastAsia="맑은 고딕" w:hAnsi="맑은 고딕"/>
          <w:b/>
          <w:bCs/>
          <w:color w:val="1F3864"/>
          <w:sz w:val="20"/>
          <w:szCs w:val="20"/>
        </w:rPr>
        <w:t xml:space="preserve">5. REQ-DAT (쌍 로그 · 콜드패스) — 5건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REQ-DAT-001: 쌍 로그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REQ-DAT-002: 로컬 출처 제외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REQ-DAT-003: 분석 경로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REQ-DAT-004: 비공개 보존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REQ-DAT-005: 적재 확인</w:t>
      </w:r>
    </w:p>
    <w:p>
      <w:pPr>
        <w:spacing w:after="80" w:before="140"/>
      </w:pPr>
      <w:r>
        <w:rPr>
          <w:rFonts w:ascii="맑은 고딕" w:cs="맑은 고딕" w:eastAsia="맑은 고딕" w:hAnsi="맑은 고딕"/>
          <w:b/>
          <w:bCs/>
          <w:color w:val="1F3864"/>
          <w:sz w:val="20"/>
          <w:szCs w:val="20"/>
        </w:rPr>
        <w:t xml:space="preserve">6. REQ-SLT (자체 모델 슬롯(thoth 쪽)) — 5건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REQ-SLT-001: HTTP 엔진 계약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REQ-SLT-002: 모델 선언 대조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REQ-SLT-003: 적합성 검사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REQ-SLT-004: https 만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REQ-SLT-005: 되돌리기</w:t>
      </w:r>
    </w:p>
    <w:p>
      <w:pPr>
        <w:spacing w:after="80" w:before="140"/>
      </w:pPr>
      <w:r>
        <w:rPr>
          <w:rFonts w:ascii="맑은 고딕" w:cs="맑은 고딕" w:eastAsia="맑은 고딕" w:hAnsi="맑은 고딕"/>
          <w:b/>
          <w:bCs/>
          <w:color w:val="1F3864"/>
          <w:sz w:val="20"/>
          <w:szCs w:val="20"/>
        </w:rPr>
        <w:t xml:space="preserve">7. REQ-MDL (모델(seshat 쪽)) — 13건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REQ-MDL-001: 계약 서버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REQ-MDL-002: 백엔드 경계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REQ-MDL-003: 라이선스 대장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REQ-MDL-004: 후보 기준선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REQ-MDL-009: 학습 없는 품질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REQ-MDL-010: 강화학습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REQ-MDL-012: 뜻을 보는 자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REQ-MDL-013: 증류셋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REQ-MDL-011: 학생 구조 대결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REQ-MDL-005: 구조 결정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REQ-MDL-006: 파인튜닝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REQ-MDL-007: 서빙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REQ-MDL-008: 연구 폴링</w:t>
      </w:r>
    </w:p>
    <w:p>
      <w:pPr>
        <w:spacing w:after="80" w:before="140"/>
      </w:pPr>
      <w:r>
        <w:rPr>
          <w:rFonts w:ascii="맑은 고딕" w:cs="맑은 고딕" w:eastAsia="맑은 고딕" w:hAnsi="맑은 고딕"/>
          <w:b/>
          <w:bCs/>
          <w:color w:val="1F3864"/>
          <w:sz w:val="20"/>
          <w:szCs w:val="20"/>
        </w:rPr>
        <w:t xml:space="preserve">8. REQ-EVL (평가 · 검증) — 10건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REQ-EVL-001: 골든셋 7축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REQ-EVL-002: 어미 코퍼스 톱니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REQ-EVL-003: 기준선 대조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REQ-EVL-004: seshat 평가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REQ-EVL-005: 평가셋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REQ-EVL-008: AWS Translate 기준선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REQ-EVL-006: Nova Lite 기준선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REQ-EVL-007: 뜻을 보는 자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REQ-EVL-009: 떼어두기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REQ-EVL-010: 역할 이탈 탐침</w:t>
      </w:r>
    </w:p>
    <w:p>
      <w:pPr>
        <w:spacing w:after="80" w:before="140"/>
      </w:pPr>
      <w:r>
        <w:rPr>
          <w:rFonts w:ascii="맑은 고딕" w:cs="맑은 고딕" w:eastAsia="맑은 고딕" w:hAnsi="맑은 고딕"/>
          <w:b/>
          <w:bCs/>
          <w:color w:val="1F3864"/>
          <w:sz w:val="20"/>
          <w:szCs w:val="20"/>
        </w:rPr>
        <w:t xml:space="preserve">9. REQ-DOC (문서 · 강제자) — 4건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REQ-DOC-001: 세 문서 + 기획서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REQ-DOC-002: 영구 행 번호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REQ-DOC-003: 강제자와 카나리아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REQ-DOC-004: 기획서 대조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ID 체계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53"/>
        <w:gridCol w:w="2224"/>
        <w:gridCol w:w="2410"/>
        <w:gridCol w:w="3151"/>
      </w:tblGrid>
      <w:tr>
        <w:trPr>
          <w:tblHeader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구분</w:t>
            </w:r>
          </w:p>
        </w:tc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형식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예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비고</w:t>
            </w:r>
          </w:p>
        </w:tc>
      </w:tr>
      <w:tr>
        <w:trPr>
          <w:cantSplit w:val="false"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기능 요구사항</w:t>
            </w:r>
          </w:p>
        </w:tc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REQ-&lt;영역&gt;-NNN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REQ-SLT-002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영역 9개 — 위 체계도</w:t>
            </w:r>
          </w:p>
        </w:tc>
      </w:tr>
      <w:tr>
        <w:trPr>
          <w:cantSplit w:val="false"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비기능 요구사항</w:t>
            </w:r>
          </w:p>
        </w:tc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&lt;범주&gt;-NN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PER-01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ACC · PER · SEC · MNT · CMP · CST</w:t>
            </w:r>
          </w:p>
        </w:tc>
      </w:tr>
      <w:tr>
        <w:trPr>
          <w:cantSplit w:val="false"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유스케이스</w:t>
            </w:r>
          </w:p>
        </w:tc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UC-NN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UC-12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행위자 셋</w:t>
            </w:r>
          </w:p>
        </w:tc>
      </w:tr>
      <w:tr>
        <w:trPr>
          <w:cantSplit w:val="false"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화면</w:t>
            </w:r>
          </w:p>
        </w:tc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SCR-NN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SCR-03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Part III §10</w:t>
            </w:r>
          </w:p>
        </w:tc>
      </w:tr>
      <w:tr>
        <w:trPr>
          <w:cantSplit w:val="false"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저장소 문서 참조</w:t>
            </w:r>
          </w:p>
        </w:tc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&lt;문서&gt; §N · PLAN #N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DECISIONS §109 · seshat DECISIONS §262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남의 저장소는 이름을 앞에 적는다.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남의 PLAN 행 번호는 적지 않는다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— 닫히면 사라지고 이 저장소가 못 센다(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docx_check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가 막는다)</w:t>
            </w:r>
          </w:p>
        </w:tc>
      </w:tr>
    </w:tbl>
    <w:p>
      <w:pPr>
        <w:spacing w:after="120"/>
      </w:pPr>
    </w:p>
    <w:p>
      <w:pPr>
        <w:pStyle w:val="Heading1"/>
        <w:spacing w:after="160" w:before="280"/>
      </w:pPr>
      <w:r>
        <w:rPr>
          <w:rFonts w:ascii="맑은 고딕" w:cs="맑은 고딕" w:eastAsia="맑은 고딕" w:hAnsi="맑은 고딕"/>
          <w:b/>
          <w:bCs/>
          <w:color w:val="000000"/>
          <w:sz w:val="28"/>
          <w:szCs w:val="28"/>
        </w:rPr>
        <w:t xml:space="preserve">3. 세부 기능 요구사항 정의서</w:t>
      </w: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기능 요구사항 67건이다. 상태는 셋이다 —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운영</w:t>
      </w:r>
      <w:r>
        <w:rPr>
          <w:rFonts w:ascii="맑은 고딕" w:cs="맑은 고딕" w:eastAsia="맑은 고딕" w:hAnsi="맑은 고딕"/>
          <w:sz w:val="20"/>
          <w:szCs w:val="20"/>
        </w:rPr>
        <w:t xml:space="preserve">(배포본에서 돌고 실측이 있다) ·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구현</w:t>
      </w:r>
      <w:r>
        <w:rPr>
          <w:rFonts w:ascii="맑은 고딕" w:cs="맑은 고딕" w:eastAsia="맑은 고딕" w:hAnsi="맑은 고딕"/>
          <w:sz w:val="20"/>
          <w:szCs w:val="20"/>
        </w:rPr>
        <w:t xml:space="preserve">(코드와 테스트가 있으나 실사용 전) ·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계획</w:t>
      </w:r>
      <w:r>
        <w:rPr>
          <w:rFonts w:ascii="맑은 고딕" w:cs="맑은 고딕" w:eastAsia="맑은 고딕" w:hAnsi="맑은 고딕"/>
          <w:sz w:val="20"/>
          <w:szCs w:val="20"/>
        </w:rPr>
        <w:t xml:space="preserve">(아직 안 한 것).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4"/>
        <w:gridCol w:w="727"/>
        <w:gridCol w:w="1637"/>
        <w:gridCol w:w="4455"/>
        <w:gridCol w:w="546"/>
        <w:gridCol w:w="909"/>
      </w:tblGrid>
      <w:tr>
        <w:trPr>
          <w:tblHeader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ID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분류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요구사항명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상세 설명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우선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상태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REQ-EXT-001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확장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사이트별 opt-in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팝업의 "이 사이트에서 켜기" 가 그 오리진만 권한을 요청한다. 승인 뒤 방문부터 자동 주입. 사이트 목록을 코드에 두지 않는다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REQ-EXT-002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확장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어댑터 3계층 배타 선택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priority 내림차순으로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match()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가 참인 첫 어댑터 하나만 돈다. generic 은 항상 참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REQ-EXT-003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확장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읽는 노드와 꽂는 노드 분리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Unit 의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el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(텍스트) 과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anchor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(삽입 위치)를 나눠 좁은 grid 칸에서 글자가 쪼개지지 않게 한다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중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REQ-EXT-004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확장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채점 전후 DOM 대응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Udemy 의 문제 · 보기 · 해설을 인덱스가 아니라 id 질의로 모은다. 같은 id 가 4번 쓰이므로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querySelectorAll('[id=…]')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REQ-EXT-005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확장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이미 한국어인 글 제외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한글 비율 0.3 이상이면 워커로 보내지 않는다. 언어 감지를 하지 않는다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중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REQ-EXT-006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확장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그룹 배치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같은 group 의 유닛을 최대 3개씩 한 요청으로 묶는다. 그룹 없는 본문은 낱개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REQ-EXT-007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확장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표시 토글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Alt+K(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e.code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)로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html.st-off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전환. 페이지에 토글 요소를 두지 않는다. 팝업에도 같은 스위치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중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REQ-EXT-008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확장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링크 보존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URL 을 번역 대상에서 떼어 클릭 가능한 링크로 되붙인다. 삽입은 DOM API 로(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innerHTML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금지)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중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REQ-EXT-009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확장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길이 불변식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응답 길이가 요청과 다르면 삽입한 박스를 회수한다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REQ-EXT-010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확장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관측 행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사이트 어댑터가 셀렉터별 개수를 낸다. 판정하지 않고 센다. 경로를 싣지 않는다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하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REQ-WRK-001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워커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번역 계약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POST /translate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texts 1~50 · target ko · source 선택. 응답 translations · cached · version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REQ-WRK-002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워커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두 입구 한 계약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FastAPI(로컬)와 Lambda 핸들러(배포)가 같은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contract.py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를 부른다. 같은 입력에 같은 상태 코드 · 같은 바이트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REQ-WRK-003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워커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자체 검증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본문 검증을 pydantic 에 맡기지 않는다. 잘못된 본문은 어느 경로에서나 400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중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REQ-WRK-004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워커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부분 응답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가드 실패(429 · 413 · 503)에서 캐시 히트가 하나라도 있으면 200 +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partial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중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REQ-WRK-005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워커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재시도 경계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4xx 는 영구 실패, 5xx · 네트워크만 재시도. 엔진 실패는 502 로 감싸 CORS 헤더를 지킨다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REQ-WRK-006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워커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헬스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GET /health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는 토큰 없이 답한다. 잔여 문자는 인증된 호출에만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중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REQ-OPS-001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영속 캐시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키 sha256(원문) · 사이트 무관 · TTL 없음.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batch_get_item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100건 묶음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REQ-OPS-002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월 문자 상한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기본 2,000,000자. 번역 전에 조건부 원자 증가(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ConditionExpression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+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ADD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)로 예약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REQ-OPS-003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닫힌 실패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카운터 저장소가 불통이면 503. 세지 못하는 상태로 번역하지 않는다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REQ-OPS-004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접근 토큰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X-Thoth-Token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을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secrets.compare_digest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로 비교. 불일치 401(CORS 헤더 포함)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REQ-OPS-005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태그 배포와 승인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v*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태그만 · required reviewers · OIDC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sub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가 production Environment 일 때만 배포 역할을 받는다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REQ-OPS-006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드리프트 검사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배포 직후 같은 워크플로가 배포본을 확인한다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중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REQ-OPS-007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점검 한 줄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doctor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가 저장소 불변식 · 비밀 · 문서 · 배포 게이트를 한 번에 본다. 위반 1 · 고장 2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REQ-ENG-001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엔진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엔진 교체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ENGINE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하나로 echo · local · translate · bedrock · http 를 고른다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REQ-ENG-002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엔진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Converse API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모델마다 다른 요청 스키마를 감춘다.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BEDROCK_MODEL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값만 바뀐다. 리전은 따로(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BEDROCK_REGION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)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중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REQ-ENG-003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엔진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프롬프트 규칙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서비스명 영어 유지 · 조사 · 합니다체 · 번역만 · 덧붙임 금지 · 길이 유지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REQ-ENG-004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엔진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용어집 자동 선택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원문에 맞은 용어 수와 가중 점수로 도메인을 고르고 맞은 항목만 싣는다(상한 25)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REQ-ENG-005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엔진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항등 항목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표기가 en 과 같은 항목은 "번역하지 말라" — 번역 목록과 줄을 나눠 싣는다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REQ-ENG-006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엔진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후처리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물음표 뒤 자르기 · 마크다운 제거 · 합쇼체 어미 교정. 모든 엔진에 공통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REQ-ENG-007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엔진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배치 파싱 폴백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배치 출력이 깨지면 그 배치를 개별 호출로 되돌린다(LLM 엔진)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중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REQ-DAT-001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데이터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쌍 로그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캐시 미스 한 건 = stdout JSON 한 줄(src · raw · ko · engine · model · prompt · book · site …)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REQ-DAT-002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데이터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로컬 출처 제외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.local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127.0.0.1 · localhost 출처는 적지 않는다. 옛 데이터는 읽을 때 거른다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REQ-DAT-003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데이터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분석 경로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구독 필터 → Firehose(Parquet) → S3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dt=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파티션 → Glue 투영 → Athena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중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REQ-DAT-004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데이터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비공개 보존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쌍 버킷은 공개하지 않고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force_destroy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를 끈다. 저장소에 커밋하지 않는다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REQ-DAT-005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데이터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적재 확인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pairs_check.sh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0 정상 · 1 쌍이 든 오류 · 3 그날 쌍 없음(못 잼)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하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REQ-SLT-001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슬롯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HTTP 엔진 계약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POST {HTTP_URL}/translate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{texts, source, target, terms} → {translations}. 같은 길이 · 같은 순서 · 문자열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구현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REQ-SLT-002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슬롯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모델 선언 대조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/health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의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model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이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HTTP_MODEL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과 다르면 전검사가 기동을 막는다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구현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REQ-SLT-003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슬롯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적합성 검사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health · 한 건 · 아홉 건 · 순서 · terms · 개행 · 토큰 거절. 표준 라이브러리 파일 하나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구현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REQ-SLT-004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슬롯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https 만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배포에서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http_url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은 https 만 받는다. 토큰은 워커만 알고 확장에 실리지 않는다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중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구현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REQ-SLT-005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슬롯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되돌리기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engine = "bedrock"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한 줄. 캐시는 엔진을 가리지 않는다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중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구현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REQ-MDL-001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모델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계약 서버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seshat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serve.py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표준 라이브러리 · 최대 50건 · Bearer 상수 시간 비교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구현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REQ-MDL-002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모델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백엔드 경계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(texts, terms) → translations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. 길이가 어긋나면 서버가 먼저 500 으로 죽는다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구현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REQ-MDL-003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모델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라이선스 대장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가중치마다 상업 가부 yes · no · unknown. 서빙은 yes 만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구현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REQ-MDL-004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모델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후보 기준선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학습 없이 사전학습 후보 서넛을 FLORES+ 와 도메인셋으로 잰다.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섰다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판 대장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data/scoreboard.toml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이 지금 선 팔을 판에서 박는다. 남은 후보는 MADLAD-400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구현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REQ-MDL-009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모델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학습 없는 품질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용어 자리표시 · 종결 정규화 · 울타리 사전은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채택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(표기 지표를 올렸다). 허용 표기 · 합쇼체 지시 · 후처리 이름 복구는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기각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. N-best + QE 재정렬 · RAG · 모델 병합은 열려 있다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구현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REQ-MDL-010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모델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강화학습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GRPO —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보상의 주축은 </w:t>
            </w:r>
            <w:r>
              <w:rPr>
                <w:rFonts w:ascii="Consolas" w:cs="Consolas" w:eastAsia="Consolas" w:hAnsi="Consolas"/>
                <w:b/>
                <w:bCs/>
                <w:color w:val="7A2E0E"/>
                <w:sz w:val="14"/>
                <w:szCs w:val="14"/>
              </w:rPr>
              <w:t xml:space="preserve">gemba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(뜻)이고 thoth 검사기는 반대 추다.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검사기만으로 쓰면 뜻을 안 올리고 지표를 올린다. 해킹 카나리아를 섞는다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계획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REQ-MDL-012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모델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뜻을 보는 자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밖의 판정자 넷의 눈가림 판정을 참값으로 두고, 그것과 상관이 있는 자를 고른다.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gemba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(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qwen3:8b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GEMBA 꼴) ρ +0.5692 —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떼어둔 60줄에서 잰다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구현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REQ-MDL-013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모델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증류셋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Apache 교사가 번역하고 </w:t>
            </w:r>
            <w:r>
              <w:rPr>
                <w:rFonts w:ascii="Consolas" w:cs="Consolas" w:eastAsia="Consolas" w:hAnsi="Consolas"/>
                <w:b/>
                <w:bCs/>
                <w:color w:val="7A2E0E"/>
                <w:sz w:val="14"/>
                <w:szCs w:val="14"/>
              </w:rPr>
              <w:t xml:space="preserve">gemba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 ≥ 90 과 </w:t>
            </w:r>
            <w:r>
              <w:rPr>
                <w:rFonts w:ascii="Consolas" w:cs="Consolas" w:eastAsia="Consolas" w:hAnsi="Consolas"/>
                <w:b/>
                <w:bCs/>
                <w:color w:val="7A2E0E"/>
                <w:sz w:val="14"/>
                <w:szCs w:val="14"/>
              </w:rPr>
              <w:t xml:space="preserve">escape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 판정 없음의 AND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로 거른다. 교사와 거르는 자는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다른 모델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이어야 한다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계획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REQ-MDL-011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모델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학생 구조 대결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소형 트랜스포머 대 Mamba + 어텐션 혼합 · RWKV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중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계획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REQ-MDL-005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모델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구조 결정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seq2seq 와 디코더 LLM 중 주력을 정한다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계획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REQ-MDL-006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모델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파인튜닝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후보 하나를 LoRA · QLoRA 로 좁힌다. 로컬이 아니라 T4 · 스팟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계획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REQ-MDL-007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모델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서빙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양자화 · 적합성 통과 · 문항당 지연과 1,000자당 비용 실측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계획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REQ-MDL-008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모델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연구 폴링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주 1회 arXiv · Hugging Face 신규(영한 번역 · 소형 모델 · 양자화 · QE)를 요약한다 — seshat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tools/watch_papers.py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중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구현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REQ-EVL-001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평가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골든셋 7축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45유닛 창작 지문 — keep · term · 물음표 · 길이 · 합니다체 · 어미 · 한글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REQ-EVL-002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평가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어미 코퍼스 톱니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해요체 → 합쇼체 2,472줄 + 손 43줄. 틀림 214 이하, 줄면 상한을 내린다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REQ-EVL-003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평가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기준선 대조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러너가 배치 · 프롬프트 지문을 기준선과 대조하고 캐시 히트 실행은 처리율을 적지 않는다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REQ-EVL-004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평가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seshat 평가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evaluate.py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지표 열셋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(style · keep · lit · ui · josa · hangul · term · term_off · term_bad · chrF++ · ms · n · 재현 조건). 계약을 말하는 서버면 무엇이든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구현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REQ-EVL-005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평가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평가셋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범용 FLORES+ · 도메인 100줄. 정답은 교사 합의 + 검사기로 만든다. 시험 문제를 옮기지 않는다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계획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REQ-EVL-008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평가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AWS Translate 기준선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FLORES+ 와 도메인셋에서 AWS Translate 를 있는 그대로 잰다 —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범용 전선의 이길 대상.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200줄에서 chrF++ 38.47 대 28.83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구현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REQ-EVL-006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평가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Nova Lite 기준선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thoth 배포본(제품 모드)을 잰다 —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도메인 · 뜻 전선의 이길 대상.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「뜻이 맞다」 0.9458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구현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REQ-EVL-007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평가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뜻을 보는 자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LLM 판정(</w:t>
            </w:r>
            <w:r>
              <w:rPr>
                <w:rFonts w:ascii="Consolas" w:cs="Consolas" w:eastAsia="Consolas" w:hAnsi="Consolas"/>
                <w:b/>
                <w:bCs/>
                <w:color w:val="7A2E0E"/>
                <w:sz w:val="14"/>
                <w:szCs w:val="14"/>
              </w:rPr>
              <w:t xml:space="preserve">gemba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)을 쓴다.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신경망 QE(MetricX)는 재서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기각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ρ 0.3086 대 0.5692 로 지고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torch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transformers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를 끌어온다.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그 의존성을 통째로 뺐다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구현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REQ-EVL-009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평가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떼어두기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자를 고른 판이 본 줄을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빼고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남은 데서 새로 뽑아 대 본다. 재표집의 단위는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줄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이므로 팔을 더해도 표본이 안 는다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REQ-EVL-010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평가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역할 이탈 탐침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원문의 명령문을 모델이 자기 지시로 받는지 본다 —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escape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50줄(이탈 26 · 지시문 14 ·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대조 평서문 10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).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대조가 없으면 「다 거절한다」 가 개선으로 보인다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구현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REQ-DOC-001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문서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세 문서 + 기획서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PLAN(미래) · MASTER(현재) · DECISIONS(과거, 추가만) · proposal.docx(밖에 내는 것)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중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REQ-DOC-002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문서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영구 행 번호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PLAN §1 표 하나 · 제목의 행 수 · 결번 정상 · 당기기와 재사용 금지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중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REQ-DOC-003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문서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강제자와 카나리아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규약마다 검사가 있고, 정규식 검사는 합성 문자열로 자기가 살아 있는지 먼저 본다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중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REQ-DOC-004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문서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기획서 대조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기획서의 숫자를 산출물과 대조(PRESENT)하고 폐기된 옛 값을 찾는다(RETIRED)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중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</w:tbl>
    <w:p>
      <w:pPr>
        <w:spacing w:after="120"/>
      </w:pPr>
    </w:p>
    <w:p>
      <w:pPr>
        <w:spacing w:after="80" w:line="270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상태 집계 — 운영 43 · 구현 17 · 계획 7. 계획 전부가 seshat 이다. thoth 쪽은 슬롯까지 구현이 끝났고 실제 모델이 없어 "운영" 이 아니다.</w:t>
      </w:r>
    </w:p>
    <w:p>
      <w:pPr>
        <w:pStyle w:val="Heading1"/>
        <w:spacing w:after="160" w:before="280"/>
      </w:pPr>
      <w:r>
        <w:rPr>
          <w:rFonts w:ascii="맑은 고딕" w:cs="맑은 고딕" w:eastAsia="맑은 고딕" w:hAnsi="맑은 고딕"/>
          <w:b/>
          <w:bCs/>
          <w:color w:val="000000"/>
          <w:sz w:val="28"/>
          <w:szCs w:val="28"/>
        </w:rPr>
        <w:t xml:space="preserve">4. 비기능 요구사항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정확성 (Accuracy)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27"/>
        <w:gridCol w:w="3707"/>
        <w:gridCol w:w="5004"/>
      </w:tblGrid>
      <w:tr>
        <w:trPr>
          <w:tblHeader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ID</w:t>
            </w:r>
          </w:p>
        </w:tc>
        <w:tc>
          <w:tcPr>
            <w:tcW w:type="dxa" w:w="370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요구사항</w:t>
            </w:r>
          </w:p>
        </w:tc>
        <w:tc>
          <w:tcPr>
            <w:tcW w:type="dxa" w:w="5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목표 · 현재</w:t>
            </w:r>
          </w:p>
        </w:tc>
      </w:tr>
      <w:tr>
        <w:trPr>
          <w:cantSplit w:val="false"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ACC-01</w:t>
            </w:r>
          </w:p>
        </w:tc>
        <w:tc>
          <w:tcPr>
            <w:tcW w:type="dxa" w:w="370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환각 · 문체 위반이 없다</w:t>
            </w:r>
          </w:p>
        </w:tc>
        <w:tc>
          <w:tcPr>
            <w:tcW w:type="dxa" w:w="5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골든셋 45유닛 기준 0 — 현재 0 (Nova Lite, 2026-09-16)</w:t>
            </w:r>
          </w:p>
        </w:tc>
      </w:tr>
      <w:tr>
        <w:trPr>
          <w:cantSplit w:val="false"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ACC-02</w:t>
            </w:r>
          </w:p>
        </w:tc>
        <w:tc>
          <w:tcPr>
            <w:tcW w:type="dxa" w:w="370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등재 용어는 등재 표기를 쓴다</w:t>
            </w:r>
          </w:p>
        </w:tc>
        <w:tc>
          <w:tcPr>
            <w:tcW w:type="dxa" w:w="5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목표 0 — 현재 term 2 (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record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)</w:t>
            </w:r>
          </w:p>
        </w:tc>
      </w:tr>
      <w:tr>
        <w:trPr>
          <w:cantSplit w:val="false"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ACC-03</w:t>
            </w:r>
          </w:p>
        </w:tc>
        <w:tc>
          <w:tcPr>
            <w:tcW w:type="dxa" w:w="370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고유명사는 영어로 남는다</w:t>
            </w:r>
          </w:p>
        </w:tc>
        <w:tc>
          <w:tcPr>
            <w:tcW w:type="dxa" w:w="5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목표 0 — 현재 keep 1 (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Data Catalog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, 네 판 모두)</w:t>
            </w:r>
          </w:p>
        </w:tc>
      </w:tr>
      <w:tr>
        <w:trPr>
          <w:cantSplit w:val="false"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ACC-04</w:t>
            </w:r>
          </w:p>
        </w:tc>
        <w:tc>
          <w:tcPr>
            <w:tcW w:type="dxa" w:w="370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어간과 어미가 맞는다</w:t>
            </w:r>
          </w:p>
        </w:tc>
        <w:tc>
          <w:tcPr>
            <w:tcW w:type="dxa" w:w="5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골든셋 어미 축 — 현재 1 (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일습니까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). 어미 코퍼스 틀림 214 이하(톱니)</w:t>
            </w:r>
          </w:p>
        </w:tc>
      </w:tr>
      <w:tr>
        <w:trPr>
          <w:cantSplit w:val="false"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ACC-05</w:t>
            </w:r>
          </w:p>
        </w:tc>
        <w:tc>
          <w:tcPr>
            <w:tcW w:type="dxa" w:w="370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보기 순서가 섞이지 않는다</w:t>
            </w:r>
          </w:p>
        </w:tc>
        <w:tc>
          <w:tcPr>
            <w:tcW w:type="dxa" w:w="5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엔진 출력 길이 검사 · 적합성 검사 순서 항목 · 확장 길이 불변식</w:t>
            </w:r>
          </w:p>
        </w:tc>
      </w:tr>
    </w:tbl>
    <w:p>
      <w:pPr>
        <w:spacing w:after="120"/>
      </w:pP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성능 (Performance)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27"/>
        <w:gridCol w:w="3707"/>
        <w:gridCol w:w="5004"/>
      </w:tblGrid>
      <w:tr>
        <w:trPr>
          <w:tblHeader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ID</w:t>
            </w:r>
          </w:p>
        </w:tc>
        <w:tc>
          <w:tcPr>
            <w:tcW w:type="dxa" w:w="370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요구사항</w:t>
            </w:r>
          </w:p>
        </w:tc>
        <w:tc>
          <w:tcPr>
            <w:tcW w:type="dxa" w:w="5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목표 · 현재</w:t>
            </w:r>
          </w:p>
        </w:tc>
      </w:tr>
      <w:tr>
        <w:trPr>
          <w:cantSplit w:val="false"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PER-01</w:t>
            </w:r>
          </w:p>
        </w:tc>
        <w:tc>
          <w:tcPr>
            <w:tcW w:type="dxa" w:w="370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문항 하나의 번역 지연</w:t>
            </w:r>
          </w:p>
        </w:tc>
        <w:tc>
          <w:tcPr>
            <w:tcW w:type="dxa" w:w="5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현재 5.3초 (Nova Lite · 45유닛 · 배치 3). 자체 모델은 같거나 빨라야 끼운다. 5초를 넘으면 스트리밍(thoth PLAN #38)</w:t>
            </w:r>
          </w:p>
        </w:tc>
      </w:tr>
      <w:tr>
        <w:trPr>
          <w:cantSplit w:val="false"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PER-02</w:t>
            </w:r>
          </w:p>
        </w:tc>
        <w:tc>
          <w:tcPr>
            <w:tcW w:type="dxa" w:w="370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캐시 히트는 엔진을 부르지 않는다</w:t>
            </w:r>
          </w:p>
        </w:tc>
        <w:tc>
          <w:tcPr>
            <w:tcW w:type="dxa" w:w="5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지연 · 과금 0. 캐시 히트 실행은 처리율 측정에서 뺀다</w:t>
            </w:r>
          </w:p>
        </w:tc>
      </w:tr>
      <w:tr>
        <w:trPr>
          <w:cantSplit w:val="false"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PER-03</w:t>
            </w:r>
          </w:p>
        </w:tc>
        <w:tc>
          <w:tcPr>
            <w:tcW w:type="dxa" w:w="370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콜드스타트를 늘리지 않는다</w:t>
            </w:r>
          </w:p>
        </w:tc>
        <w:tc>
          <w:tcPr>
            <w:tcW w:type="dxa" w:w="5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배포 패키지 의존성 0 — ASGI 어댑터를 쓰지 않는다</w:t>
            </w:r>
          </w:p>
        </w:tc>
      </w:tr>
      <w:tr>
        <w:trPr>
          <w:cantSplit w:val="false"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PER-04</w:t>
            </w:r>
          </w:p>
        </w:tc>
        <w:tc>
          <w:tcPr>
            <w:tcW w:type="dxa" w:w="370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측정 잡음을 안다</w:t>
            </w:r>
          </w:p>
        </w:tc>
        <w:tc>
          <w:tcPr>
            <w:tcW w:type="dxa" w:w="5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웜 실행끼리 5.5% 안쪽으로 갈린다. 이보다 작은 차이로 엔진을 고르지 않는다</w:t>
            </w:r>
          </w:p>
        </w:tc>
      </w:tr>
    </w:tbl>
    <w:p>
      <w:pPr>
        <w:spacing w:after="120"/>
      </w:pP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보안 및 준수 (Security &amp; Compliance)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27"/>
        <w:gridCol w:w="2780"/>
        <w:gridCol w:w="5931"/>
      </w:tblGrid>
      <w:tr>
        <w:trPr>
          <w:tblHeader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ID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요구사항</w:t>
            </w:r>
          </w:p>
        </w:tc>
        <w:tc>
          <w:tcPr>
            <w:tcW w:type="dxa" w:w="59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방식</w:t>
            </w:r>
          </w:p>
        </w:tc>
      </w:tr>
      <w:tr>
        <w:trPr>
          <w:cantSplit w:val="false"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SEC-01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비밀은 공개 저장소 밖</w:t>
            </w:r>
          </w:p>
        </w:tc>
        <w:tc>
          <w:tcPr>
            <w:tcW w:type="dxa" w:w="59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worker_token 은 gitignore 된 tfvars · GitHub secret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.env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에만. doctor 의 비밀 정규식이 tfplan · tfstate 도 본다</w:t>
            </w:r>
          </w:p>
        </w:tc>
      </w:tr>
      <w:tr>
        <w:trPr>
          <w:cantSplit w:val="false"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SEC-02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배포 자격증명은 승인 뒤에만</w:t>
            </w:r>
          </w:p>
        </w:tc>
        <w:tc>
          <w:tcPr>
            <w:tcW w:type="dxa" w:w="59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OIDC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sub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= production Environment. 배포 역할에 IAM 쓰기가 없다</w:t>
            </w:r>
          </w:p>
        </w:tc>
      </w:tr>
      <w:tr>
        <w:trPr>
          <w:cantSplit w:val="false"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SEC-03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최소 권한 확장</w:t>
            </w:r>
          </w:p>
        </w:tc>
        <w:tc>
          <w:tcPr>
            <w:tcW w:type="dxa" w:w="59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storage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scripting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activeTab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+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optional_host_permissions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. 설치 시 전 사이트 접근을 요구하지 않는다</w:t>
            </w:r>
          </w:p>
        </w:tc>
      </w:tr>
      <w:tr>
        <w:trPr>
          <w:cantSplit w:val="false"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SEC-04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저작물을 배포하지 않는다</w:t>
            </w:r>
          </w:p>
        </w:tc>
        <w:tc>
          <w:tcPr>
            <w:tcW w:type="dxa" w:w="59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스크래핑 · 선번역 범위 밖. 쌍 · 평가 표본 · 가중치 커밋 금지(비공개 저장소여도)</w:t>
            </w:r>
          </w:p>
        </w:tc>
      </w:tr>
      <w:tr>
        <w:trPr>
          <w:cantSplit w:val="false"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SEC-05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사용자를 식별하지 않는다</w:t>
            </w:r>
          </w:p>
        </w:tc>
        <w:tc>
          <w:tcPr>
            <w:tcW w:type="dxa" w:w="59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캐시 · 카운터 · 쌍 어디에도 사용자 식별자가 없다. 관측 행은 경로를 싣지 않는다</w:t>
            </w:r>
          </w:p>
        </w:tc>
      </w:tr>
      <w:tr>
        <w:trPr>
          <w:cantSplit w:val="false"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SEC-06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모델 라이선스를 지킨다</w:t>
            </w:r>
          </w:p>
        </w:tc>
        <w:tc>
          <w:tcPr>
            <w:tcW w:type="dxa" w:w="59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라이선스 대장 · 서빙은 상업 가부 yes 만. 사용 허락 지역 밖(대한민국 제외 라이선스)은 쓰지 않는다</w:t>
            </w:r>
          </w:p>
        </w:tc>
      </w:tr>
    </w:tbl>
    <w:p>
      <w:pPr>
        <w:spacing w:after="120"/>
      </w:pP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운영성 및 재현성 (Maintainability)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27"/>
        <w:gridCol w:w="2780"/>
        <w:gridCol w:w="5931"/>
      </w:tblGrid>
      <w:tr>
        <w:trPr>
          <w:tblHeader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ID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요구사항</w:t>
            </w:r>
          </w:p>
        </w:tc>
        <w:tc>
          <w:tcPr>
            <w:tcW w:type="dxa" w:w="59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방식</w:t>
            </w:r>
          </w:p>
        </w:tc>
      </w:tr>
      <w:tr>
        <w:trPr>
          <w:cantSplit w:val="false"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MNT-01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커밋 전 게이트</w:t>
            </w:r>
          </w:p>
        </w:tc>
        <w:tc>
          <w:tcPr>
            <w:tcW w:type="dxa" w:w="59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ship.sh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→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doctor --repo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. docs 밖 새 바이너리를 막는다</w:t>
            </w:r>
          </w:p>
        </w:tc>
      </w:tr>
      <w:tr>
        <w:trPr>
          <w:cantSplit w:val="false"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MNT-02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테스트</w:t>
            </w:r>
          </w:p>
        </w:tc>
        <w:tc>
          <w:tcPr>
            <w:tcW w:type="dxa" w:w="59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확장 · 워커 테스트를 함께 돌린다 —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건수의 정본은 저장소의 </w:t>
            </w:r>
            <w:r>
              <w:rPr>
                <w:rFonts w:ascii="Consolas" w:cs="Consolas" w:eastAsia="Consolas" w:hAnsi="Consolas"/>
                <w:b/>
                <w:bCs/>
                <w:color w:val="7A2E0E"/>
                <w:sz w:val="16"/>
                <w:szCs w:val="16"/>
              </w:rPr>
              <w:t xml:space="preserve">README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 이고 검사가 실측과 대조한다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(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check_counts.py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). 컴파일 경고를 실패로 읽는다</w:t>
            </w:r>
          </w:p>
        </w:tc>
      </w:tr>
      <w:tr>
        <w:trPr>
          <w:cantSplit w:val="false"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MNT-03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재현되는 측정</w:t>
            </w:r>
          </w:p>
        </w:tc>
        <w:tc>
          <w:tcPr>
            <w:tcW w:type="dxa" w:w="59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기준선에 배치 · 프롬프트 지문 · 날짜 · 조건을 함께 적고 러너가 대조한다</w:t>
            </w:r>
          </w:p>
        </w:tc>
      </w:tr>
      <w:tr>
        <w:trPr>
          <w:cantSplit w:val="false"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MNT-04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러너 고정</w:t>
            </w:r>
          </w:p>
        </w:tc>
        <w:tc>
          <w:tcPr>
            <w:tcW w:type="dxa" w:w="59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ubuntu-24.04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—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latest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로 돌아가는 것을 검사가 막는다</w:t>
            </w:r>
          </w:p>
        </w:tc>
      </w:tr>
      <w:tr>
        <w:trPr>
          <w:cantSplit w:val="false"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MNT-05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문서가 늙지 않는다</w:t>
            </w:r>
          </w:p>
        </w:tc>
        <w:tc>
          <w:tcPr>
            <w:tcW w:type="dxa" w:w="59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문서 강제자 · 수치 대조 · 기획서 대조 · 카나리아 ·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절 단위 봉인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(seshat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docseal.py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) · 수의 정본을 도구가 채운다(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docgen.py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)</w:t>
            </w:r>
          </w:p>
        </w:tc>
      </w:tr>
      <w:tr>
        <w:trPr>
          <w:cantSplit w:val="false"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MNT-06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산출물이 생성기의 지금 출력이다</w:t>
            </w:r>
          </w:p>
        </w:tc>
        <w:tc>
          <w:tcPr>
            <w:tcW w:type="dxa" w:w="59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build.js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가 생성기 아홉 파일의 sha256 을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build.lock.json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에 적고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docx_check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가 지금 생성기와 견준다. 어긋나면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기획서 배포가 멈춘다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(doctor 에서는 WARN).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docx 는 zip 이라 바이트로 못 견준다 — 그래서 입력의 지문을 적는다</w:t>
            </w:r>
          </w:p>
        </w:tc>
      </w:tr>
    </w:tbl>
    <w:p>
      <w:pPr>
        <w:spacing w:after="120"/>
      </w:pP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호환성 (Compatibility)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27"/>
        <w:gridCol w:w="2780"/>
        <w:gridCol w:w="5931"/>
      </w:tblGrid>
      <w:tr>
        <w:trPr>
          <w:tblHeader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ID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요구사항</w:t>
            </w:r>
          </w:p>
        </w:tc>
        <w:tc>
          <w:tcPr>
            <w:tcW w:type="dxa" w:w="59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방식</w:t>
            </w:r>
          </w:p>
        </w:tc>
      </w:tr>
      <w:tr>
        <w:trPr>
          <w:cantSplit w:val="false"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CMP-01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Chrome MV3</w:t>
            </w:r>
          </w:p>
        </w:tc>
        <w:tc>
          <w:tcPr>
            <w:tcW w:type="dxa" w:w="59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default_popup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이 있으면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action.onClicked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가 발화하지 않는다 — 권한 요청을 팝업에서</w:t>
            </w:r>
          </w:p>
        </w:tc>
      </w:tr>
      <w:tr>
        <w:trPr>
          <w:cantSplit w:val="false"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CMP-02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Lambda python3.13 · 서울</w:t>
            </w:r>
          </w:p>
        </w:tc>
        <w:tc>
          <w:tcPr>
            <w:tcW w:type="dxa" w:w="59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AWS_REGION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을 환경변수로 넣지 않는다(예약 키). Bedrock 리전은 따로</w:t>
            </w:r>
          </w:p>
        </w:tc>
      </w:tr>
      <w:tr>
        <w:trPr>
          <w:cantSplit w:val="false"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CMP-03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어느 모델이든 같은 계약</w:t>
            </w:r>
          </w:p>
        </w:tc>
        <w:tc>
          <w:tcPr>
            <w:tcW w:type="dxa" w:w="59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seq2seq · 디코더 LLM · 외부 추론 API 모두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/translate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/health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만 말하면 된다</w:t>
            </w:r>
          </w:p>
        </w:tc>
      </w:tr>
      <w:tr>
        <w:trPr>
          <w:cantSplit w:val="false"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CMP-04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Turing GPU (sm_75)</w:t>
            </w:r>
          </w:p>
        </w:tc>
        <w:tc>
          <w:tcPr>
            <w:tcW w:type="dxa" w:w="59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fp16 · int8 가능, bf16 · FlashAttention 2 불가 — 로컬 경로는 이것을 전제로 고른다</w:t>
            </w:r>
          </w:p>
        </w:tc>
      </w:tr>
    </w:tbl>
    <w:p>
      <w:pPr>
        <w:spacing w:after="120"/>
      </w:pP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비용 (Cost)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27"/>
        <w:gridCol w:w="2780"/>
        <w:gridCol w:w="5931"/>
      </w:tblGrid>
      <w:tr>
        <w:trPr>
          <w:tblHeader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ID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요구사항</w:t>
            </w:r>
          </w:p>
        </w:tc>
        <w:tc>
          <w:tcPr>
            <w:tcW w:type="dxa" w:w="59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목표 · 현재</w:t>
            </w:r>
          </w:p>
        </w:tc>
      </w:tr>
      <w:tr>
        <w:trPr>
          <w:cantSplit w:val="false"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CST-01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월 지출 상한</w:t>
            </w:r>
          </w:p>
        </w:tc>
        <w:tc>
          <w:tcPr>
            <w:tcW w:type="dxa" w:w="59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월 2,000,000자 — Nova Lite 환산 약 $0.59. 예산 알림 월 $4</w:t>
            </w:r>
          </w:p>
        </w:tc>
      </w:tr>
      <w:tr>
        <w:trPr>
          <w:cantSplit w:val="false"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CST-02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1,000자당 비용</w:t>
            </w:r>
          </w:p>
        </w:tc>
        <w:tc>
          <w:tcPr>
            <w:tcW w:type="dxa" w:w="59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Nova Lite 약 $0.00021 (골든셋 배치 3 한 판 $0.00293 ÷ 13,954자, 환산). 자체 모델은 같거나 싸야 끼운다</w:t>
            </w:r>
          </w:p>
        </w:tc>
      </w:tr>
      <w:tr>
        <w:trPr>
          <w:cantSplit w:val="false"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CST-03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유휴 비용 0</w:t>
            </w:r>
          </w:p>
        </w:tc>
        <w:tc>
          <w:tcPr>
            <w:tcW w:type="dxa" w:w="59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서버리스 · 온디맨드. GPU 상시 기동 서빙은 범위 밖</w:t>
            </w:r>
          </w:p>
        </w:tc>
      </w:tr>
    </w:tbl>
    <w:p>
      <w:pPr>
        <w:spacing w:after="120"/>
      </w:pPr>
    </w:p>
    <w:p>
      <w:pPr>
        <w:pStyle w:val="Heading1"/>
        <w:spacing w:after="160" w:before="280"/>
      </w:pPr>
      <w:r>
        <w:rPr>
          <w:rFonts w:ascii="맑은 고딕" w:cs="맑은 고딕" w:eastAsia="맑은 고딕" w:hAnsi="맑은 고딕"/>
          <w:b/>
          <w:bCs/>
          <w:color w:val="000000"/>
          <w:sz w:val="28"/>
          <w:szCs w:val="28"/>
        </w:rPr>
        <w:t xml:space="preserve">5. 제약사항 및 전제 · 변경 이력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제약사항 및 전제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83"/>
        <w:gridCol w:w="8155"/>
      </w:tblGrid>
      <w:tr>
        <w:trPr>
          <w:tblHeader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항목</w:t>
            </w:r>
          </w:p>
        </w:tc>
        <w:tc>
          <w:tcPr>
            <w:tcW w:type="dxa" w:w="81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내용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하드웨어</w:t>
            </w:r>
          </w:p>
        </w:tc>
        <w:tc>
          <w:tcPr>
            <w:tcW w:type="dxa" w:w="81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로컬은 GTX 1660 Ti 6GB 한 장. 7.8B 모델은 온전히 올라가지 않아 CPU/GPU 24%/76% 로 나뉜다. 학습은 원격(Kaggle · Colab T4 · EC2 스팟)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인력</w:t>
            </w:r>
          </w:p>
        </w:tc>
        <w:tc>
          <w:tcPr>
            <w:tcW w:type="dxa" w:w="81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1인 · 장기 프로젝트. 사람이 정답을 쓰는 일을 만들지 않는다 — 정답은 교사 합의 + 검사기로 만든다.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다만 판정은 사람이 한다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— 60줄 × 팔 셋의 눈가림 채점을 저장소 밖 판정자 넷이 본다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장비 교체</w:t>
            </w:r>
          </w:p>
        </w:tc>
        <w:tc>
          <w:tcPr>
            <w:tcW w:type="dxa" w:w="81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연말에 학습용 데스크탑(예산 500만 원 · VRAM 우선)을 들인다. 강화학습 · 학생 구조 실험은 그 뒤다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계정</w:t>
            </w:r>
          </w:p>
        </w:tc>
        <w:tc>
          <w:tcPr>
            <w:tcW w:type="dxa" w:w="81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AWS 유료 계정(크레딧 사용). 무료 플랜에서는 Firehose 생성이 막혔다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데이터</w:t>
            </w:r>
          </w:p>
        </w:tc>
        <w:tc>
          <w:tcPr>
            <w:tcW w:type="dxa" w:w="81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원문은 사이트의 저작물이다. 평가셋은 직접 쓴 문장(CC0)과 라이선스를 확인한 공개 문서만.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학습에 쓰는 것과 평가에 쓰는 것을 라이선스가 가른다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— CC BY-SA 는 동일조건 때문에 평가셋으로만 쓴다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모델</w:t>
            </w:r>
          </w:p>
        </w:tc>
        <w:tc>
          <w:tcPr>
            <w:tcW w:type="dxa" w:w="81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사전학습 모델을 좁힌다. 처음부터 학습하지 않는다 — 데이터 · 연산 모두 이길 수 없다.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교사는 학생이 약관을 상속하지 않는 것을 고르고, 거르는 자와 다른 모델이어야 한다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판정</w:t>
            </w:r>
          </w:p>
        </w:tc>
        <w:tc>
          <w:tcPr>
            <w:tcW w:type="dxa" w:w="81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규칙으로 뜻을 재지 않는다.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재는 체계의 참값은 저장소 밖 판정자 넷이고, 자동 판정은 그것과의 상관으로 고른다.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자를 고른 판이 본 줄에서 다시 재지 않는다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계약</w:t>
            </w:r>
          </w:p>
        </w:tc>
        <w:tc>
          <w:tcPr>
            <w:tcW w:type="dxa" w:w="81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thoth 계약은 thoth 가 정한다. seshat 은 사본을 쓰고 여기서 고치지 않는다</w:t>
            </w:r>
          </w:p>
        </w:tc>
      </w:tr>
    </w:tbl>
    <w:p>
      <w:pPr>
        <w:spacing w:after="120"/>
      </w:pP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요구사항 변경 이력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5"/>
        <w:gridCol w:w="3151"/>
        <w:gridCol w:w="3522"/>
        <w:gridCol w:w="1760"/>
      </w:tblGrid>
      <w:tr>
        <w:trPr>
          <w:tblHeader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날짜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변경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사유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근거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2026-09-12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Udemy 전용 → 사이트를 가리지 않는 확장 · 새 저장소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스크래핑 · 사전 번역의 한계. CI/CD 위에서 다시 만든다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thoth DECISIONS §117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2026-09-12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로컬 엔진 채택 → 실사용 불가 판정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26토큰 샘플의 2.7초가 실사용 3~4분이었다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thoth DECISIONS §6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2026-09-12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NMT → LLM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NMT 는 서비스명 보존 지시를 받지 못한다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§7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2026-09-14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배치 기본값 3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1·2·3·6·9 에서 위반 9·6·3·5·6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§51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2026-09-15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배치 9 기각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비용 7.9% 절감보다 네 판 재현이 중요하다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§80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2026-09-16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ollama 를 번역 엔진에서 내림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품질이 아니라 속도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§95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2026-09-16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쌍 로그를 로그 구독으로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학습 데이터 경로를 배포본에 세운다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§97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2026-09-22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후처리는 땜질에서 멈춤 · 형태소 분석기 교체 안 함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문체는 자체 모델이 배운다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§108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2026-09-22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자체 모델을 HTTP 로 끼운다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ollama 축은 프롬프트로 범용 LLM 을 부리는 자리다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§109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2026-09-22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Udemy 퀴즈 밖 번역 제외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제품은 문제 번역이다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§113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2026-09-22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쌍 집계를 seshat 으로 이관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쌍을 읽는 것은 모델 저장소의 일이다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§113 · seshat §7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2026-09-22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웹스토어 · 설치별 키를 모델 교체 뒤로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엔진이 바뀌면 두 번 일한다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thoth PLAN #30 · #57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2026-09-22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기획서를 thoth + seshat 통합본으로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두 저장소가 계약 하나로 한 제품이다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§116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2026-09-22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목표 — 좁은 과제에서 Nova Lite 를 넘는다 →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영→한 범용에서 AWS Translate 를 넘는다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AWS Translate 를 못 이기면 할 이유가 없다 · 장비는 연말에 바뀐다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DECISIONS §11 · thoth §119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2026-09-30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판정자 자리에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상표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를 적던 것 →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조건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을 적는다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영 · 한을 읽고 · 이 대화 밖이고 · 검색을 끄고 · 무엇이 판정했는지 적는다. 상표는 늙고 조건은 안 늙는다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§227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2026-09-30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품질 판정을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규칙 지표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로 →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밖의 판정자 넷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으로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지표 여덟이 줄 단위에서 사람 판정과 상관이 없다. 둘은 상수 · 넷은 0 을 품고 · 둘은 거꾸로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§244 · §245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2026-10-01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끼우는 문턱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하나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(AWS Translate) →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둘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(① AWS Translate 범용 ②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Nova Lite 도메인 · 뜻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)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engine = "http"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가 실제로 밀어내는 것은 배포본이다. ①만 넘으면 교체가 사용자에게 손해다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thoth §124 · PLAN #59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2026-10-01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신경망 QE(COMET · MetricX) 채택 예정 → 기각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ollama 로 도는 LLM 판정이 ρ 로 0.22 앞선다. 그래서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torch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transformers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를 뺐고 고침 없는 취약점 넷이 사라졌다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§254 · §262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2026-10-01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강화학습 보상 —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thoth 검사기 중심 → </w:t>
            </w:r>
            <w:r>
              <w:rPr>
                <w:rFonts w:ascii="Consolas" w:cs="Consolas" w:eastAsia="Consolas" w:hAnsi="Consolas"/>
                <w:b/>
                <w:bCs/>
                <w:color w:val="7A2E0E"/>
                <w:sz w:val="16"/>
                <w:szCs w:val="16"/>
              </w:rPr>
              <w:t xml:space="preserve">gemba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 중심 · 검사기는 반대 추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검사기는 계약을 지키는 자다. 그것만 보상으로 쓰면 뜻을 안 올리고 지표를 올린다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§245 · thoth §124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2026-10-01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학습 원문 —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AWS 안내서 → k8s 문서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CC BY-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SA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의 동일조건이 배포를 막는다. k8s 는 CC BY 이고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다른 벤더인데 같은 장르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라 과적합도 같이 푼다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§276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2026-10-03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기획서를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2.0 → 3.0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으로 다시 썼다 · 산출물에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생성기 지문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을 묶었다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장이 설계에서 실측으로 바뀌었고 결론 넷이 뒤집혔다. 그리고 2.0 의 배포본이 생성기보다 몇 주 뒤져 있었다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thoth §126 · §129</w:t>
            </w:r>
          </w:p>
        </w:tc>
      </w:tr>
    </w:tbl>
    <w:p>
      <w:pPr>
        <w:spacing w:after="120"/>
      </w:pPr>
    </w:p>
    <w:p>
      <w:r>
        <w:br w:type="page"/>
      </w:r>
    </w:p>
    <w:p>
      <w:pPr>
        <w:pBdr>
          <w:bottom w:val="single" w:color="1F3864" w:sz="8" w:space="6"/>
        </w:pBdr>
        <w:spacing w:after="120" w:before="200"/>
        <w:jc w:val="center"/>
      </w:pPr>
      <w:r>
        <w:rPr>
          <w:rFonts w:ascii="맑은 고딕" w:cs="맑은 고딕" w:eastAsia="맑은 고딕" w:hAnsi="맑은 고딕"/>
          <w:b/>
          <w:bCs/>
          <w:color w:val="1F3864"/>
          <w:sz w:val="32"/>
          <w:szCs w:val="32"/>
        </w:rPr>
        <w:t xml:space="preserve">Part III.  상세 설계서</w:t>
      </w:r>
    </w:p>
    <w:p>
      <w:pPr>
        <w:spacing w:after="160"/>
      </w:pPr>
    </w:p>
    <w:p>
      <w:pPr>
        <w:pStyle w:val="Heading1"/>
        <w:spacing w:after="160" w:before="280"/>
      </w:pPr>
      <w:r>
        <w:rPr>
          <w:rFonts w:ascii="맑은 고딕" w:cs="맑은 고딕" w:eastAsia="맑은 고딕" w:hAnsi="맑은 고딕"/>
          <w:b/>
          <w:bCs/>
          <w:color w:val="000000"/>
          <w:sz w:val="28"/>
          <w:szCs w:val="28"/>
        </w:rPr>
        <w:t xml:space="preserve">1. 시스템 아키텍처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전체 파이프라인</w:t>
      </w:r>
    </w:p>
    <w:p>
      <w:pPr>
        <w:spacing w:after="100" w:before="0" w:line="300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한 방향으로만 흐른다.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어댑터가 모은 것이 브로커에서 묶이고, 워커가 계약 → 캐시 → 가드 → 용어집 → 엔진 → 후처리 순으로 거른 뒤 남은 것만 모델에 간다. 캐시에서 끝나면 모델을 부르지 않는다 — 비용도 지연도 거기서 0 이다. 캐시 미스는 번역과 함께 쌍 한 줄을 남기고, 그 쌍이 seshat 의 재료가 된다. seshat 이 만든 모델은 같은 워커의 엔진 자리에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ENGINE=http</w:t>
      </w:r>
      <w:r>
        <w:rPr>
          <w:rFonts w:ascii="맑은 고딕" w:cs="맑은 고딕" w:eastAsia="맑은 고딕" w:hAnsi="맑은 고딕"/>
          <w:sz w:val="20"/>
          <w:szCs w:val="20"/>
        </w:rPr>
        <w:t xml:space="preserve"> 로 들어온다 —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두 저장소는 계약 하나로 만나는 순환이다.</w:t>
      </w:r>
    </w:p>
    <w:p>
      <w:pPr>
        <w:spacing w:after="40" w:before="100"/>
        <w:jc w:val="center"/>
      </w:pPr>
      <w:r>
        <w:drawing>
          <wp:inline distT="0" distB="0" distL="0" distR="0">
            <wp:extent cx="5943600" cy="4191000"/>
            <wp:effectExtent t="0" r="0" b="0" l="0"/>
            <wp:docPr id="1" name="f_arch" descr="src: file:worker/app/guard.py~&quot;MAX_CHARS_PER_MONTH&quot;, &quot;2000000&quot; ¦ json:docs/bench/baseline.json#engines.bedrock.batch=3 ¦ json:docs/bench/baseline.json#engines.bedrock.model=apac.amazon.nova-lite-v1:0" title="통합 아키텍처 — 확장 · 워커 · 콜드패스(thoth)와 모델 공방(seshat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4191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[그림 6] 통합 아키텍처 — 확장 · 워커 · 콜드패스(thoth)와 모델 공방(seshat)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계층 구조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75"/>
        <w:gridCol w:w="2595"/>
        <w:gridCol w:w="2873"/>
        <w:gridCol w:w="2595"/>
      </w:tblGrid>
      <w:tr>
        <w:trPr>
          <w:tblHeader/>
        </w:trPr>
        <w:tc>
          <w:tcPr>
            <w:tcW w:type="dxa" w:w="157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계층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구성 요소</w:t>
            </w:r>
          </w:p>
        </w:tc>
        <w:tc>
          <w:tcPr>
            <w:tcW w:type="dxa" w:w="287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아는 것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모르는 것</w:t>
            </w:r>
          </w:p>
        </w:tc>
      </w:tr>
      <w:tr>
        <w:trPr>
          <w:cantSplit w:val="false"/>
        </w:trPr>
        <w:tc>
          <w:tcPr>
            <w:tcW w:type="dxa" w:w="157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어댑터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udemy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standard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generic</w:t>
            </w:r>
          </w:p>
        </w:tc>
        <w:tc>
          <w:tcPr>
            <w:tcW w:type="dxa" w:w="287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사이트의 DOM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워커 · 엔진</w:t>
            </w:r>
          </w:p>
        </w:tc>
      </w:tr>
      <w:tr>
        <w:trPr>
          <w:cantSplit w:val="false"/>
        </w:trPr>
        <w:tc>
          <w:tcPr>
            <w:tcW w:type="dxa" w:w="157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브로커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broker.js</w:t>
            </w:r>
          </w:p>
        </w:tc>
        <w:tc>
          <w:tcPr>
            <w:tcW w:type="dxa" w:w="287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선점 · 배치 · 삽입 · 재시도 멈춤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어떤 사이트인지</w:t>
            </w:r>
          </w:p>
        </w:tc>
      </w:tr>
      <w:tr>
        <w:trPr>
          <w:cantSplit w:val="false"/>
        </w:trPr>
        <w:tc>
          <w:tcPr>
            <w:tcW w:type="dxa" w:w="157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클라이언트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client.js</w:t>
            </w:r>
          </w:p>
        </w:tc>
        <w:tc>
          <w:tcPr>
            <w:tcW w:type="dxa" w:w="287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워커 URL · 토큰 · 실패 분류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사이트 · 엔진</w:t>
            </w:r>
          </w:p>
        </w:tc>
      </w:tr>
      <w:tr>
        <w:trPr>
          <w:cantSplit w:val="false"/>
        </w:trPr>
        <w:tc>
          <w:tcPr>
            <w:tcW w:type="dxa" w:w="157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계약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contract.py</w:t>
            </w:r>
          </w:p>
        </w:tc>
        <w:tc>
          <w:tcPr>
            <w:tcW w:type="dxa" w:w="287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검증 · 토큰 · 응답 형태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FastAPI · Lambda</w:t>
            </w:r>
          </w:p>
        </w:tc>
      </w:tr>
      <w:tr>
        <w:trPr>
          <w:cantSplit w:val="false"/>
        </w:trPr>
        <w:tc>
          <w:tcPr>
            <w:tcW w:type="dxa" w:w="157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캐시 · 가드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cache.py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guard.py</w:t>
            </w:r>
          </w:p>
        </w:tc>
        <w:tc>
          <w:tcPr>
            <w:tcW w:type="dxa" w:w="287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해시 키 · 월 카운터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원문의 의미</w:t>
            </w:r>
          </w:p>
        </w:tc>
      </w:tr>
      <w:tr>
        <w:trPr>
          <w:cantSplit w:val="false"/>
        </w:trPr>
        <w:tc>
          <w:tcPr>
            <w:tcW w:type="dxa" w:w="157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용어집 · 엔진 · 후처리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glossary.py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engine.py</w:t>
            </w:r>
          </w:p>
        </w:tc>
        <w:tc>
          <w:tcPr>
            <w:tcW w:type="dxa" w:w="287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도메인 용어 · 모델 호출 · 문체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사이트 · 사용자</w:t>
            </w:r>
          </w:p>
        </w:tc>
      </w:tr>
      <w:tr>
        <w:trPr>
          <w:cantSplit w:val="false"/>
        </w:trPr>
        <w:tc>
          <w:tcPr>
            <w:tcW w:type="dxa" w:w="157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쌍 로그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pairs.py</w:t>
            </w:r>
          </w:p>
        </w:tc>
        <w:tc>
          <w:tcPr>
            <w:tcW w:type="dxa" w:w="287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무엇을 남기고 무엇을 빼는가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읽는 쪽(seshat)</w:t>
            </w:r>
          </w:p>
        </w:tc>
      </w:tr>
      <w:tr>
        <w:trPr>
          <w:cantSplit w:val="false"/>
        </w:trPr>
        <w:tc>
          <w:tcPr>
            <w:tcW w:type="dxa" w:w="157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모델 서버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serve.py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backends.py</w:t>
            </w:r>
          </w:p>
        </w:tc>
        <w:tc>
          <w:tcPr>
            <w:tcW w:type="dxa" w:w="287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계약 · 모델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thoth 의 내부</w:t>
            </w:r>
          </w:p>
        </w:tc>
      </w:tr>
    </w:tbl>
    <w:p>
      <w:pPr>
        <w:spacing w:after="120"/>
      </w:pPr>
    </w:p>
    <w:p>
      <w:pPr>
        <w:spacing w:after="100" w:before="0" w:line="300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사이트 지식은 어댑터에만 있다.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새 사이트 대응은 어댑터 파일 추가로 끝난다. 마찬가지로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모델 지식은 seshat 에만 있다.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thoth 는 모델이 seq2seq 인지 LLM 인지 모른다.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요청 시퀀스 — 한 그룹이 번역되기까지</w:t>
      </w:r>
    </w:p>
    <w:p>
      <w:pPr>
        <w:spacing w:after="40" w:before="100"/>
        <w:jc w:val="center"/>
      </w:pPr>
      <w:r>
        <w:drawing>
          <wp:inline distT="0" distB="0" distL="0" distR="0">
            <wp:extent cx="5943600" cy="4191000"/>
            <wp:effectExtent t="0" r="0" b="0" l="0"/>
            <wp:docPr id="1" name="f_seq" descr="src: json:docs/bench/baseline.json#engines.bedrock.batch=3 ¦ file:infra/storage.tf~캐시 항목에는 그것이 없다" title="시퀀스 — 히트 1 · 미스 2 인 세 유닛 요청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4191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[그림 7] 시퀀스 — 히트 1 · 미스 2 인 세 유닛 요청</w:t>
      </w: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가드는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번역 전에 예약</w:t>
      </w:r>
      <w:r>
        <w:rPr>
          <w:rFonts w:ascii="맑은 고딕" w:cs="맑은 고딕" w:eastAsia="맑은 고딕" w:hAnsi="맑은 고딕"/>
          <w:sz w:val="20"/>
          <w:szCs w:val="20"/>
        </w:rPr>
        <w:t xml:space="preserve">한다. 호출 뒤에 올리면 그 사이 요청이 같은 잔여를 보고 둘 다 통과한다. 실패 시 과다 계상되지만 과소 계상보다 안전하다. 캐시 히트는 카운터를 올리지 않는다.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모듈 경계 — thoth ↔ seshat</w:t>
      </w: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경계는 HTTP 계약 하나다.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쓰는 쪽이 정한 계약을 만드는 쪽이 지킨다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 — 정본은 thoth MASTER §7-4 이고, seshat 은 thoth 의 적합성 검사 파일을 사본으로 가져와 자기 CI 에서 돈다. 모델이 무엇이든 이 경계를 넘는 것은 원문 배열 · 맞은 용어 · 번역 배열 · 모델 이름뿐이다.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프롬프트는 넘지 않는다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 — 번역을 학습한 모델에는 프롬프트가 없고, 넘기면 thoth 가 모델의 성격을 가정하게 된다.</w:t>
      </w:r>
    </w:p>
    <w:p>
      <w:pPr>
        <w:spacing w:after="40" w:before="100"/>
        <w:jc w:val="center"/>
      </w:pPr>
      <w:r>
        <w:drawing>
          <wp:inline distT="0" distB="0" distL="0" distR="0">
            <wp:extent cx="5943600" cy="3438525"/>
            <wp:effectExtent t="0" r="0" b="0" l="0"/>
            <wp:docPr id="1" name="f_slot" descr="src: file:tools/engine_conformance.py~terms ¦ file:worker/app/preflight.py~model_mismatch" title="thoth ↔ seshat 계약 시퀀스 — 적합성 · 선언 대조 · 번역 · 되돌리기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438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[그림 8] thoth ↔ seshat 계약 시퀀스 — 적합성 · 선언 대조 · 번역 · 되돌리기</w:t>
      </w:r>
    </w:p>
    <w:p>
      <w:pPr>
        <w:pStyle w:val="Heading1"/>
        <w:spacing w:after="160" w:before="280"/>
      </w:pPr>
      <w:r>
        <w:rPr>
          <w:rFonts w:ascii="맑은 고딕" w:cs="맑은 고딕" w:eastAsia="맑은 고딕" w:hAnsi="맑은 고딕"/>
          <w:b/>
          <w:bCs/>
          <w:color w:val="000000"/>
          <w:sz w:val="28"/>
          <w:szCs w:val="28"/>
        </w:rPr>
        <w:t xml:space="preserve">2. 데이터 설계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데이터 원천 목록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4"/>
        <w:gridCol w:w="2767"/>
        <w:gridCol w:w="3626"/>
        <w:gridCol w:w="1241"/>
      </w:tblGrid>
      <w:tr>
        <w:trPr>
          <w:tblHeader/>
        </w:trPr>
        <w:tc>
          <w:tcPr>
            <w:tcW w:type="dxa" w:w="2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원천</w:t>
            </w:r>
          </w:p>
        </w:tc>
        <w:tc>
          <w:tcPr>
            <w:tcW w:type="dxa" w:w="276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위치</w:t>
            </w:r>
          </w:p>
        </w:tc>
        <w:tc>
          <w:tcPr>
            <w:tcW w:type="dxa" w:w="362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성격</w:t>
            </w:r>
          </w:p>
        </w:tc>
        <w:tc>
          <w:tcPr>
            <w:tcW w:type="dxa" w:w="12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공개</w:t>
            </w:r>
          </w:p>
        </w:tc>
      </w:tr>
      <w:tr>
        <w:trPr>
          <w:cantSplit w:val="false"/>
        </w:trPr>
        <w:tc>
          <w:tcPr>
            <w:tcW w:type="dxa" w:w="2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화면의 문항 · 보기 · 해설</w:t>
            </w:r>
          </w:p>
        </w:tc>
        <w:tc>
          <w:tcPr>
            <w:tcW w:type="dxa" w:w="276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사용자 브라우저</w:t>
            </w:r>
          </w:p>
        </w:tc>
        <w:tc>
          <w:tcPr>
            <w:tcW w:type="dxa" w:w="362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사이트의 저작물. 저장소에 넣지 않는다</w:t>
            </w:r>
          </w:p>
        </w:tc>
        <w:tc>
          <w:tcPr>
            <w:tcW w:type="dxa" w:w="12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—</w:t>
            </w:r>
          </w:p>
        </w:tc>
      </w:tr>
      <w:tr>
        <w:trPr>
          <w:cantSplit w:val="false"/>
        </w:trPr>
        <w:tc>
          <w:tcPr>
            <w:tcW w:type="dxa" w:w="2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골든셋 45유닛</w:t>
            </w:r>
          </w:p>
        </w:tc>
        <w:tc>
          <w:tcPr>
            <w:tcW w:type="dxa" w:w="276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thoth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worker/tests/golden/</w:t>
            </w:r>
          </w:p>
        </w:tc>
        <w:tc>
          <w:tcPr>
            <w:tcW w:type="dxa" w:w="362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모양만 닮은 창작 지문 5문항 · 13,954자</w:t>
            </w:r>
          </w:p>
        </w:tc>
        <w:tc>
          <w:tcPr>
            <w:tcW w:type="dxa" w:w="12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공개</w:t>
            </w:r>
          </w:p>
        </w:tc>
      </w:tr>
      <w:tr>
        <w:trPr>
          <w:cantSplit w:val="false"/>
        </w:trPr>
        <w:tc>
          <w:tcPr>
            <w:tcW w:type="dxa" w:w="2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어미 코퍼스</w:t>
            </w:r>
          </w:p>
        </w:tc>
        <w:tc>
          <w:tcPr>
            <w:tcW w:type="dxa" w:w="276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thoth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worker/tests/endings/</w:t>
            </w:r>
          </w:p>
        </w:tc>
        <w:tc>
          <w:tcPr>
            <w:tcW w:type="dxa" w:w="362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해요체 → 합쇼체 2,472줄(Kiwi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join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이 활용) · 손 43줄 · review 283줄(미판정)</w:t>
            </w:r>
          </w:p>
        </w:tc>
        <w:tc>
          <w:tcPr>
            <w:tcW w:type="dxa" w:w="12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공개</w:t>
            </w:r>
          </w:p>
        </w:tc>
      </w:tr>
      <w:tr>
        <w:trPr>
          <w:cantSplit w:val="false"/>
        </w:trPr>
        <w:tc>
          <w:tcPr>
            <w:tcW w:type="dxa" w:w="2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용어집</w:t>
            </w:r>
          </w:p>
        </w:tc>
        <w:tc>
          <w:tcPr>
            <w:tcW w:type="dxa" w:w="276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thoth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worker/app/glossary/aws.json</w:t>
            </w:r>
          </w:p>
        </w:tc>
        <w:tc>
          <w:tcPr>
            <w:tcW w:type="dxa" w:w="362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37항목 · 이미 발견한 오류만 넣는다</w:t>
            </w:r>
          </w:p>
        </w:tc>
        <w:tc>
          <w:tcPr>
            <w:tcW w:type="dxa" w:w="12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공개</w:t>
            </w:r>
          </w:p>
        </w:tc>
      </w:tr>
      <w:tr>
        <w:trPr>
          <w:cantSplit w:val="false"/>
        </w:trPr>
        <w:tc>
          <w:tcPr>
            <w:tcW w:type="dxa" w:w="2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기준선</w:t>
            </w:r>
          </w:p>
        </w:tc>
        <w:tc>
          <w:tcPr>
            <w:tcW w:type="dxa" w:w="276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thoth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docs/bench/baseline.json</w:t>
            </w:r>
          </w:p>
        </w:tc>
        <w:tc>
          <w:tcPr>
            <w:tcW w:type="dxa" w:w="362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엔진별 속도 · 위반 · 토큰 · 단가 인용</w:t>
            </w:r>
          </w:p>
        </w:tc>
        <w:tc>
          <w:tcPr>
            <w:tcW w:type="dxa" w:w="12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공개</w:t>
            </w:r>
          </w:p>
        </w:tc>
      </w:tr>
      <w:tr>
        <w:trPr>
          <w:cantSplit w:val="false"/>
        </w:trPr>
        <w:tc>
          <w:tcPr>
            <w:tcW w:type="dxa" w:w="2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번역 캐시 · 카운터</w:t>
            </w:r>
          </w:p>
        </w:tc>
        <w:tc>
          <w:tcPr>
            <w:tcW w:type="dxa" w:w="276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DynamoDB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thoth-translations</w:t>
            </w:r>
          </w:p>
        </w:tc>
        <w:tc>
          <w:tcPr>
            <w:tcW w:type="dxa" w:w="362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해시 키 → 번역 · 월 사용량</w:t>
            </w:r>
          </w:p>
        </w:tc>
        <w:tc>
          <w:tcPr>
            <w:tcW w:type="dxa" w:w="12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비공개</w:t>
            </w:r>
          </w:p>
        </w:tc>
      </w:tr>
      <w:tr>
        <w:trPr>
          <w:cantSplit w:val="false"/>
        </w:trPr>
        <w:tc>
          <w:tcPr>
            <w:tcW w:type="dxa" w:w="2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쌍 로그</w:t>
            </w:r>
          </w:p>
        </w:tc>
        <w:tc>
          <w:tcPr>
            <w:tcW w:type="dxa" w:w="276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S3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thoth-pairs-&lt;계정&gt;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Glue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thoth.pairs</w:t>
            </w:r>
          </w:p>
        </w:tc>
        <w:tc>
          <w:tcPr>
            <w:tcW w:type="dxa" w:w="362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원문 · 모델 출력 · 후처리 결과 · 조건</w:t>
            </w:r>
          </w:p>
        </w:tc>
        <w:tc>
          <w:tcPr>
            <w:tcW w:type="dxa" w:w="12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비공개 · 학습 전용</w:t>
            </w:r>
          </w:p>
        </w:tc>
      </w:tr>
      <w:tr>
        <w:trPr>
          <w:cantSplit w:val="false"/>
        </w:trPr>
        <w:tc>
          <w:tcPr>
            <w:tcW w:type="dxa" w:w="2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평가셋 0판</w:t>
            </w:r>
          </w:p>
        </w:tc>
        <w:tc>
          <w:tcPr>
            <w:tcW w:type="dxa" w:w="276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seshat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data/eval/seed.jsonl</w:t>
            </w:r>
          </w:p>
        </w:tc>
        <w:tc>
          <w:tcPr>
            <w:tcW w:type="dxa" w:w="362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직접 쓴 12줄 · CC0 · 정답은 교사 합의 + 검사기로 만든다</w:t>
            </w:r>
          </w:p>
        </w:tc>
        <w:tc>
          <w:tcPr>
            <w:tcW w:type="dxa" w:w="12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비공개 저장소</w:t>
            </w:r>
          </w:p>
        </w:tc>
      </w:tr>
      <w:tr>
        <w:trPr>
          <w:cantSplit w:val="false"/>
        </w:trPr>
        <w:tc>
          <w:tcPr>
            <w:tcW w:type="dxa" w:w="2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FLORES+ 영→한</w:t>
            </w:r>
          </w:p>
        </w:tc>
        <w:tc>
          <w:tcPr>
            <w:tcW w:type="dxa" w:w="276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seshat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data/bench/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(받아서 쓴다)</w:t>
            </w:r>
          </w:p>
        </w:tc>
        <w:tc>
          <w:tcPr>
            <w:tcW w:type="dxa" w:w="362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dev 997 · devtest 1,012 · 정답은 평어체 · CC BY-SA 4.0</w:t>
            </w:r>
          </w:p>
        </w:tc>
        <w:tc>
          <w:tcPr>
            <w:tcW w:type="dxa" w:w="12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커밋하지 않는다</w:t>
            </w:r>
          </w:p>
        </w:tc>
      </w:tr>
      <w:tr>
        <w:trPr>
          <w:cantSplit w:val="false"/>
        </w:trPr>
        <w:tc>
          <w:tcPr>
            <w:tcW w:type="dxa" w:w="2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실문서 도메인셋</w:t>
            </w:r>
          </w:p>
        </w:tc>
        <w:tc>
          <w:tcPr>
            <w:tcW w:type="dxa" w:w="276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seshat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data/domain/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(받아서 쓴다)</w:t>
            </w:r>
          </w:p>
        </w:tc>
        <w:tc>
          <w:tcPr>
            <w:tcW w:type="dxa" w:w="362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AWS 공식 안내서 14권에서 산문 문장만 · 온톨로지가 든 것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59,145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정답 없음 · CC BY-SA 4.0 —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동일조건 때문에 평가셋으로만 쓴다</w:t>
            </w:r>
          </w:p>
        </w:tc>
        <w:tc>
          <w:tcPr>
            <w:tcW w:type="dxa" w:w="12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커밋하지 않는다</w:t>
            </w:r>
          </w:p>
        </w:tc>
      </w:tr>
      <w:tr>
        <w:trPr>
          <w:cantSplit w:val="false"/>
        </w:trPr>
        <w:tc>
          <w:tcPr>
            <w:tcW w:type="dxa" w:w="2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학습 원문</w:t>
            </w:r>
          </w:p>
        </w:tc>
        <w:tc>
          <w:tcPr>
            <w:tcW w:type="dxa" w:w="276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seshat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data/train/k001.jsonl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(받아서 쓴다)</w:t>
            </w:r>
          </w:p>
        </w:tc>
        <w:tc>
          <w:tcPr>
            <w:tcW w:type="dxa" w:w="362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kubernetes/website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1,720 문서에서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11,503 문장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CC BY 4.0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(동일조건 없음) — 다른 벤더인데 같은 장르다</w:t>
            </w:r>
          </w:p>
        </w:tc>
        <w:tc>
          <w:tcPr>
            <w:tcW w:type="dxa" w:w="12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커밋하지 않는다</w:t>
            </w:r>
          </w:p>
        </w:tc>
      </w:tr>
      <w:tr>
        <w:trPr>
          <w:cantSplit w:val="false"/>
        </w:trPr>
        <w:tc>
          <w:tcPr>
            <w:tcW w:type="dxa" w:w="2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사람 판정표</w:t>
            </w:r>
          </w:p>
        </w:tc>
        <w:tc>
          <w:tcPr>
            <w:tcW w:type="dxa" w:w="276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seshat 레이크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raw/labels/</w:t>
            </w:r>
          </w:p>
        </w:tc>
        <w:tc>
          <w:tcPr>
            <w:tcW w:type="dxa" w:w="362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눈가림 채점표와 밖의 판정자 넷의 답 —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d002-60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d002b-60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d002c-60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(떼어둔 것)</w:t>
            </w:r>
          </w:p>
        </w:tc>
        <w:tc>
          <w:tcPr>
            <w:tcW w:type="dxa" w:w="12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비공개</w:t>
            </w:r>
          </w:p>
        </w:tc>
      </w:tr>
      <w:tr>
        <w:trPr>
          <w:cantSplit w:val="false"/>
        </w:trPr>
        <w:tc>
          <w:tcPr>
            <w:tcW w:type="dxa" w:w="2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평가 표본 · 추출 쌍</w:t>
            </w:r>
          </w:p>
        </w:tc>
        <w:tc>
          <w:tcPr>
            <w:tcW w:type="dxa" w:w="276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seshat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data/private/</w:t>
            </w:r>
          </w:p>
        </w:tc>
        <w:tc>
          <w:tcPr>
            <w:tcW w:type="dxa" w:w="362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git 이 무시한다</w:t>
            </w:r>
          </w:p>
        </w:tc>
        <w:tc>
          <w:tcPr>
            <w:tcW w:type="dxa" w:w="12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커밋 금지</w:t>
            </w:r>
          </w:p>
        </w:tc>
      </w:tr>
      <w:tr>
        <w:trPr>
          <w:cantSplit w:val="false"/>
        </w:trPr>
        <w:tc>
          <w:tcPr>
            <w:tcW w:type="dxa" w:w="2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모델 가중치</w:t>
            </w:r>
          </w:p>
        </w:tc>
        <w:tc>
          <w:tcPr>
            <w:tcW w:type="dxa" w:w="276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Hugging Face 등 외부 · 로컬 캐시</w:t>
            </w:r>
          </w:p>
        </w:tc>
        <w:tc>
          <w:tcPr>
            <w:tcW w:type="dxa" w:w="362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라이선스 대장에 올린 것만 · 교사는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학생이 약관을 상속하나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를 함께 적는다</w:t>
            </w:r>
          </w:p>
        </w:tc>
        <w:tc>
          <w:tcPr>
            <w:tcW w:type="dxa" w:w="12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커밋 금지</w:t>
            </w:r>
          </w:p>
        </w:tc>
      </w:tr>
    </w:tbl>
    <w:p>
      <w:pPr>
        <w:spacing w:after="120"/>
      </w:pPr>
    </w:p>
    <w:p>
      <w:pPr>
        <w:spacing w:after="80" w:line="270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※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라이선스가 데이터의 쓰임을 가른다.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같은 CC 계열인데 AWS 안내서(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BY-SA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)는 평가셋으로만 쓰고 k8s 문서(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BY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)는 학습에 쓴다 — 동일조건은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나눠 줄 때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걸리고, "안 뿌릴 테니 괜찮다" 는 계산은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배포가 열려 있으면 성립하지 않는다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(seshat §276).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데이터 흐름도</w:t>
      </w:r>
    </w:p>
    <w:p>
      <w:pPr>
        <w:spacing w:after="40" w:before="100"/>
        <w:jc w:val="center"/>
      </w:pPr>
      <w:r>
        <w:drawing>
          <wp:inline distT="0" distB="0" distL="0" distR="0">
            <wp:extent cx="5943600" cy="2409825"/>
            <wp:effectExtent t="0" r="0" b="0" l="0"/>
            <wp:docPr id="1" name="f_coldpath" descr="src: file:docs/MASTER.md~Parquet 3,440바이트 ¦ file:worker/app/pairs.py~.local" title="콜드패스 — Lambda stdout 에서 Athena 까지, 그리고 seshat 의 추출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409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[그림 9] 콜드패스 — Lambda stdout 에서 Athena 까지, 그리고 seshat 의 추출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테이블 명세서</w:t>
      </w:r>
    </w:p>
    <w:p>
      <w:pPr>
        <w:spacing w:after="80" w:before="140"/>
      </w:pPr>
      <w:r>
        <w:rPr>
          <w:rFonts w:ascii="맑은 고딕" w:cs="맑은 고딕" w:eastAsia="맑은 고딕" w:hAnsi="맑은 고딕"/>
          <w:b/>
          <w:bCs/>
          <w:color w:val="1F3864"/>
          <w:sz w:val="20"/>
          <w:szCs w:val="20"/>
        </w:rPr>
        <w:t xml:space="preserve">[ DynamoDB · thoth-translations ] 캐시와 카운터가 한 테이블 — 파티션 키 h 하나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5"/>
        <w:gridCol w:w="556"/>
        <w:gridCol w:w="2039"/>
        <w:gridCol w:w="2039"/>
        <w:gridCol w:w="3799"/>
      </w:tblGrid>
      <w:tr>
        <w:trPr>
          <w:tblHeader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속성</w:t>
            </w:r>
          </w:p>
        </w:tc>
        <w:tc>
          <w:tcPr>
            <w:tcW w:type="dxa" w:w="55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형</w:t>
            </w:r>
          </w:p>
        </w:tc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캐시 항목</w:t>
            </w:r>
          </w:p>
        </w:tc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카운터 항목</w:t>
            </w:r>
          </w:p>
        </w:tc>
        <w:tc>
          <w:tcPr>
            <w:tcW w:type="dxa" w:w="379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비고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h</w:t>
            </w:r>
          </w:p>
        </w:tc>
        <w:tc>
          <w:tcPr>
            <w:tcW w:type="dxa" w:w="55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</w:t>
            </w:r>
          </w:p>
        </w:tc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sha256(원문)</w:t>
            </w:r>
          </w:p>
        </w:tc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quota#YYYY-MM</w:t>
            </w:r>
          </w:p>
        </w:tc>
        <w:tc>
          <w:tcPr>
            <w:tcW w:type="dxa" w:w="379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정렬 키 없음. 테이블이 둘이면 IAM 도 백업 판단도 둘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ko</w:t>
            </w:r>
          </w:p>
        </w:tc>
        <w:tc>
          <w:tcPr>
            <w:tcW w:type="dxa" w:w="55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</w:t>
            </w:r>
          </w:p>
        </w:tc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번역 결과</w:t>
            </w:r>
          </w:p>
        </w:tc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—</w:t>
            </w:r>
          </w:p>
        </w:tc>
        <w:tc>
          <w:tcPr>
            <w:tcW w:type="dxa" w:w="379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사이트를 섞지 않는다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chars</w:t>
            </w:r>
          </w:p>
        </w:tc>
        <w:tc>
          <w:tcPr>
            <w:tcW w:type="dxa" w:w="55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N</w:t>
            </w:r>
          </w:p>
        </w:tc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—</w:t>
            </w:r>
          </w:p>
        </w:tc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월 누적 원문 문자</w:t>
            </w:r>
          </w:p>
        </w:tc>
        <w:tc>
          <w:tcPr>
            <w:tcW w:type="dxa" w:w="379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조건부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ADD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— 상한을 넘으면 실패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expires_at</w:t>
            </w:r>
          </w:p>
        </w:tc>
        <w:tc>
          <w:tcPr>
            <w:tcW w:type="dxa" w:w="55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N</w:t>
            </w:r>
          </w:p>
        </w:tc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없음</w:t>
            </w:r>
          </w:p>
        </w:tc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다음 달 + 7일</w:t>
            </w:r>
          </w:p>
        </w:tc>
        <w:tc>
          <w:tcPr>
            <w:tcW w:type="dxa" w:w="379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TTL 속성. 캐시는 영구 — 지우면 재과금</w:t>
            </w:r>
          </w:p>
        </w:tc>
      </w:tr>
    </w:tbl>
    <w:p>
      <w:pPr>
        <w:spacing w:after="120"/>
      </w:pPr>
    </w:p>
    <w:p>
      <w:pPr>
        <w:spacing w:after="80" w:line="270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PITR 을 켜지 않는다 — 캐시는 다시 만들 수 있고 카운터는 한 달짜리다. 온디맨드 과금이라 유휴 비용이 없다.</w:t>
      </w:r>
    </w:p>
    <w:p>
      <w:pPr>
        <w:spacing w:after="80" w:before="140"/>
      </w:pPr>
      <w:r>
        <w:rPr>
          <w:rFonts w:ascii="맑은 고딕" w:cs="맑은 고딕" w:eastAsia="맑은 고딕" w:hAnsi="맑은 고딕"/>
          <w:b/>
          <w:bCs/>
          <w:color w:val="1F3864"/>
          <w:sz w:val="20"/>
          <w:szCs w:val="20"/>
        </w:rPr>
        <w:t xml:space="preserve">[ pairs ] 쌍 로그 — stdout JSON 한 줄 · Parquet · Glue 파티션 투영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31"/>
        <w:gridCol w:w="3058"/>
        <w:gridCol w:w="4449"/>
      </w:tblGrid>
      <w:tr>
        <w:trPr>
          <w:tblHeader/>
        </w:trPr>
        <w:tc>
          <w:tcPr>
            <w:tcW w:type="dxa" w:w="21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열</w:t>
            </w:r>
          </w:p>
        </w:tc>
        <w:tc>
          <w:tcPr>
            <w:tcW w:type="dxa" w:w="305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뜻</w:t>
            </w:r>
          </w:p>
        </w:tc>
        <w:tc>
          <w:tcPr>
            <w:tcW w:type="dxa" w:w="4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비고</w:t>
            </w:r>
          </w:p>
        </w:tc>
      </w:tr>
      <w:tr>
        <w:trPr>
          <w:cantSplit w:val="false"/>
        </w:trPr>
        <w:tc>
          <w:tcPr>
            <w:tcW w:type="dxa" w:w="21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k · v</w:t>
            </w:r>
          </w:p>
        </w:tc>
        <w:tc>
          <w:tcPr>
            <w:tcW w:type="dxa" w:w="305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판별자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pair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스키마 버전</w:t>
            </w:r>
          </w:p>
        </w:tc>
        <w:tc>
          <w:tcPr>
            <w:tcW w:type="dxa" w:w="4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구독 필터가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$.k = "pair"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만 통과시킨다</w:t>
            </w:r>
          </w:p>
        </w:tc>
      </w:tr>
      <w:tr>
        <w:trPr>
          <w:cantSplit w:val="false"/>
        </w:trPr>
        <w:tc>
          <w:tcPr>
            <w:tcW w:type="dxa" w:w="21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ts · h</w:t>
            </w:r>
          </w:p>
        </w:tc>
        <w:tc>
          <w:tcPr>
            <w:tcW w:type="dxa" w:w="305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에포크 ms · sha256(src)</w:t>
            </w:r>
          </w:p>
        </w:tc>
        <w:tc>
          <w:tcPr>
            <w:tcW w:type="dxa" w:w="4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h 는 캐시 키와 같다</w:t>
            </w:r>
          </w:p>
        </w:tc>
      </w:tr>
      <w:tr>
        <w:trPr>
          <w:cantSplit w:val="false"/>
        </w:trPr>
        <w:tc>
          <w:tcPr>
            <w:tcW w:type="dxa" w:w="21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src</w:t>
            </w:r>
          </w:p>
        </w:tc>
        <w:tc>
          <w:tcPr>
            <w:tcW w:type="dxa" w:w="305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원문</w:t>
            </w:r>
          </w:p>
        </w:tc>
        <w:tc>
          <w:tcPr>
            <w:tcW w:type="dxa" w:w="4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사이트의 저작물 — 학습 전용</w:t>
            </w:r>
          </w:p>
        </w:tc>
      </w:tr>
      <w:tr>
        <w:trPr>
          <w:cantSplit w:val="false"/>
        </w:trPr>
        <w:tc>
          <w:tcPr>
            <w:tcW w:type="dxa" w:w="21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raw</w:t>
            </w:r>
          </w:p>
        </w:tc>
        <w:tc>
          <w:tcPr>
            <w:tcW w:type="dxa" w:w="305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모델 출력</w:t>
            </w:r>
          </w:p>
        </w:tc>
        <w:tc>
          <w:tcPr>
            <w:tcW w:type="dxa" w:w="4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후처리 전. seshat 이 모델의 버릇을 읽는 열</w:t>
            </w:r>
          </w:p>
        </w:tc>
      </w:tr>
      <w:tr>
        <w:trPr>
          <w:cantSplit w:val="false"/>
        </w:trPr>
        <w:tc>
          <w:tcPr>
            <w:tcW w:type="dxa" w:w="21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ko</w:t>
            </w:r>
          </w:p>
        </w:tc>
        <w:tc>
          <w:tcPr>
            <w:tcW w:type="dxa" w:w="305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후처리 결과</w:t>
            </w:r>
          </w:p>
        </w:tc>
        <w:tc>
          <w:tcPr>
            <w:tcW w:type="dxa" w:w="4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사용자가 본 것</w:t>
            </w:r>
          </w:p>
        </w:tc>
      </w:tr>
      <w:tr>
        <w:trPr>
          <w:cantSplit w:val="false"/>
        </w:trPr>
        <w:tc>
          <w:tcPr>
            <w:tcW w:type="dxa" w:w="21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engine · model · prompt</w:t>
            </w:r>
          </w:p>
        </w:tc>
        <w:tc>
          <w:tcPr>
            <w:tcW w:type="dxa" w:w="305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조건</w:t>
            </w:r>
          </w:p>
        </w:tc>
        <w:tc>
          <w:tcPr>
            <w:tcW w:type="dxa" w:w="4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prompt 는 골든셋 기준선과 같은 지문(배치 제외). http 엔진은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HTTP_MODEL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선언</w:t>
            </w:r>
          </w:p>
        </w:tc>
      </w:tr>
      <w:tr>
        <w:trPr>
          <w:cantSplit w:val="false"/>
        </w:trPr>
        <w:tc>
          <w:tcPr>
            <w:tcW w:type="dxa" w:w="21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book · n</w:t>
            </w:r>
          </w:p>
        </w:tc>
        <w:tc>
          <w:tcPr>
            <w:tcW w:type="dxa" w:w="305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고른 용어집 · 한 번에 번역한 미스 수</w:t>
            </w:r>
          </w:p>
        </w:tc>
        <w:tc>
          <w:tcPr>
            <w:tcW w:type="dxa" w:w="4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</w:t>
            </w:r>
          </w:p>
        </w:tc>
      </w:tr>
      <w:tr>
        <w:trPr>
          <w:cantSplit w:val="false"/>
        </w:trPr>
        <w:tc>
          <w:tcPr>
            <w:tcW w:type="dxa" w:w="21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site · adapter</w:t>
            </w:r>
          </w:p>
        </w:tc>
        <w:tc>
          <w:tcPr>
            <w:tcW w:type="dxa" w:w="305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확장이 보낸 호스트와 어댑터</w:t>
            </w:r>
          </w:p>
        </w:tc>
        <w:tc>
          <w:tcPr>
            <w:tcW w:type="dxa" w:w="4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옛 클라이언트는 null. 경로는 싣지 않는다</w:t>
            </w:r>
          </w:p>
        </w:tc>
      </w:tr>
      <w:tr>
        <w:trPr>
          <w:cantSplit w:val="false"/>
        </w:trPr>
        <w:tc>
          <w:tcPr>
            <w:tcW w:type="dxa" w:w="21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ver</w:t>
            </w:r>
          </w:p>
        </w:tc>
        <w:tc>
          <w:tcPr>
            <w:tcW w:type="dxa" w:w="305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워커 계약 버전</w:t>
            </w:r>
          </w:p>
        </w:tc>
        <w:tc>
          <w:tcPr>
            <w:tcW w:type="dxa" w:w="4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</w:t>
            </w:r>
          </w:p>
        </w:tc>
      </w:tr>
      <w:tr>
        <w:trPr>
          <w:cantSplit w:val="false"/>
        </w:trPr>
        <w:tc>
          <w:tcPr>
            <w:tcW w:type="dxa" w:w="21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dt</w:t>
            </w:r>
          </w:p>
        </w:tc>
        <w:tc>
          <w:tcPr>
            <w:tcW w:type="dxa" w:w="305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파티션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YYYY-MM-DD</w:t>
            </w:r>
          </w:p>
        </w:tc>
        <w:tc>
          <w:tcPr>
            <w:tcW w:type="dxa" w:w="4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S3 prefix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pairs/dt=…/</w:t>
            </w:r>
          </w:p>
        </w:tc>
      </w:tr>
    </w:tbl>
    <w:p>
      <w:pPr>
        <w:spacing w:after="120"/>
      </w:pPr>
    </w:p>
    <w:p>
      <w:pPr>
        <w:spacing w:after="80" w:before="140"/>
      </w:pPr>
      <w:r>
        <w:rPr>
          <w:rFonts w:ascii="맑은 고딕" w:cs="맑은 고딕" w:eastAsia="맑은 고딕" w:hAnsi="맑은 고딕"/>
          <w:b/>
          <w:bCs/>
          <w:color w:val="1F3864"/>
          <w:sz w:val="20"/>
          <w:szCs w:val="20"/>
        </w:rPr>
        <w:t xml:space="preserve">[ golden case ] 골든셋 — thoth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83"/>
        <w:gridCol w:w="8155"/>
      </w:tblGrid>
      <w:tr>
        <w:trPr>
          <w:tblHeader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필드</w:t>
            </w:r>
          </w:p>
        </w:tc>
        <w:tc>
          <w:tcPr>
            <w:tcW w:type="dxa" w:w="81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뜻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id</w:t>
            </w:r>
          </w:p>
        </w:tc>
        <w:tc>
          <w:tcPr>
            <w:tcW w:type="dxa" w:w="81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q1 ~ q5 · 유닛은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q4-e2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처럼 문항 · 부위 · 번호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units[]</w:t>
            </w:r>
          </w:p>
        </w:tc>
        <w:tc>
          <w:tcPr>
            <w:tcW w:type="dxa" w:w="81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문제 · 보기 · 해설 45유닛 · 13,954자 — 길이 분포와 용어 밀도를 실제 워크로드에 맞췄다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기대</w:t>
            </w:r>
          </w:p>
        </w:tc>
        <w:tc>
          <w:tcPr>
            <w:tcW w:type="dxa" w:w="81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keep 할 이름 · 용어는 케이스 목록이 아니라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glossary._hits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가 원문에서 고른다(지시와 검사가 같은 목록)</w:t>
            </w:r>
          </w:p>
        </w:tc>
      </w:tr>
    </w:tbl>
    <w:p>
      <w:pPr>
        <w:spacing w:after="120"/>
      </w:pPr>
    </w:p>
    <w:p>
      <w:pPr>
        <w:spacing w:after="80" w:before="140"/>
      </w:pPr>
      <w:r>
        <w:rPr>
          <w:rFonts w:ascii="맑은 고딕" w:cs="맑은 고딕" w:eastAsia="맑은 고딕" w:hAnsi="맑은 고딕"/>
          <w:b/>
          <w:bCs/>
          <w:color w:val="1F3864"/>
          <w:sz w:val="20"/>
          <w:szCs w:val="20"/>
        </w:rPr>
        <w:t xml:space="preserve">[ eval row ] 평가셋 — seshat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83"/>
        <w:gridCol w:w="8155"/>
      </w:tblGrid>
      <w:tr>
        <w:trPr>
          <w:tblHeader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필드</w:t>
            </w:r>
          </w:p>
        </w:tc>
        <w:tc>
          <w:tcPr>
            <w:tcW w:type="dxa" w:w="81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뜻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id · src</w:t>
            </w:r>
          </w:p>
        </w:tc>
        <w:tc>
          <w:tcPr>
            <w:tcW w:type="dxa" w:w="81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s001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영어 원문(직접 씀)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ref</w:t>
            </w:r>
          </w:p>
        </w:tc>
        <w:tc>
          <w:tcPr>
            <w:tcW w:type="dxa" w:w="81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정답 번역. 없으면 chrF 를 건너뛴다. 사람이 쓰지 않는다 — 교사 합의 + 검사기(seshat DECISIONS §262)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keep</w:t>
            </w:r>
          </w:p>
        </w:tc>
        <w:tc>
          <w:tcPr>
            <w:tcW w:type="dxa" w:w="81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번역에 영어 그대로 남아야 하는 이름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meta 줄</w:t>
            </w:r>
          </w:p>
        </w:tc>
        <w:tc>
          <w:tcPr>
            <w:tcW w:type="dxa" w:w="81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출처 · 라이선스(CC0-1.0) · 만든 방법</w:t>
            </w:r>
          </w:p>
        </w:tc>
      </w:tr>
    </w:tbl>
    <w:p>
      <w:pPr>
        <w:spacing w:after="120"/>
      </w:pPr>
    </w:p>
    <w:p>
      <w:pPr>
        <w:spacing w:after="80" w:before="140"/>
      </w:pPr>
      <w:r>
        <w:rPr>
          <w:rFonts w:ascii="맑은 고딕" w:cs="맑은 고딕" w:eastAsia="맑은 고딕" w:hAnsi="맑은 고딕"/>
          <w:b/>
          <w:bCs/>
          <w:color w:val="1F3864"/>
          <w:sz w:val="20"/>
          <w:szCs w:val="20"/>
        </w:rPr>
        <w:t xml:space="preserve">[ licenses ] 가중치 라이선스 대장 — seshat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83"/>
        <w:gridCol w:w="8155"/>
      </w:tblGrid>
      <w:tr>
        <w:trPr>
          <w:tblHeader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필드</w:t>
            </w:r>
          </w:p>
        </w:tc>
        <w:tc>
          <w:tcPr>
            <w:tcW w:type="dxa" w:w="81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뜻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model · source</w:t>
            </w:r>
          </w:p>
        </w:tc>
        <w:tc>
          <w:tcPr>
            <w:tcW w:type="dxa" w:w="81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가중치 이름 · 출처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license</w:t>
            </w:r>
          </w:p>
        </w:tc>
        <w:tc>
          <w:tcPr>
            <w:tcW w:type="dxa" w:w="81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모델 카드의 라이선스 이름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commercial</w:t>
            </w:r>
          </w:p>
        </w:tc>
        <w:tc>
          <w:tcPr>
            <w:tcW w:type="dxa" w:w="81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yes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(서빙 가능)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no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(비교 실험만)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unknown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(서빙 금지)</w:t>
            </w:r>
          </w:p>
        </w:tc>
      </w:tr>
    </w:tbl>
    <w:p>
      <w:pPr>
        <w:spacing w:after="120"/>
      </w:pP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ERD</w:t>
      </w:r>
    </w:p>
    <w:p>
      <w:pPr>
        <w:spacing w:after="40" w:before="100"/>
        <w:jc w:val="center"/>
      </w:pPr>
      <w:r>
        <w:drawing>
          <wp:inline distT="0" distB="0" distL="0" distR="0">
            <wp:extent cx="5943600" cy="3733800"/>
            <wp:effectExtent t="0" r="0" b="0" l="0"/>
            <wp:docPr id="1" name="f_erd" descr="src: len:worker/app/glossary/aws.json=37 ¦ json:docs/bench/baseline.json#golden.units=45 ¦ json:docs/bench/baseline.json#golden.chars=13954 ¦ file:infra/storage.tf~quota#2026-09" title="데이터 스키마 — 키는 원문 해시와 달이다. 사용자 식별자는 어디에도 없다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733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[그림 10] 데이터 스키마 — 키는 원문 해시와 달이다. 사용자 식별자는 어디에도 없다</w:t>
      </w:r>
    </w:p>
    <w:p>
      <w:pPr>
        <w:pStyle w:val="Heading1"/>
        <w:spacing w:after="160" w:before="280"/>
      </w:pPr>
      <w:r>
        <w:rPr>
          <w:rFonts w:ascii="맑은 고딕" w:cs="맑은 고딕" w:eastAsia="맑은 고딕" w:hAnsi="맑은 고딕"/>
          <w:b/>
          <w:bCs/>
          <w:color w:val="000000"/>
          <w:sz w:val="28"/>
          <w:szCs w:val="28"/>
        </w:rPr>
        <w:t xml:space="preserve">3. 수집 · 표시 상세 설계 (확장)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어댑터 3계층</w:t>
      </w:r>
    </w:p>
    <w:p>
      <w:pPr>
        <w:spacing w:after="40" w:before="100"/>
        <w:jc w:val="center"/>
      </w:pPr>
      <w:r>
        <w:drawing>
          <wp:inline distT="0" distB="0" distL="0" distR="0">
            <wp:extent cx="5943600" cy="2562225"/>
            <wp:effectExtent t="0" r="0" b="0" l="0"/>
            <wp:docPr id="1" name="f_adapter" descr="src: file:extension/src/adapters/udemy.js~priority: 10 ¦ file:extension/src/adapters/standard.js~priority: 5 ¦ file:extension/src/adapters/generic.js~priority: 0" title="어댑터 선택 — priority 내림차순 · 배타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562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[그림 11] 어댑터 선택 — priority 내림차순 · 배타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41"/>
        <w:gridCol w:w="1205"/>
        <w:gridCol w:w="927"/>
        <w:gridCol w:w="1853"/>
        <w:gridCol w:w="4912"/>
      </w:tblGrid>
      <w:tr>
        <w:trPr>
          <w:tblHeader/>
        </w:trPr>
        <w:tc>
          <w:tcPr>
            <w:tcW w:type="dxa" w:w="7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계층</w:t>
            </w:r>
          </w:p>
        </w:tc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어댑터</w:t>
            </w:r>
          </w:p>
        </w:tc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priority</w:t>
            </w:r>
          </w:p>
        </w:tc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사이트 지식</w:t>
            </w:r>
          </w:p>
        </w:tc>
        <w:tc>
          <w:tcPr>
            <w:tcW w:type="dxa" w:w="491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모으는 것</w:t>
            </w:r>
          </w:p>
        </w:tc>
      </w:tr>
      <w:tr>
        <w:trPr>
          <w:cantSplit w:val="false"/>
        </w:trPr>
        <w:tc>
          <w:tcPr>
            <w:tcW w:type="dxa" w:w="7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</w:t>
            </w:r>
          </w:p>
        </w:tc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udemy</w:t>
            </w:r>
          </w:p>
        </w:tc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10</w:t>
            </w:r>
          </w:p>
        </w:tc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있음</w:t>
            </w:r>
          </w:p>
        </w:tc>
        <w:tc>
          <w:tcPr>
            <w:tcW w:type="dxa" w:w="491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.quiz-page-content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안 — 문제 · 보기 · 해설.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선언된 예외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— 강의 소개 · 시작 화면 · UI 문구는 번역하지 않는다</w:t>
            </w:r>
          </w:p>
        </w:tc>
      </w:tr>
      <w:tr>
        <w:trPr>
          <w:cantSplit w:val="false"/>
        </w:trPr>
        <w:tc>
          <w:tcPr>
            <w:tcW w:type="dxa" w:w="7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1</w:t>
            </w:r>
          </w:p>
        </w:tc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standard</w:t>
            </w:r>
          </w:p>
        </w:tc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5</w:t>
            </w:r>
          </w:p>
        </w:tc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없음 · ARIA · 폼 표준</w:t>
            </w:r>
          </w:p>
        </w:tc>
        <w:tc>
          <w:tcPr>
            <w:tcW w:type="dxa" w:w="491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[role=radiogroup]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[role=listbox]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안의 보기 · 같은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name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네이티브 라디오의 라벨. 나머지는 generic 에 위임</w:t>
            </w:r>
          </w:p>
        </w:tc>
      </w:tr>
      <w:tr>
        <w:trPr>
          <w:cantSplit w:val="false"/>
        </w:trPr>
        <w:tc>
          <w:tcPr>
            <w:tcW w:type="dxa" w:w="7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0</w:t>
            </w:r>
          </w:p>
        </w:tc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generic</w:t>
            </w:r>
          </w:p>
        </w:tc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0</w:t>
            </w:r>
          </w:p>
        </w:tc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없음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match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항상 참</w:t>
            </w:r>
          </w:p>
        </w:tc>
        <w:tc>
          <w:tcPr>
            <w:tcW w:type="dxa" w:w="491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요소 순회. 어댑터가 없어도 번역된다</w:t>
            </w:r>
          </w:p>
        </w:tc>
      </w:tr>
    </w:tbl>
    <w:p>
      <w:pPr>
        <w:spacing w:after="120"/>
      </w:pP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★ </w:t>
      </w:r>
      <w:r>
        <w:rPr>
          <w:rFonts w:ascii="Consolas" w:cs="Consolas" w:eastAsia="Consolas" w:hAnsi="Consolas"/>
          <w:b/>
          <w:bCs/>
          <w:color w:val="7A2E0E"/>
          <w:sz w:val="18"/>
          <w:szCs w:val="18"/>
        </w:rPr>
        <w:t xml:space="preserve">match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 는 능력의 선언이다.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"이 페이지에 아는 것이 있는가" 가 아니라 "하위 계층보다 낫게 다룰 수 있는가" 를 묻는다. 전자로 적으면 관심만 있고 능력은 없는 경우에 이겨 버린다(thoth DECISIONS §39).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Unit — 번역 대상 하나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97"/>
        <w:gridCol w:w="8341"/>
      </w:tblGrid>
      <w:tr>
        <w:trPr>
          <w:tblHeader/>
        </w:trPr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필드</w:t>
            </w:r>
          </w:p>
        </w:tc>
        <w:tc>
          <w:tcPr>
            <w:tcW w:type="dxa" w:w="83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뜻</w:t>
            </w:r>
          </w:p>
        </w:tc>
      </w:tr>
      <w:tr>
        <w:trPr>
          <w:cantSplit w:val="false"/>
        </w:trPr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id</w:t>
            </w:r>
          </w:p>
        </w:tc>
        <w:tc>
          <w:tcPr>
            <w:tcW w:type="dxa" w:w="83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이번 수집 안에서만 유효한 식별자</w:t>
            </w:r>
          </w:p>
        </w:tc>
      </w:tr>
      <w:tr>
        <w:trPr>
          <w:cantSplit w:val="false"/>
        </w:trPr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text</w:t>
            </w:r>
          </w:p>
        </w:tc>
        <w:tc>
          <w:tcPr>
            <w:tcW w:type="dxa" w:w="83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원문</w:t>
            </w:r>
          </w:p>
        </w:tc>
      </w:tr>
      <w:tr>
        <w:trPr>
          <w:cantSplit w:val="false"/>
        </w:trPr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el</w:t>
            </w:r>
          </w:p>
        </w:tc>
        <w:tc>
          <w:tcPr>
            <w:tcW w:type="dxa" w:w="83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텍스트를 읽은 노드.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dataset.stDone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으로 중복 수집을 막는다</w:t>
            </w:r>
          </w:p>
        </w:tc>
      </w:tr>
      <w:tr>
        <w:trPr>
          <w:cantSplit w:val="false"/>
        </w:trPr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anchor</w:t>
            </w:r>
          </w:p>
        </w:tc>
        <w:tc>
          <w:tcPr>
            <w:tcW w:type="dxa" w:w="83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번역을 꽂을 위치. el 과 다를 수 있다 — 좁은 grid 칸이면 한 단계 넓은 조상</w:t>
            </w:r>
          </w:p>
        </w:tc>
      </w:tr>
      <w:tr>
        <w:trPr>
          <w:cantSplit w:val="false"/>
        </w:trPr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group</w:t>
            </w:r>
          </w:p>
        </w:tc>
        <w:tc>
          <w:tcPr>
            <w:tcW w:type="dxa" w:w="83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같은 값끼리 한 배치. null 이면 단독</w:t>
            </w:r>
          </w:p>
        </w:tc>
      </w:tr>
    </w:tbl>
    <w:p>
      <w:pPr>
        <w:spacing w:after="120"/>
      </w:pP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Udemy DOM 계약 — 채점 전후 (2026-09-12 실측)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39"/>
        <w:gridCol w:w="3800"/>
        <w:gridCol w:w="3799"/>
      </w:tblGrid>
      <w:tr>
        <w:trPr>
          <w:tblHeader/>
        </w:trPr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대상</w:t>
            </w:r>
          </w:p>
        </w:tc>
        <w:tc>
          <w:tcPr>
            <w:tcW w:type="dxa" w:w="380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채점 전</w:t>
            </w:r>
          </w:p>
        </w:tc>
        <w:tc>
          <w:tcPr>
            <w:tcW w:type="dxa" w:w="379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채점 후</w:t>
            </w:r>
          </w:p>
        </w:tc>
      </w:tr>
      <w:tr>
        <w:trPr>
          <w:cantSplit w:val="false"/>
        </w:trPr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스코프</w:t>
            </w:r>
          </w:p>
        </w:tc>
        <w:tc>
          <w:tcPr>
            <w:tcW w:type="dxa" w:w="380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.quiz-page-content</w:t>
            </w:r>
          </w:p>
        </w:tc>
        <w:tc>
          <w:tcPr>
            <w:tcW w:type="dxa" w:w="379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동일</w:t>
            </w:r>
          </w:p>
        </w:tc>
      </w:tr>
      <w:tr>
        <w:trPr>
          <w:cantSplit w:val="false"/>
        </w:trPr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문제</w:t>
            </w:r>
          </w:p>
        </w:tc>
        <w:tc>
          <w:tcPr>
            <w:tcW w:type="dxa" w:w="380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#question-prompt</w:t>
            </w:r>
          </w:p>
        </w:tc>
        <w:tc>
          <w:tcPr>
            <w:tcW w:type="dxa" w:w="379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동일</w:t>
            </w:r>
          </w:p>
        </w:tc>
      </w:tr>
      <w:tr>
        <w:trPr>
          <w:cantSplit w:val="false"/>
        </w:trPr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보기</w:t>
            </w:r>
          </w:p>
        </w:tc>
        <w:tc>
          <w:tcPr>
            <w:tcW w:type="dxa" w:w="380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.ud-unstyled-list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안 rich-text 뷰어</w:t>
            </w:r>
          </w:p>
        </w:tc>
        <w:tc>
          <w:tcPr>
            <w:tcW w:type="dxa" w:w="379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#answer-text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× 4</w:t>
            </w:r>
          </w:p>
        </w:tc>
      </w:tr>
      <w:tr>
        <w:trPr>
          <w:cantSplit w:val="false"/>
        </w:trPr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해설</w:t>
            </w:r>
          </w:p>
        </w:tc>
        <w:tc>
          <w:tcPr>
            <w:tcW w:type="dxa" w:w="380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없음</w:t>
            </w:r>
          </w:p>
        </w:tc>
        <w:tc>
          <w:tcPr>
            <w:tcW w:type="dxa" w:w="379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#question-explanation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× 4</w:t>
            </w:r>
          </w:p>
        </w:tc>
      </w:tr>
      <w:tr>
        <w:trPr>
          <w:cantSplit w:val="false"/>
        </w:trPr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rich-text 노드 수</w:t>
            </w:r>
          </w:p>
        </w:tc>
        <w:tc>
          <w:tcPr>
            <w:tcW w:type="dxa" w:w="380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5</w:t>
            </w:r>
          </w:p>
        </w:tc>
        <w:tc>
          <w:tcPr>
            <w:tcW w:type="dxa" w:w="379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9 — 문제 · 보기1 · 해설1 · 보기2 · 해설2 …</w:t>
            </w:r>
          </w:p>
        </w:tc>
      </w:tr>
    </w:tbl>
    <w:p>
      <w:pPr>
        <w:spacing w:after="120"/>
      </w:pPr>
    </w:p>
    <w:p>
      <w:pPr>
        <w:spacing w:after="100" w:before="0" w:line="300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동적으로 노드가 늘어나는 DOM 에서 인덱스는 식별자가 아니다.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선행 저장소는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[0]</w:t>
      </w:r>
      <w:r>
        <w:rPr>
          <w:rFonts w:ascii="맑은 고딕" w:cs="맑은 고딕" w:eastAsia="맑은 고딕" w:hAnsi="맑은 고딕"/>
          <w:sz w:val="20"/>
          <w:szCs w:val="20"/>
        </w:rPr>
        <w:t xml:space="preserve"> 을 문제,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slice(1)</w:t>
      </w:r>
      <w:r>
        <w:rPr>
          <w:rFonts w:ascii="맑은 고딕" w:cs="맑은 고딕" w:eastAsia="맑은 고딕" w:hAnsi="맑은 고딕"/>
          <w:sz w:val="20"/>
          <w:szCs w:val="20"/>
        </w:rPr>
        <w:t xml:space="preserve"> 을 보기로 잘랐고 채점 후 1번 보기 자리에 해설이 붙었다. 사전 조회에서는 조용한 실패였고, 실시간 번역에서는 시끄러운 오답이다. 해시가 붙은 클래스(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--Sw1to</w:t>
      </w:r>
      <w:r>
        <w:rPr>
          <w:rFonts w:ascii="맑은 고딕" w:cs="맑은 고딕" w:eastAsia="맑은 고딕" w:hAnsi="맑은 고딕"/>
          <w:sz w:val="20"/>
          <w:szCs w:val="20"/>
        </w:rPr>
        <w:t xml:space="preserve">)는 빌드마다 바뀌므로 쓰지 않는다.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권한 모델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24"/>
        <w:gridCol w:w="2780"/>
        <w:gridCol w:w="4634"/>
      </w:tblGrid>
      <w:tr>
        <w:trPr>
          <w:tblHeader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항목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값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이유</w:t>
            </w:r>
          </w:p>
        </w:tc>
      </w:tr>
      <w:tr>
        <w:trPr>
          <w:cantSplit w:val="false"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permissions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storage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scripting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activeTab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최소</w:t>
            </w:r>
          </w:p>
        </w:tc>
      </w:tr>
      <w:tr>
        <w:trPr>
          <w:cantSplit w:val="false"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optional_host_permissions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&lt;all_urls&gt;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사이트마다 사용자가 켠다. 승인 클릭은 사이트당 두 번 — 설치 시 전 사이트 접근보다 낫다</w:t>
            </w:r>
          </w:p>
        </w:tc>
      </w:tr>
      <w:tr>
        <w:trPr>
          <w:cantSplit w:val="false"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action.default_popup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popup.html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팝업이 있으면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onClicked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가 죽으므로 권한 요청은 팝업에서,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await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없이 콜백으로</w:t>
            </w:r>
          </w:p>
        </w:tc>
      </w:tr>
      <w:tr>
        <w:trPr>
          <w:cantSplit w:val="false"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content_scripts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없음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특별대우를 없애 같은 사실이 세 곳에 살던 것을 지웠다(§14)</w:t>
            </w:r>
          </w:p>
        </w:tc>
      </w:tr>
    </w:tbl>
    <w:p>
      <w:pPr>
        <w:spacing w:after="120"/>
      </w:pPr>
    </w:p>
    <w:p>
      <w:pPr>
        <w:pStyle w:val="Heading1"/>
        <w:spacing w:after="160" w:before="280"/>
      </w:pPr>
      <w:r>
        <w:rPr>
          <w:rFonts w:ascii="맑은 고딕" w:cs="맑은 고딕" w:eastAsia="맑은 고딕" w:hAnsi="맑은 고딕"/>
          <w:b/>
          <w:bCs/>
          <w:color w:val="000000"/>
          <w:sz w:val="28"/>
          <w:szCs w:val="28"/>
        </w:rPr>
        <w:t xml:space="preserve">4. 워커 상세 설계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계약</w:t>
      </w:r>
    </w:p>
    <w:p>
      <w:pPr>
        <w:shd w:fill="F3F4F6" w:color="auto" w:val="clear"/>
        <w:spacing w:after="0" w:line="250"/>
      </w:pPr>
      <w:r>
        <w:rPr>
          <w:rFonts w:ascii="Consolas" w:cs="Consolas" w:eastAsia="Consolas" w:hAnsi="Consolas"/>
          <w:sz w:val="17"/>
          <w:szCs w:val="17"/>
        </w:rPr>
        <w:t xml:space="preserve">POST /translate</w:t>
      </w:r>
    </w:p>
    <w:p>
      <w:pPr>
        <w:shd w:fill="F3F4F6" w:color="auto" w:val="clear"/>
        <w:spacing w:after="0" w:line="250"/>
      </w:pPr>
      <w:r>
        <w:rPr>
          <w:rFonts w:ascii="Consolas" w:cs="Consolas" w:eastAsia="Consolas" w:hAnsi="Consolas"/>
          <w:sz w:val="17"/>
          <w:szCs w:val="17"/>
        </w:rPr>
        <w:t xml:space="preserve">req : { "texts": ["..."], "target": "ko", "source": { "site": "호스트", "adapter": "이름" } }</w:t>
      </w:r>
    </w:p>
    <w:p>
      <w:pPr>
        <w:shd w:fill="F3F4F6" w:color="auto" w:val="clear"/>
        <w:spacing w:after="0" w:line="250"/>
      </w:pPr>
      <w:r>
        <w:rPr>
          <w:rFonts w:ascii="Consolas" w:cs="Consolas" w:eastAsia="Consolas" w:hAnsi="Consolas"/>
          <w:sz w:val="17"/>
          <w:szCs w:val="17"/>
        </w:rPr>
        <w:t xml:space="preserve">hdr : X-Thoth-Token: &lt;값&gt;              WORKER_TOKEN 이 설정된 경우만</w:t>
      </w:r>
    </w:p>
    <w:p>
      <w:pPr>
        <w:shd w:fill="F3F4F6" w:color="auto" w:val="clear"/>
        <w:spacing w:after="0" w:line="250"/>
      </w:pPr>
      <w:r>
        <w:rPr>
          <w:rFonts w:ascii="Consolas" w:cs="Consolas" w:eastAsia="Consolas" w:hAnsi="Consolas"/>
          <w:sz w:val="17"/>
          <w:szCs w:val="17"/>
        </w:rPr>
        <w:t xml:space="preserve">res : { "translations": [...], "cached": [bool, ...], "version": "0.1.0" }</w:t>
      </w:r>
    </w:p>
    <w:p>
      <w:pPr>
        <w:shd w:fill="F3F4F6" w:color="auto" w:val="clear"/>
        <w:spacing w:after="0" w:line="250"/>
      </w:pPr>
      <w:r>
        <w:rPr>
          <w:rFonts w:ascii="Consolas" w:cs="Consolas" w:eastAsia="Consolas" w:hAnsi="Consolas"/>
          <w:sz w:val="17"/>
          <w:szCs w:val="17"/>
        </w:rPr>
        <w:t xml:space="preserve">400 bad_request · unsupported_target   401 unauthorized   413 too_long</w:t>
      </w:r>
    </w:p>
    <w:p>
      <w:pPr>
        <w:shd w:fill="F3F4F6" w:color="auto" w:val="clear"/>
        <w:spacing w:after="140" w:line="250"/>
      </w:pPr>
      <w:r>
        <w:rPr>
          <w:rFonts w:ascii="Consolas" w:cs="Consolas" w:eastAsia="Consolas" w:hAnsi="Consolas"/>
          <w:sz w:val="17"/>
          <w:szCs w:val="17"/>
        </w:rPr>
        <w:t xml:space="preserve">429 quota_exceeded   502 engine_failed   503 guard_unavailable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24"/>
        <w:gridCol w:w="5560"/>
        <w:gridCol w:w="1854"/>
      </w:tblGrid>
      <w:tr>
        <w:trPr>
          <w:tblHeader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원칙</w:t>
            </w:r>
          </w:p>
        </w:tc>
        <w:tc>
          <w:tcPr>
            <w:tcW w:type="dxa" w:w="55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설계</w:t>
            </w:r>
          </w:p>
        </w:tc>
        <w:tc>
          <w:tcPr>
            <w:tcW w:type="dxa" w:w="185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근거</w:t>
            </w:r>
          </w:p>
        </w:tc>
      </w:tr>
      <w:tr>
        <w:trPr>
          <w:cantSplit w:val="false"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두 입구 한 계약</w:t>
            </w:r>
          </w:p>
        </w:tc>
        <w:tc>
          <w:tcPr>
            <w:tcW w:type="dxa" w:w="55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main.py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(FastAPI)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lambda_handler.py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(Function URL) 가 같은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contract.py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를 부르고 같은 구분자로 직렬화한다. ASGI 어댑터를 쓰지 않아 배포 패키지 의존성이 0</w:t>
            </w:r>
          </w:p>
        </w:tc>
        <w:tc>
          <w:tcPr>
            <w:tcW w:type="dxa" w:w="185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§68 · §71 · §76</w:t>
            </w:r>
          </w:p>
        </w:tc>
      </w:tr>
      <w:tr>
        <w:trPr>
          <w:cantSplit w:val="false"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부분 응답</w:t>
            </w:r>
          </w:p>
        </w:tc>
        <w:tc>
          <w:tcPr>
            <w:tcW w:type="dxa" w:w="55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가드 실패에서 히트가 있으면 200 +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partial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. 브로커는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partial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을 받으면 순회를 멈춘다</w:t>
            </w:r>
          </w:p>
        </w:tc>
        <w:tc>
          <w:tcPr>
            <w:tcW w:type="dxa" w:w="185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§24 · §12</w:t>
            </w:r>
          </w:p>
        </w:tc>
      </w:tr>
      <w:tr>
        <w:trPr>
          <w:cantSplit w:val="false"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엔진 실패는 부분 응답을 타지 않는다</w:t>
            </w:r>
          </w:p>
        </w:tc>
        <w:tc>
          <w:tcPr>
            <w:tcW w:type="dxa" w:w="55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엔진 실패는 일시적이다. 200 으로 내리면 확장이 재시도 근거를 잃는다</w:t>
            </w:r>
          </w:p>
        </w:tc>
        <w:tc>
          <w:tcPr>
            <w:tcW w:type="dxa" w:w="185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MASTER §4-0</w:t>
            </w:r>
          </w:p>
        </w:tc>
      </w:tr>
      <w:tr>
        <w:trPr>
          <w:cantSplit w:val="false"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길이 검사</w:t>
            </w:r>
          </w:p>
        </w:tc>
        <w:tc>
          <w:tcPr>
            <w:tcW w:type="dxa" w:w="55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zip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은 짧은 쪽에 맞춰 조용히 자른다. 길이가 어긋나면 502</w:t>
            </w:r>
          </w:p>
        </w:tc>
        <w:tc>
          <w:tcPr>
            <w:tcW w:type="dxa" w:w="185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§1</w:t>
            </w:r>
          </w:p>
        </w:tc>
      </w:tr>
      <w:tr>
        <w:trPr>
          <w:cantSplit w:val="false"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CORS</w:t>
            </w:r>
          </w:p>
        </w:tc>
        <w:tc>
          <w:tcPr>
            <w:tcW w:type="dxa" w:w="55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401 · 502 도 CORS 헤더를 단다. 메서드(POST · GET)를 로컬과 배포가 같게 — 검사가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compute.tf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와 대조</w:t>
            </w:r>
          </w:p>
        </w:tc>
        <w:tc>
          <w:tcPr>
            <w:tcW w:type="dxa" w:w="185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§105</w:t>
            </w:r>
          </w:p>
        </w:tc>
      </w:tr>
    </w:tbl>
    <w:p>
      <w:pPr>
        <w:spacing w:after="120"/>
      </w:pP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캐시 · 가드 · 토큰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97"/>
        <w:gridCol w:w="8341"/>
      </w:tblGrid>
      <w:tr>
        <w:trPr>
          <w:tblHeader/>
        </w:trPr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요소</w:t>
            </w:r>
          </w:p>
        </w:tc>
        <w:tc>
          <w:tcPr>
            <w:tcW w:type="dxa" w:w="83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설계</w:t>
            </w:r>
          </w:p>
        </w:tc>
      </w:tr>
      <w:tr>
        <w:trPr>
          <w:cantSplit w:val="false"/>
        </w:trPr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캐시</w:t>
            </w:r>
          </w:p>
        </w:tc>
        <w:tc>
          <w:tcPr>
            <w:tcW w:type="dxa" w:w="83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CACHE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= memory(테스트) · file(로컬) · ddb(배포). 키에 사이트를 섞지 않는다.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batch_get_item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100건 묶음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UnprocessedKeys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재시도</w:t>
            </w:r>
          </w:p>
        </w:tc>
      </w:tr>
      <w:tr>
        <w:trPr>
          <w:cantSplit w:val="false"/>
        </w:trPr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가드</w:t>
            </w:r>
          </w:p>
        </w:tc>
        <w:tc>
          <w:tcPr>
            <w:tcW w:type="dxa" w:w="83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MAX_CHARS_PER_MONTH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2000000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MAX_TEXT_LEN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5000. ddb 모드에서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ConditionExpression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+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ADD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한 연산. 카운터 저장소 불통은 503(닫힘)</w:t>
            </w:r>
          </w:p>
        </w:tc>
      </w:tr>
      <w:tr>
        <w:trPr>
          <w:cantSplit w:val="false"/>
        </w:trPr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토큰</w:t>
            </w:r>
          </w:p>
        </w:tc>
        <w:tc>
          <w:tcPr>
            <w:tcW w:type="dxa" w:w="83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WORKER_TOKEN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이 비면 열림. 원격 설정(bedrock · translate · ddb)에서 비면 doctor FAIL. 확장에 심는 토큰은 비밀이 아니다 — 막는 대상은 엔드포인트를 주운 사람이다</w:t>
            </w:r>
          </w:p>
        </w:tc>
      </w:tr>
      <w:tr>
        <w:trPr>
          <w:cantSplit w:val="false"/>
        </w:trPr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헬스</w:t>
            </w:r>
          </w:p>
        </w:tc>
        <w:tc>
          <w:tcPr>
            <w:tcW w:type="dxa" w:w="83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토큰 없이 기동 정보만.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chars_used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chars_remaining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은 인증된 호출에만</w:t>
            </w:r>
          </w:p>
        </w:tc>
      </w:tr>
    </w:tbl>
    <w:p>
      <w:pPr>
        <w:spacing w:after="120"/>
      </w:pPr>
    </w:p>
    <w:p>
      <w:pPr>
        <w:pStyle w:val="Heading1"/>
        <w:spacing w:after="160" w:before="280"/>
      </w:pPr>
      <w:r>
        <w:rPr>
          <w:rFonts w:ascii="맑은 고딕" w:cs="맑은 고딕" w:eastAsia="맑은 고딕" w:hAnsi="맑은 고딕"/>
          <w:b/>
          <w:bCs/>
          <w:color w:val="000000"/>
          <w:sz w:val="28"/>
          <w:szCs w:val="28"/>
        </w:rPr>
        <w:t xml:space="preserve">5. 번역 엔진 상세 설계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엔진 축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5"/>
        <w:gridCol w:w="2780"/>
        <w:gridCol w:w="3058"/>
        <w:gridCol w:w="2595"/>
      </w:tblGrid>
      <w:tr>
        <w:trPr>
          <w:tblHeader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ENGINE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대상</w:t>
            </w:r>
          </w:p>
        </w:tc>
        <w:tc>
          <w:tcPr>
            <w:tcW w:type="dxa" w:w="305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비용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상태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echo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[KO] 원문</w:t>
            </w:r>
          </w:p>
        </w:tc>
        <w:tc>
          <w:tcPr>
            <w:tcW w:type="dxa" w:w="305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0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DOM · 렌더링 작업용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local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Ollama · exaone3.5:7.8b</w:t>
            </w:r>
          </w:p>
        </w:tc>
        <w:tc>
          <w:tcPr>
            <w:tcW w:type="dxa" w:w="305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0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번역 엔진에서 내렸다. 오프라인 개발 · 비교 기준선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translate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AWS Translate</w:t>
            </w:r>
          </w:p>
        </w:tc>
        <w:tc>
          <w:tcPr>
            <w:tcW w:type="dxa" w:w="305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$15 / 100만 자 (인용)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구현됨 · 미사용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bedrock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Bedrock Converse · Nova Lite</w:t>
            </w:r>
          </w:p>
        </w:tc>
        <w:tc>
          <w:tcPr>
            <w:tcW w:type="dxa" w:w="305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입력 $0.071 · 출력 $0.284 / 1M 토큰 (2026-09-15 인용)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배포본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http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자체 모델 서버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HTTP_URL</w:t>
            </w:r>
          </w:p>
        </w:tc>
        <w:tc>
          <w:tcPr>
            <w:tcW w:type="dxa" w:w="305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서버가 정한다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빈 자리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— seshat 이 채운다</w:t>
            </w:r>
          </w:p>
        </w:tc>
      </w:tr>
    </w:tbl>
    <w:p>
      <w:pPr>
        <w:spacing w:after="120"/>
      </w:pPr>
    </w:p>
    <w:p>
      <w:pPr>
        <w:spacing w:after="40" w:before="100"/>
        <w:jc w:val="center"/>
      </w:pPr>
      <w:r>
        <w:drawing>
          <wp:inline distT="0" distB="0" distL="0" distR="0">
            <wp:extent cx="5943600" cy="1771650"/>
            <wp:effectExtent t="0" r="0" b="0" l="0"/>
            <wp:docPr id="1" name="f_engine" descr="src: json:docs/bench/baseline.json#engines.local.speed.sec_per_question=80.7 ¦ json:docs/bench/baseline.json#engines.bedrock.speed.sec_per_question=5.3 ¦ json:docs/bench/baseline.json#engines.local.speed.chars_per_sec=34.6 ¦ json:docs/bench/baseline.json#engines.bedrock.speed.chars_per_sec=525 ¦ json:docs/bench/baseline.json#engines.local.violations.units=3 ¦ json:docs/bench/baseline.json#engines.bedrock.violations.units=4 ¦ json:docs/bench/baseline.json#golden.units=45 ¦ json:docs/bench/baseline.json#engines.local.stale=True" title="엔진 비교 — 45유닛 · 배치 3 (local 2026-09-14 · bedrock 2026-09-16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1771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[그림 12] 엔진 비교 — 45유닛 · 배치 3 (local 2026-09-14 · bedrock 2026-09-16)</w:t>
      </w:r>
    </w:p>
    <w:p>
      <w:pPr>
        <w:spacing w:after="100" w:before="0" w:line="300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첫 페이지 체감은 168초 대 5초다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 — 로컬은 콜드 로딩 87.6초가 붙는다. 위반 유닛은 3 대 4 로 로컬이 적지만 지문이 다른 조건이라 비교가 아니다. 여기서 읽을 것은 "bedrock 이 더 낫지 않다" 는 것뿐이다 — 속도를 위해 호스팅을 택했다.</w:t>
      </w: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★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품질 쪽은 2026-09-30 에 밖에서 재서 순위가 났다.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2.0 은 이 자리를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빈 칸으로 두었다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 — 누가 더 나은지를 말할 자가 없었다. 저장소 밖 판정자 넷이 눈가림으로 본 「뜻이 맞다」 에서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배포본(Nova Lite)이 0.9458 로 가장 낫고 seshat 의 지금 팔이 0.7625 로 꼴찌</w:t>
      </w:r>
      <w:r>
        <w:rPr>
          <w:rFonts w:ascii="맑은 고딕" w:cs="맑은 고딕" w:eastAsia="맑은 고딕" w:hAnsi="맑은 고딕"/>
          <w:sz w:val="20"/>
          <w:szCs w:val="20"/>
        </w:rPr>
        <w:t xml:space="preserve">다(seshat DECISIONS §229).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이것이 seshat 이 이겨야 할 자리이고, 이제 비어 있지 않다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 — 8장이 그 수를 든다.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프롬프트 규칙과 용어집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19"/>
        <w:gridCol w:w="4634"/>
        <w:gridCol w:w="3985"/>
      </w:tblGrid>
      <w:tr>
        <w:trPr>
          <w:tblHeader/>
        </w:trPr>
        <w:tc>
          <w:tcPr>
            <w:tcW w:type="dxa" w:w="10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규칙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내용</w:t>
            </w:r>
          </w:p>
        </w:tc>
        <w:tc>
          <w:tcPr>
            <w:tcW w:type="dxa" w:w="398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없으면</w:t>
            </w:r>
          </w:p>
        </w:tc>
      </w:tr>
      <w:tr>
        <w:trPr>
          <w:cantSplit w:val="false"/>
        </w:trPr>
        <w:tc>
          <w:tcPr>
            <w:tcW w:type="dxa" w:w="10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1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AWS 서비스명 · API명 · 파라미터명은 영어 유지</w:t>
            </w:r>
          </w:p>
        </w:tc>
        <w:tc>
          <w:tcPr>
            <w:tcW w:type="dxa" w:w="398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"Kinesis 데이터 스트림"</w:t>
            </w:r>
          </w:p>
        </w:tc>
      </w:tr>
      <w:tr>
        <w:trPr>
          <w:cantSplit w:val="false"/>
        </w:trPr>
        <w:tc>
          <w:tcPr>
            <w:tcW w:type="dxa" w:w="10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그 뒤에 한국어 조사를 자연스럽게</w:t>
            </w:r>
          </w:p>
        </w:tc>
        <w:tc>
          <w:tcPr>
            <w:tcW w:type="dxa" w:w="398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"Kinesis Data Streams 거의 즉시…" 같은 비문</w:t>
            </w:r>
          </w:p>
        </w:tc>
      </w:tr>
      <w:tr>
        <w:trPr>
          <w:cantSplit w:val="false"/>
        </w:trPr>
        <w:tc>
          <w:tcPr>
            <w:tcW w:type="dxa" w:w="10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3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합니다체</w:t>
            </w:r>
          </w:p>
        </w:tc>
        <w:tc>
          <w:tcPr>
            <w:tcW w:type="dxa" w:w="398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해요체 혼입</w:t>
            </w:r>
          </w:p>
        </w:tc>
      </w:tr>
      <w:tr>
        <w:trPr>
          <w:cantSplit w:val="false"/>
        </w:trPr>
        <w:tc>
          <w:tcPr>
            <w:tcW w:type="dxa" w:w="10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4 · 5 · 6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번역만 · 덧붙임 금지 · 길이 유지</w:t>
            </w:r>
          </w:p>
        </w:tc>
        <w:tc>
          <w:tcPr>
            <w:tcW w:type="dxa" w:w="398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번역 뒤에 답을 이어 붙인다 — 후처리가 물음표 뒤를 자른다</w:t>
            </w:r>
          </w:p>
        </w:tc>
      </w:tr>
    </w:tbl>
    <w:p>
      <w:pPr>
        <w:spacing w:after="12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68"/>
        <w:gridCol w:w="741"/>
        <w:gridCol w:w="7229"/>
      </w:tblGrid>
      <w:tr>
        <w:trPr>
          <w:tblHeader/>
        </w:trPr>
        <w:tc>
          <w:tcPr>
            <w:tcW w:type="dxa" w:w="166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상수</w:t>
            </w:r>
          </w:p>
        </w:tc>
        <w:tc>
          <w:tcPr>
            <w:tcW w:type="dxa" w:w="7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값</w:t>
            </w:r>
          </w:p>
        </w:tc>
        <w:tc>
          <w:tcPr>
            <w:tcW w:type="dxa" w:w="72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뜻</w:t>
            </w:r>
          </w:p>
        </w:tc>
      </w:tr>
      <w:tr>
        <w:trPr>
          <w:cantSplit w:val="false"/>
        </w:trPr>
        <w:tc>
          <w:tcPr>
            <w:tcW w:type="dxa" w:w="166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MIN_HITS</w:t>
            </w:r>
          </w:p>
        </w:tc>
        <w:tc>
          <w:tcPr>
            <w:tcW w:type="dxa" w:w="7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</w:t>
            </w:r>
          </w:p>
        </w:tc>
        <w:tc>
          <w:tcPr>
            <w:tcW w:type="dxa" w:w="72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맞은 용어 수의 하한 — 한 낱말 넷(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object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policy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…)으로는 도메인이 아니다</w:t>
            </w:r>
          </w:p>
        </w:tc>
      </w:tr>
      <w:tr>
        <w:trPr>
          <w:cantSplit w:val="false"/>
        </w:trPr>
        <w:tc>
          <w:tcPr>
            <w:tcW w:type="dxa" w:w="166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MIN_SCORE</w:t>
            </w:r>
          </w:p>
        </w:tc>
        <w:tc>
          <w:tcPr>
            <w:tcW w:type="dxa" w:w="7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5</w:t>
            </w:r>
          </w:p>
        </w:tc>
        <w:tc>
          <w:tcPr>
            <w:tcW w:type="dxa" w:w="72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가중 점수의 하한</w:t>
            </w:r>
          </w:p>
        </w:tc>
      </w:tr>
      <w:tr>
        <w:trPr>
          <w:cantSplit w:val="false"/>
        </w:trPr>
        <w:tc>
          <w:tcPr>
            <w:tcW w:type="dxa" w:w="166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MULTIWORD_W</w:t>
            </w:r>
          </w:p>
        </w:tc>
        <w:tc>
          <w:tcPr>
            <w:tcW w:type="dxa" w:w="7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4</w:t>
            </w:r>
          </w:p>
        </w:tc>
        <w:tc>
          <w:tcPr>
            <w:tcW w:type="dxa" w:w="72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여러 낱말 용어(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partition key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)의 가중치 — 우연히 맞을 수 없다</w:t>
            </w:r>
          </w:p>
        </w:tc>
      </w:tr>
      <w:tr>
        <w:trPr>
          <w:cantSplit w:val="false"/>
        </w:trPr>
        <w:tc>
          <w:tcPr>
            <w:tcW w:type="dxa" w:w="166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MAX_TERMS</w:t>
            </w:r>
          </w:p>
        </w:tc>
        <w:tc>
          <w:tcPr>
            <w:tcW w:type="dxa" w:w="7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25</w:t>
            </w:r>
          </w:p>
        </w:tc>
        <w:tc>
          <w:tcPr>
            <w:tcW w:type="dxa" w:w="72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프롬프트에 실을 상한. 맞은 것만 싣는다</w:t>
            </w:r>
          </w:p>
        </w:tc>
      </w:tr>
    </w:tbl>
    <w:p>
      <w:pPr>
        <w:spacing w:after="120"/>
      </w:pP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배치 최적점</w:t>
      </w:r>
    </w:p>
    <w:p>
      <w:pPr>
        <w:spacing w:after="40" w:before="100"/>
        <w:jc w:val="center"/>
      </w:pPr>
      <w:r>
        <w:drawing>
          <wp:inline distT="0" distB="0" distL="0" distR="0">
            <wp:extent cx="5943600" cy="2085975"/>
            <wp:effectExtent t="0" r="0" b="0" l="0"/>
            <wp:docPr id="1" name="f_batch" descr="src: file:docs/bench/baseline.json~배치 1·2·3·6·9 에서 위반 유닛이 9·6·3·5·6 ¦ json:docs/bench/baseline.json#engines.local.batch=3 ¦ json:docs/bench/baseline.json#engines.local.date=2026-09-14 ¦ json:docs/bench/baseline.json#engines.bedrock.batch_survey.3.violation_units=[3, 3, 3, 3] ¦ json:docs/bench/baseline.json#engines.bedrock.batch_survey.9.violation_units=[3, 3, 5, 5] ¦ json:docs/bench/baseline.json#engines.bedrock.batch=3 ¦ file:docs/bench/baseline.json~2026-09-15 에 1·3·6·9·15 로 실측" title="배치 크기 — local 의 U자와 bedrock 배치 9 의 비재현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085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[그림 13] 배치 크기 — local 의 U자와 bedrock 배치 9 의 비재현</w:t>
      </w:r>
    </w:p>
    <w:p>
      <w:pPr>
        <w:spacing w:after="40" w:before="100"/>
        <w:jc w:val="center"/>
      </w:pPr>
      <w:r>
        <w:drawing>
          <wp:inline distT="0" distB="0" distL="0" distR="0">
            <wp:extent cx="5943600" cy="2266950"/>
            <wp:effectExtent t="0" r="0" b="0" l="0"/>
            <wp:docPr id="1" name="f_cost" descr="src: json:docs/bench/baseline.json#engines.bedrock.cost.usd_per_1m_input=0.071 ¦ json:docs/bench/baseline.json#engines.bedrock.cost.usd_per_1m_output=0.284 ¦ file:docs/MASTER.md~출력이 비용의 83% 다 ¦ file:docs/MASTER.md~금액으로는 7.9% ¦ json:docs/bench/baseline.json#engines.bedrock.cost.golden_run_usd.1=0.003658 ¦ json:docs/bench/baseline.json#engines.bedrock.batch_survey.1.requests=45 ¦ json:docs/bench/baseline.json#engines.bedrock.cost.golden_run_usd.3=0.00293 ¦ json:docs/bench/baseline.json#engines.bedrock.batch_survey.3.requests=15 ¦ json:docs/bench/baseline.json#engines.bedrock.cost.golden_run_usd.6=0.002805 ¦ json:docs/bench/baseline.json#engines.bedrock.batch_survey.6.requests=8 ¦ json:docs/bench/baseline.json#engines.bedrock.cost.golden_run_usd.9=0.002699 ¦ json:docs/bench/baseline.json#engines.bedrock.batch_survey.9.requests=5 ¦ json:docs/bench/baseline.json#engines.bedrock.cost.golden_run_usd.15=0.00568 ¦ json:docs/bench/baseline.json#engines.bedrock.batch_survey.15.requests=48" title="배치별 비용 — 입력은 줄지만 출력은 거의 그대로다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266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[그림 14] 배치별 비용 — 입력은 줄지만 출력은 거의 그대로다</w:t>
      </w:r>
    </w:p>
    <w:p>
      <w:pPr>
        <w:spacing w:after="100" w:before="0" w:line="300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배치는 3 에 둔다.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배치 9 가 비용도 속도도 위인데 같은 조건 네 판에서 위반 유닛이 3·3·5·5 로 갈렸다. 배치 3 은 네 판 모두 3 이다. 값을 모르는 절감을 위해 재현되는 품질을 내주지 않는다. 배치 15 는 요청 3회가 전부 파싱에 실패해 45개를 개별 호출로 되돌렸다 — 폴백이 비용을 두 배로 만들었다.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후처리와 어미 코퍼스</w:t>
      </w:r>
    </w:p>
    <w:p>
      <w:pPr>
        <w:spacing w:after="40" w:before="100"/>
        <w:jc w:val="center"/>
      </w:pPr>
      <w:r>
        <w:drawing>
          <wp:inline distT="0" distB="0" distL="0" distR="0">
            <wp:extent cx="5943600" cy="1533525"/>
            <wp:effectExtent t="0" r="0" b="0" l="0"/>
            <wp:docPr id="1" name="f_endings" descr="src: file:docs/DECISIONS.md~| 106 이전 | 920 | 1,125 | **476** | ¦ file:docs/MASTER.md~| 106 (배포본 `v0.1.6`) | 1,178 | 1,123 | **214** | ¦ file:worker/tests/test_endings_corpus.py~WRONG_CEILING = 214" title="어미 코퍼스 판정 — 규칙 106 이 틀림을 476 에서 214 로 줄였다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1533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[그림 15] 어미 코퍼스 판정 — 규칙 106 이 틀림을 476 에서 214 로 줄였다</w:t>
      </w: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판정은 셋이다 — 맞음 · 그대로(해요체로 남았으나 비문은 아니다) ·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틀림(비문을 만들었다)</w:t>
      </w:r>
      <w:r>
        <w:rPr>
          <w:rFonts w:ascii="맑은 고딕" w:cs="맑은 고딕" w:eastAsia="맑은 고딕" w:hAnsi="맑은 고딕"/>
          <w:sz w:val="20"/>
          <w:szCs w:val="20"/>
        </w:rPr>
        <w:t xml:space="preserve">. 틀림만 게이트이고 두 방향 톱니(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WRONG_CEILING</w:t>
      </w:r>
      <w:r>
        <w:rPr>
          <w:rFonts w:ascii="맑은 고딕" w:cs="맑은 고딕" w:eastAsia="맑은 고딕" w:hAnsi="맑은 고딕"/>
          <w:sz w:val="20"/>
          <w:szCs w:val="20"/>
        </w:rPr>
        <w:t xml:space="preserve">)가 늘면 실패, 줄면 상한을 내리게 한다. 남은 틀림 214 의 대부분은 ㅂ · ㄷ · ㅅ · ㅎ 불규칙이다(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도웁니까</w:t>
      </w:r>
      <w:r>
        <w:rPr>
          <w:rFonts w:ascii="맑은 고딕" w:cs="맑은 고딕" w:eastAsia="맑은 고딕" w:hAnsi="맑은 고딕"/>
          <w:sz w:val="20"/>
          <w:szCs w:val="20"/>
        </w:rPr>
        <w:t xml:space="preserve"> ·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걸습니까</w:t>
      </w:r>
      <w:r>
        <w:rPr>
          <w:rFonts w:ascii="맑은 고딕" w:cs="맑은 고딕" w:eastAsia="맑은 고딕" w:hAnsi="맑은 고딕"/>
          <w:sz w:val="20"/>
          <w:szCs w:val="20"/>
        </w:rPr>
        <w:t xml:space="preserve">).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후처리는 여기서 멈췄다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(thoth DECISIONS §108) — 형태소 분석기로 규칙을 키우는 대신 문체를 모델이 배운다. 코퍼스는 두 역할로 남는다: 규칙을 건드렸을 때의 회귀 방지선, 그리고 seshat 이 모델의 어미를 재는 평가 재료.</w:t>
      </w:r>
    </w:p>
    <w:p>
      <w:pPr>
        <w:pStyle w:val="Heading1"/>
        <w:spacing w:after="160" w:before="280"/>
      </w:pPr>
      <w:r>
        <w:rPr>
          <w:rFonts w:ascii="맑은 고딕" w:cs="맑은 고딕" w:eastAsia="맑은 고딕" w:hAnsi="맑은 고딕"/>
          <w:b/>
          <w:bCs/>
          <w:color w:val="000000"/>
          <w:sz w:val="28"/>
          <w:szCs w:val="28"/>
        </w:rPr>
        <w:t xml:space="preserve">6. 콜드패스 상세 설계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24"/>
        <w:gridCol w:w="3985"/>
        <w:gridCol w:w="3429"/>
      </w:tblGrid>
      <w:tr>
        <w:trPr>
          <w:tblHeader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규칙</w:t>
            </w:r>
          </w:p>
        </w:tc>
        <w:tc>
          <w:tcPr>
            <w:tcW w:type="dxa" w:w="398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설계</w:t>
            </w:r>
          </w:p>
        </w:tc>
        <w:tc>
          <w:tcPr>
            <w:tcW w:type="dxa" w:w="34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이유</w:t>
            </w:r>
          </w:p>
        </w:tc>
      </w:tr>
      <w:tr>
        <w:trPr>
          <w:cantSplit w:val="false"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줄 전체가 JSON</w:t>
            </w:r>
          </w:p>
        </w:tc>
        <w:tc>
          <w:tcPr>
            <w:tcW w:type="dxa" w:w="398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thoth.pair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로거가 접두사 없이 쓴다</w:t>
            </w:r>
          </w:p>
        </w:tc>
        <w:tc>
          <w:tcPr>
            <w:tcW w:type="dxa" w:w="34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접두사가 붙으면 Parquet 변환이 전부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errors/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로 간다</w:t>
            </w:r>
          </w:p>
        </w:tc>
      </w:tr>
      <w:tr>
        <w:trPr>
          <w:cantSplit w:val="false"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캐시 히트는 적지 않는다</w:t>
            </w:r>
          </w:p>
        </w:tc>
        <w:tc>
          <w:tcPr>
            <w:tcW w:type="dxa" w:w="398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같은 원문의 쌍은 처음 번역될 때 한 번</w:t>
            </w:r>
          </w:p>
        </w:tc>
        <w:tc>
          <w:tcPr>
            <w:tcW w:type="dxa" w:w="34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중복이 학습 분포를 비튼다</w:t>
            </w:r>
          </w:p>
        </w:tc>
      </w:tr>
      <w:tr>
        <w:trPr>
          <w:cantSplit w:val="false"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로컬 출처는 적지 않는다</w:t>
            </w:r>
          </w:p>
        </w:tc>
        <w:tc>
          <w:tcPr>
            <w:tcW w:type="dxa" w:w="398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pairs.is_local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—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.local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127.0.0.1 · localhost</w:t>
            </w:r>
          </w:p>
        </w:tc>
        <w:tc>
          <w:tcPr>
            <w:tcW w:type="dxa" w:w="34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지어낸 표본이 섞이면 Parquet 에서 한 줄만 골라 지울 수 없다</w:t>
            </w:r>
          </w:p>
        </w:tc>
      </w:tr>
      <w:tr>
        <w:trPr>
          <w:cantSplit w:val="false"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검사 축을 쓸 때 돌리지 않는다</w:t>
            </w:r>
          </w:p>
        </w:tc>
        <w:tc>
          <w:tcPr>
            <w:tcW w:type="dxa" w:w="398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위반 판정은 읽을 때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bench_golden.py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의 함수로</w:t>
            </w:r>
          </w:p>
        </w:tc>
        <w:tc>
          <w:tcPr>
            <w:tcW w:type="dxa" w:w="34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축이 늘면 옛 데이터에도 새 자를 댈 수 있다</w:t>
            </w:r>
          </w:p>
        </w:tc>
      </w:tr>
      <w:tr>
        <w:trPr>
          <w:cantSplit w:val="false"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첫 apply 는 손으로</w:t>
            </w:r>
          </w:p>
        </w:tc>
        <w:tc>
          <w:tcPr>
            <w:tcW w:type="dxa" w:w="398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IAM 역할 둘을 만든다. 배포 역할은 콜드패스를 읽기만 한다</w:t>
            </w:r>
          </w:p>
        </w:tc>
        <w:tc>
          <w:tcPr>
            <w:tcW w:type="dxa" w:w="34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배포 역할에 IAM 쓰기가 없다</w:t>
            </w:r>
          </w:p>
        </w:tc>
      </w:tr>
      <w:tr>
        <w:trPr>
          <w:cantSplit w:val="false"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destroy 는 버킷에서 멈춘다</w:t>
            </w:r>
          </w:p>
        </w:tc>
        <w:tc>
          <w:tcPr>
            <w:tcW w:type="dxa" w:w="398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force_destroy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꺼짐</w:t>
            </w:r>
          </w:p>
        </w:tc>
        <w:tc>
          <w:tcPr>
            <w:tcW w:type="dxa" w:w="34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다시 만들 수 없는 데이터</w:t>
            </w:r>
          </w:p>
        </w:tc>
      </w:tr>
      <w:tr>
        <w:trPr>
          <w:cantSplit w:val="false"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제어 메시지 오류 1건</w:t>
            </w:r>
          </w:p>
        </w:tc>
        <w:tc>
          <w:tcPr>
            <w:tcW w:type="dxa" w:w="398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구독 필터를 만들면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errors/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에 빈 레코드 하나 —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pairs_errors.py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가 가른다</w:t>
            </w:r>
          </w:p>
        </w:tc>
        <w:tc>
          <w:tcPr>
            <w:tcW w:type="dxa" w:w="34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0 이 목표인 검사가 정상 1 을 틀림으로 세지 않게</w:t>
            </w:r>
          </w:p>
        </w:tc>
      </w:tr>
    </w:tbl>
    <w:p>
      <w:pPr>
        <w:spacing w:after="120"/>
      </w:pPr>
    </w:p>
    <w:p>
      <w:pPr>
        <w:pStyle w:val="Heading1"/>
        <w:spacing w:after="160" w:before="280"/>
      </w:pPr>
      <w:r>
        <w:rPr>
          <w:rFonts w:ascii="맑은 고딕" w:cs="맑은 고딕" w:eastAsia="맑은 고딕" w:hAnsi="맑은 고딕"/>
          <w:b/>
          <w:bCs/>
          <w:color w:val="000000"/>
          <w:sz w:val="28"/>
          <w:szCs w:val="28"/>
        </w:rPr>
        <w:t xml:space="preserve">7. 자체 모델 슬롯 상세 설계</w:t>
      </w:r>
    </w:p>
    <w:p>
      <w:pPr>
        <w:spacing w:after="100" w:before="0" w:line="300"/>
      </w:pPr>
      <w:r>
        <w:rPr>
          <w:rFonts w:ascii="Consolas" w:cs="Consolas" w:eastAsia="Consolas" w:hAnsi="Consolas"/>
          <w:color w:val="7A2E0E"/>
          <w:sz w:val="18"/>
          <w:szCs w:val="18"/>
        </w:rPr>
        <w:t xml:space="preserve">ENGINE=http</w:t>
      </w:r>
      <w:r>
        <w:rPr>
          <w:rFonts w:ascii="맑은 고딕" w:cs="맑은 고딕" w:eastAsia="맑은 고딕" w:hAnsi="맑은 고딕"/>
          <w:sz w:val="20"/>
          <w:szCs w:val="20"/>
        </w:rPr>
        <w:t xml:space="preserve"> 는 thoth 에서 구현과 검사가 끝났고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끼울 모델만 없다.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워커의 다른 모든 것 — 확장 · 계약 · 캐시 · 가드 · 쌍 로그 · 후처리 — 은 그대로다.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10"/>
        <w:gridCol w:w="4078"/>
        <w:gridCol w:w="3150"/>
      </w:tblGrid>
      <w:tr>
        <w:trPr>
          <w:tblHeader/>
        </w:trPr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 </w:t>
            </w:r>
          </w:p>
        </w:tc>
        <w:tc>
          <w:tcPr>
            <w:tcW w:type="dxa" w:w="407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요청</w:t>
            </w:r>
          </w:p>
        </w:tc>
        <w:tc>
          <w:tcPr>
            <w:tcW w:type="dxa" w:w="315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응답</w:t>
            </w:r>
          </w:p>
        </w:tc>
      </w:tr>
      <w:tr>
        <w:trPr>
          <w:cantSplit w:val="false"/>
        </w:trPr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POST {HTTP_URL}/translate</w:t>
            </w:r>
          </w:p>
        </w:tc>
        <w:tc>
          <w:tcPr>
            <w:tcW w:type="dxa" w:w="407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{"texts": [...], "source": "en", "target": "ko", "terms": {en: ko}}</w:t>
            </w:r>
          </w:p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Authorization: Bearer {HTTP_TOKEN}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— 비우면 싣지 않는다</w:t>
            </w:r>
          </w:p>
        </w:tc>
        <w:tc>
          <w:tcPr>
            <w:tcW w:type="dxa" w:w="315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{"translations": [...]}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— 같은 길이 · 같은 순서 · 문자열</w:t>
            </w:r>
          </w:p>
        </w:tc>
      </w:tr>
      <w:tr>
        <w:trPr>
          <w:cantSplit w:val="false"/>
        </w:trPr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GET {HTTP_URL}/health</w:t>
            </w:r>
          </w:p>
        </w:tc>
        <w:tc>
          <w:tcPr>
            <w:tcW w:type="dxa" w:w="407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—</w:t>
            </w:r>
          </w:p>
        </w:tc>
        <w:tc>
          <w:tcPr>
            <w:tcW w:type="dxa" w:w="315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{"model": "&lt;이름&gt;"}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—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model 이 필수다</w:t>
            </w:r>
          </w:p>
        </w:tc>
      </w:tr>
    </w:tbl>
    <w:p>
      <w:pPr>
        <w:spacing w:after="12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68"/>
        <w:gridCol w:w="7970"/>
      </w:tblGrid>
      <w:tr>
        <w:trPr>
          <w:tblHeader/>
        </w:trPr>
        <w:tc>
          <w:tcPr>
            <w:tcW w:type="dxa" w:w="166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변수</w:t>
            </w:r>
          </w:p>
        </w:tc>
        <w:tc>
          <w:tcPr>
            <w:tcW w:type="dxa" w:w="797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뜻</w:t>
            </w:r>
          </w:p>
        </w:tc>
      </w:tr>
      <w:tr>
        <w:trPr>
          <w:cantSplit w:val="false"/>
        </w:trPr>
        <w:tc>
          <w:tcPr>
            <w:tcW w:type="dxa" w:w="166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HTTP_URL</w:t>
            </w:r>
          </w:p>
        </w:tc>
        <w:tc>
          <w:tcPr>
            <w:tcW w:type="dxa" w:w="797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번역 서버. 배포에서는 https 만(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infra/variables.tf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)</w:t>
            </w:r>
          </w:p>
        </w:tc>
      </w:tr>
      <w:tr>
        <w:trPr>
          <w:cantSplit w:val="false"/>
        </w:trPr>
        <w:tc>
          <w:tcPr>
            <w:tcW w:type="dxa" w:w="166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HTTP_MODEL</w:t>
            </w:r>
          </w:p>
        </w:tc>
        <w:tc>
          <w:tcPr>
            <w:tcW w:type="dxa" w:w="797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배포자의 선언.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쌍 로그의 model 열이다. 비우면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http:undeclared</w:t>
            </w:r>
          </w:p>
        </w:tc>
      </w:tr>
      <w:tr>
        <w:trPr>
          <w:cantSplit w:val="false"/>
        </w:trPr>
        <w:tc>
          <w:tcPr>
            <w:tcW w:type="dxa" w:w="166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HTTP_TOKEN</w:t>
            </w:r>
          </w:p>
        </w:tc>
        <w:tc>
          <w:tcPr>
            <w:tcW w:type="dxa" w:w="797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번역 서버의 Bearer 토큰. 워커만 안다</w:t>
            </w:r>
          </w:p>
        </w:tc>
      </w:tr>
      <w:tr>
        <w:trPr>
          <w:cantSplit w:val="false"/>
        </w:trPr>
        <w:tc>
          <w:tcPr>
            <w:tcW w:type="dxa" w:w="166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HTTP_TIMEOUT</w:t>
            </w:r>
          </w:p>
        </w:tc>
        <w:tc>
          <w:tcPr>
            <w:tcW w:type="dxa" w:w="797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50초 — Lambda 제한 60초보다 짧다</w:t>
            </w:r>
          </w:p>
        </w:tc>
      </w:tr>
    </w:tbl>
    <w:p>
      <w:pPr>
        <w:spacing w:after="12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24"/>
        <w:gridCol w:w="4448"/>
        <w:gridCol w:w="2966"/>
      </w:tblGrid>
      <w:tr>
        <w:trPr>
          <w:tblHeader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검사</w:t>
            </w:r>
          </w:p>
        </w:tc>
        <w:tc>
          <w:tcPr>
            <w:tcW w:type="dxa" w:w="44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무엇을 보는가</w:t>
            </w:r>
          </w:p>
        </w:tc>
        <w:tc>
          <w:tcPr>
            <w:tcW w:type="dxa" w:w="296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실패하면</w:t>
            </w:r>
          </w:p>
        </w:tc>
      </w:tr>
      <w:tr>
        <w:trPr>
          <w:cantSplit w:val="false"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전검사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preflight</w:t>
            </w:r>
          </w:p>
        </w:tc>
        <w:tc>
          <w:tcPr>
            <w:tcW w:type="dxa" w:w="44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judge_http_health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— http_unhealthy · http_no_model · undeclared · model_mismatch · ok</w:t>
            </w:r>
          </w:p>
        </w:tc>
        <w:tc>
          <w:tcPr>
            <w:tcW w:type="dxa" w:w="296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기동 거부. 어긋난 채 돌면 쌍이 어느 모델의 출력인지 거짓말을 한다</w:t>
            </w:r>
          </w:p>
        </w:tc>
      </w:tr>
      <w:tr>
        <w:trPr>
          <w:cantSplit w:val="false"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적합성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engine_conformance.py</w:t>
            </w:r>
          </w:p>
        </w:tc>
        <w:tc>
          <w:tcPr>
            <w:tcW w:type="dxa" w:w="44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health · 한 건 · 아홉 건 · 순서(보기마다 다른 숫자가 제자리에) · terms · 개행 · 토큰 거절</w:t>
            </w:r>
          </w:p>
        </w:tc>
        <w:tc>
          <w:tcPr>
            <w:tcW w:type="dxa" w:w="296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끼우지 않는다.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품질은 보지 않는다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— 품질은 seshat 의 벤치가 잰다</w:t>
            </w:r>
          </w:p>
        </w:tc>
      </w:tr>
      <w:tr>
        <w:trPr>
          <w:cantSplit w:val="false"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실행 중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EngineContractError</w:t>
            </w:r>
          </w:p>
        </w:tc>
        <w:tc>
          <w:tcPr>
            <w:tcW w:type="dxa" w:w="44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길이 · 형</w:t>
            </w:r>
          </w:p>
        </w:tc>
        <w:tc>
          <w:tcPr>
            <w:tcW w:type="dxa" w:w="296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502 engine_failed. 개별 폴백 없음</w:t>
            </w:r>
          </w:p>
        </w:tc>
      </w:tr>
    </w:tbl>
    <w:p>
      <w:pPr>
        <w:spacing w:after="120"/>
      </w:pPr>
    </w:p>
    <w:p>
      <w:pPr>
        <w:spacing w:after="80" w:before="140"/>
      </w:pPr>
      <w:r>
        <w:rPr>
          <w:rFonts w:ascii="맑은 고딕" w:cs="맑은 고딕" w:eastAsia="맑은 고딕" w:hAnsi="맑은 고딕"/>
          <w:b/>
          <w:bCs/>
          <w:color w:val="1F3864"/>
          <w:sz w:val="20"/>
          <w:szCs w:val="20"/>
        </w:rPr>
        <w:t xml:space="preserve">끼우는 절차</w:t>
      </w:r>
    </w:p>
    <w:p>
      <w:pPr>
        <w:shd w:fill="F3F4F6" w:color="auto" w:val="clear"/>
        <w:spacing w:after="0" w:line="250"/>
      </w:pPr>
      <w:r>
        <w:rPr>
          <w:rFonts w:ascii="Consolas" w:cs="Consolas" w:eastAsia="Consolas" w:hAnsi="Consolas"/>
          <w:sz w:val="17"/>
          <w:szCs w:val="17"/>
        </w:rPr>
        <w:t xml:space="preserve">python3 tools/engine_conformance.py https://&lt;서버&gt; --token &lt;토큰&gt; --model &lt;이름&gt;   # 전부 OK</w:t>
      </w:r>
    </w:p>
    <w:p>
      <w:pPr>
        <w:shd w:fill="F3F4F6" w:color="auto" w:val="clear"/>
        <w:spacing w:after="0" w:line="250"/>
      </w:pPr>
      <w:r>
        <w:rPr>
          <w:rFonts w:ascii="Consolas" w:cs="Consolas" w:eastAsia="Consolas" w:hAnsi="Consolas"/>
          <w:sz w:val="17"/>
          <w:szCs w:val="17"/>
        </w:rPr>
        <w:t xml:space="preserve">ENGINE=http HTTP_URL=https://&lt;서버&gt; HTTP_MODEL=&lt;이름&gt; HTTP_TOKEN=&lt;토큰&gt; bash tools/preflight.sh</w:t>
      </w:r>
    </w:p>
    <w:p>
      <w:pPr>
        <w:shd w:fill="F3F4F6" w:color="auto" w:val="clear"/>
        <w:spacing w:after="0" w:line="250"/>
      </w:pPr>
      <w:r>
        <w:rPr>
          <w:rFonts w:ascii="Consolas" w:cs="Consolas" w:eastAsia="Consolas" w:hAnsi="Consolas"/>
          <w:sz w:val="17"/>
          <w:szCs w:val="17"/>
        </w:rPr>
        <w:t xml:space="preserve"># infra/terraform.tfvars : engine = "http" · http_url · http_model · http_token</w:t>
      </w:r>
    </w:p>
    <w:p>
      <w:pPr>
        <w:shd w:fill="F3F4F6" w:color="auto" w:val="clear"/>
        <w:spacing w:after="140" w:line="250"/>
      </w:pPr>
      <w:r>
        <w:rPr>
          <w:rFonts w:ascii="Consolas" w:cs="Consolas" w:eastAsia="Consolas" w:hAnsi="Consolas"/>
          <w:sz w:val="17"/>
          <w:szCs w:val="17"/>
        </w:rPr>
        <w:t xml:space="preserve">bash tools/tf.sh plan -out /tmp/thoth.tfplan &amp;&amp; bash tools/tf.sh apply /tmp/thoth.tfplan   # 저장소 밖</w:t>
      </w: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되돌리는 것은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engine = "bedrock"</w:t>
      </w:r>
      <w:r>
        <w:rPr>
          <w:rFonts w:ascii="맑은 고딕" w:cs="맑은 고딕" w:eastAsia="맑은 고딕" w:hAnsi="맑은 고딕"/>
          <w:sz w:val="20"/>
          <w:szCs w:val="20"/>
        </w:rPr>
        <w:t xml:space="preserve"> 한 줄이다. 캐시는 엔진을 가리지 않으므로 이미 번역된 문장은 어느 쪽이든 그대로 나간다.</w:t>
      </w:r>
    </w:p>
    <w:p>
      <w:pPr>
        <w:pStyle w:val="Heading1"/>
        <w:spacing w:after="160" w:before="280"/>
      </w:pPr>
      <w:r>
        <w:rPr>
          <w:rFonts w:ascii="맑은 고딕" w:cs="맑은 고딕" w:eastAsia="맑은 고딕" w:hAnsi="맑은 고딕"/>
          <w:b/>
          <w:bCs/>
          <w:color w:val="000000"/>
          <w:sz w:val="28"/>
          <w:szCs w:val="28"/>
        </w:rPr>
        <w:t xml:space="preserve">8. seshat 모델 상세 설계</w:t>
      </w:r>
    </w:p>
    <w:p>
      <w:pPr>
        <w:spacing w:after="80" w:line="270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※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이 장은 3.0 에서 통째로 다시 썼다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(thoth DECISIONS §124 · §129). 2.0 의 이 장은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2026-09-22 의 설계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였고 실측이 없었다. 그 뒤 아흐레 동안 seshat 이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저장소 밖 판정자 넷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으로 품질을 재기 시작했고 결론 넷이 바뀌었다 — 아래 첫 표가 그것이다.</w:t>
      </w:r>
    </w:p>
    <w:p>
      <w:pPr>
        <w:spacing w:after="80" w:line="270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※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그러나 자체 가중치는 아직 0 이다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(seshat MASTER §15-2). 이기고 있는 것은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남의 모델 + 이 저장소의 처치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이고, 그 둘을 한 수로 합치면 진행률이 거짓말을 한다. 이 장은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설계와 실측을 칸으로 가른다.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2.0 에서 3.0 사이에 바뀐 결론 넷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86"/>
        <w:gridCol w:w="2891"/>
        <w:gridCol w:w="5012"/>
        <w:gridCol w:w="1349"/>
      </w:tblGrid>
      <w:tr>
        <w:trPr>
          <w:tblHeader/>
        </w:trPr>
        <w:tc>
          <w:tcPr>
            <w:tcW w:type="dxa" w:w="38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 </w:t>
            </w:r>
          </w:p>
        </w:tc>
        <w:tc>
          <w:tcPr>
            <w:tcW w:type="dxa" w:w="289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2.0(2026-09-22)이 적은 것</w:t>
            </w:r>
          </w:p>
        </w:tc>
        <w:tc>
          <w:tcPr>
            <w:tcW w:type="dxa" w:w="501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재서 아는 것</w:t>
            </w:r>
          </w:p>
        </w:tc>
        <w:tc>
          <w:tcPr>
            <w:tcW w:type="dxa" w:w="13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근거</w:t>
            </w:r>
          </w:p>
        </w:tc>
      </w:tr>
      <w:tr>
        <w:trPr>
          <w:cantSplit w:val="false"/>
        </w:trPr>
        <w:tc>
          <w:tcPr>
            <w:tcW w:type="dxa" w:w="38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①</w:t>
            </w:r>
          </w:p>
        </w:tc>
        <w:tc>
          <w:tcPr>
            <w:tcW w:type="dxa" w:w="289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엔진 비교 끝에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품질로는 아무도 앞선 적이 없다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고 적었다 —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순위가 없었다</w:t>
            </w:r>
          </w:p>
        </w:tc>
        <w:tc>
          <w:tcPr>
            <w:tcW w:type="dxa" w:w="501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배포본(Nova Lite)이 뜻에서 가장 낫다.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저장소 밖 판정자 넷이 눈가림으로 본 「뜻이 맞다」 가 지금 팔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0.7625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12B 0.9125 · 배포본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0.9458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이고, 배포본 상대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−0.1833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[−0.2833, −0.0917] p&lt;0.001 로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진다.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판정자 넷이 전부 같은 부호다</w:t>
            </w:r>
          </w:p>
        </w:tc>
        <w:tc>
          <w:tcPr>
            <w:tcW w:type="dxa" w:w="13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seshat §229 · H-081</w:t>
            </w:r>
          </w:p>
        </w:tc>
      </w:tr>
      <w:tr>
        <w:trPr>
          <w:cantSplit w:val="false"/>
        </w:trPr>
        <w:tc>
          <w:tcPr>
            <w:tcW w:type="dxa" w:w="38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②</w:t>
            </w:r>
          </w:p>
        </w:tc>
        <w:tc>
          <w:tcPr>
            <w:tcW w:type="dxa" w:w="289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평가를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keep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term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style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같은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규칙 지표 여덟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으로 세웠다</w:t>
            </w:r>
          </w:p>
        </w:tc>
        <w:tc>
          <w:tcPr>
            <w:tcW w:type="dxa" w:w="501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그 여덟이 줄 단위에서 사람 판정과 상관이 없다.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둘은 이 셋에서 상수이고, 넷은 구간이 0 을 품고, 둘은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거꾸로 가리킨다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(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style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ρ −0.0535 · 구간이 0 을 안 품는다).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덜 보는 자와 거꾸로 가리키는 자는 다른 물건이다</w:t>
            </w:r>
          </w:p>
        </w:tc>
        <w:tc>
          <w:tcPr>
            <w:tcW w:type="dxa" w:w="13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seshat §244 · §245</w:t>
            </w:r>
          </w:p>
        </w:tc>
      </w:tr>
      <w:tr>
        <w:trPr>
          <w:cantSplit w:val="false"/>
        </w:trPr>
        <w:tc>
          <w:tcPr>
            <w:tcW w:type="dxa" w:w="38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③</w:t>
            </w:r>
          </w:p>
        </w:tc>
        <w:tc>
          <w:tcPr>
            <w:tcW w:type="dxa" w:w="289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뜻을 보는 자리에 COMET 계열과 신경망 QE 를 적고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「검토 중」 으로 두었다</w:t>
            </w:r>
          </w:p>
        </w:tc>
        <w:tc>
          <w:tcPr>
            <w:tcW w:type="dxa" w:w="501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검토가 끝났고 신경망 QE 가 졌다.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같은 60줄에서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gemba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(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qwen3:8b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ollama · GEMBA 꼴) ρ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+0.5326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대 MetricX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+0.3086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차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+0.2240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[+0.0832, +0.3749] p=0.001 로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갈린다.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그 뒤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떼어둔 60줄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에서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gemba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는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+0.5692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[+0.4287, +0.6999] 이고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term_off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와의 차가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+0.4865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다</w:t>
            </w:r>
          </w:p>
        </w:tc>
        <w:tc>
          <w:tcPr>
            <w:tcW w:type="dxa" w:w="13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seshat §254 · §262 · H-085 · H-086</w:t>
            </w:r>
          </w:p>
        </w:tc>
      </w:tr>
      <w:tr>
        <w:trPr>
          <w:cantSplit w:val="false"/>
        </w:trPr>
        <w:tc>
          <w:tcPr>
            <w:tcW w:type="dxa" w:w="38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④</w:t>
            </w:r>
          </w:p>
        </w:tc>
        <w:tc>
          <w:tcPr>
            <w:tcW w:type="dxa" w:w="289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참조 있는 COMET 계열과 참조 없는 품질 추정을 쓰고 </w:t>
            </w:r>
            <w:r>
              <w:rPr>
                <w:rFonts w:ascii="Consolas" w:cs="Consolas" w:eastAsia="Consolas" w:hAnsi="Consolas"/>
                <w:b/>
                <w:bCs/>
                <w:color w:val="7A2E0E"/>
                <w:sz w:val="14"/>
                <w:szCs w:val="14"/>
              </w:rPr>
              <w:t xml:space="preserve">torch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 를 의존성 그룹 하나로 떼어 둔다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고 적었다</w:t>
            </w:r>
          </w:p>
        </w:tc>
        <w:tc>
          <w:tcPr>
            <w:tcW w:type="dxa" w:w="501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b/>
                <w:bCs/>
                <w:color w:val="7A2E0E"/>
                <w:sz w:val="14"/>
                <w:szCs w:val="14"/>
              </w:rPr>
              <w:t xml:space="preserve">torch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 · </w:t>
            </w:r>
            <w:r>
              <w:rPr>
                <w:rFonts w:ascii="Consolas" w:cs="Consolas" w:eastAsia="Consolas" w:hAnsi="Consolas"/>
                <w:b/>
                <w:bCs/>
                <w:color w:val="7A2E0E"/>
                <w:sz w:val="14"/>
                <w:szCs w:val="14"/>
              </w:rPr>
              <w:t xml:space="preserve">transformers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 를 통째로 뺐다.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고침 없는 취약점 넷이 그 의존성과 함께 사라졌다 —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가장 센 수리는 안 쓰는 것이고, 그렇게 말하려면 먼저 재야 했다</w:t>
            </w:r>
          </w:p>
        </w:tc>
        <w:tc>
          <w:tcPr>
            <w:tcW w:type="dxa" w:w="13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seshat §251 · §254</w:t>
            </w:r>
          </w:p>
        </w:tc>
      </w:tr>
    </w:tbl>
    <w:p>
      <w:pPr>
        <w:spacing w:after="120"/>
      </w:pP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★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네 줄이 한 사건이다.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①이 「규칙 지표로 이기고 있었다」 를 드러내고, ②가 「그 지표가 무엇을 못 보는가」 를 세고, ③이 「그러면 무엇으로 보는가」 를 세우고, ④가 「그 자를 세우니 무엇을 버릴 수 있나」 를 갚았다.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본문을 반만 고치면 반만 낡은 문서가 된다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 — 그래서 한 판에 3.0 으로 다시 썼다.</w:t>
      </w:r>
    </w:p>
    <w:p>
      <w:pPr>
        <w:spacing w:after="80" w:line="270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※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왼쪽 칸이 2.0 의 문장을 그대로 옮기지 않고 요약한 까닭.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폐기된 문장은 </w:t>
      </w:r>
      <w:r>
        <w:rPr>
          <w:rFonts w:ascii="Consolas" w:cs="Consolas" w:eastAsia="Consolas" w:hAnsi="Consolas"/>
          <w:color w:val="7A2E0E"/>
          <w:sz w:val="16"/>
          <w:szCs w:val="16"/>
        </w:rPr>
        <w:t xml:space="preserve">tools/docx_check.py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의 </w:t>
      </w:r>
      <w:r>
        <w:rPr>
          <w:rFonts w:ascii="Consolas" w:cs="Consolas" w:eastAsia="Consolas" w:hAnsi="Consolas"/>
          <w:color w:val="7A2E0E"/>
          <w:sz w:val="16"/>
          <w:szCs w:val="16"/>
        </w:rPr>
        <w:t xml:space="preserve">RETIRED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에 올라가고, 그 검사는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인용과 주장을 안 가른다.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가리려면 「이건 인용이다」 를 사람이 표시해야 하고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그 표시가 곧 검사를 끄는 손잡이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가 된다. 그래서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요약하는 쪽이 싸다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— 옛 문장은 결정 기록(thoth DECISIONS §129)에 그대로 남는다.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목표 — 전선이 셋이고 문턱이 둘이다</w:t>
      </w: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2.0 은 목표를 한 줄로 적었다 — "영→한 범용에서 AWS Translate 를 넘는다".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그 한 줄이 실제로 밀어내는 것을 안 적고 있었다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(thoth DECISIONS §124).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engine = "http"</w:t>
      </w:r>
      <w:r>
        <w:rPr>
          <w:rFonts w:ascii="맑은 고딕" w:cs="맑은 고딕" w:eastAsia="맑은 고딕" w:hAnsi="맑은 고딕"/>
          <w:sz w:val="20"/>
          <w:szCs w:val="20"/>
        </w:rPr>
        <w:t xml:space="preserve"> 가 자리에서 밀어내는 것은 AWS Translate 가 아니라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배포본 Nova Lite</w:t>
      </w:r>
      <w:r>
        <w:rPr>
          <w:rFonts w:ascii="맑은 고딕" w:cs="맑은 고딕" w:eastAsia="맑은 고딕" w:hAnsi="맑은 고딕"/>
          <w:sz w:val="20"/>
          <w:szCs w:val="20"/>
        </w:rPr>
        <w:t xml:space="preserve"> 다. 넉 달 동안 PLAN #59 가 AWS Translate 를 적어 두었고,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둘이 다르다는 것을 밖에서 재고 나서야 알았다.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그래서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문턱을 둘로 나눈다.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53"/>
        <w:gridCol w:w="2120"/>
        <w:gridCol w:w="1735"/>
        <w:gridCol w:w="3277"/>
        <w:gridCol w:w="1253"/>
      </w:tblGrid>
      <w:tr>
        <w:trPr>
          <w:tblHeader/>
        </w:trPr>
        <w:tc>
          <w:tcPr>
            <w:tcW w:type="dxa" w:w="12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전선</w:t>
            </w:r>
          </w:p>
        </w:tc>
        <w:tc>
          <w:tcPr>
            <w:tcW w:type="dxa" w:w="212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이길 대상</w:t>
            </w:r>
          </w:p>
        </w:tc>
        <w:tc>
          <w:tcPr>
            <w:tcW w:type="dxa" w:w="173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자</w:t>
            </w:r>
          </w:p>
        </w:tc>
        <w:tc>
          <w:tcPr>
            <w:tcW w:type="dxa" w:w="327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지금</w:t>
            </w:r>
          </w:p>
        </w:tc>
        <w:tc>
          <w:tcPr>
            <w:tcW w:type="dxa" w:w="12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근거</w:t>
            </w:r>
          </w:p>
        </w:tc>
      </w:tr>
      <w:tr>
        <w:trPr>
          <w:cantSplit w:val="false"/>
        </w:trPr>
        <w:tc>
          <w:tcPr>
            <w:tcW w:type="dxa" w:w="12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범용</w:t>
            </w:r>
          </w:p>
        </w:tc>
        <w:tc>
          <w:tcPr>
            <w:tcW w:type="dxa" w:w="212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AWS Translate</w:t>
            </w:r>
          </w:p>
        </w:tc>
        <w:tc>
          <w:tcPr>
            <w:tcW w:type="dxa" w:w="173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chrF++ (정답 있다)</w:t>
            </w:r>
          </w:p>
        </w:tc>
        <w:tc>
          <w:tcPr>
            <w:tcW w:type="dxa" w:w="327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진다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— FLORES+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dev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200줄에서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38.47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대 28.83 ·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9.6점 뒤진다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(2026-09-25 의 팔 · seshat §76). 지금 팔은 같은 셋에서 28.72 다(§161)</w:t>
            </w:r>
          </w:p>
        </w:tc>
        <w:tc>
          <w:tcPr>
            <w:tcW w:type="dxa" w:w="12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§76 · §161</w:t>
            </w:r>
          </w:p>
        </w:tc>
      </w:tr>
      <w:tr>
        <w:trPr>
          <w:cantSplit w:val="false"/>
        </w:trPr>
        <w:tc>
          <w:tcPr>
            <w:tcW w:type="dxa" w:w="12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도메인 · 표기</w:t>
            </w:r>
          </w:p>
        </w:tc>
        <w:tc>
          <w:tcPr>
            <w:tcW w:type="dxa" w:w="212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AWS Translate · Nova Lite</w:t>
            </w:r>
          </w:p>
        </w:tc>
        <w:tc>
          <w:tcPr>
            <w:tcW w:type="dxa" w:w="173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term_off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(규칙)</w:t>
            </w:r>
          </w:p>
        </w:tc>
        <w:tc>
          <w:tcPr>
            <w:tcW w:type="dxa" w:w="327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넘었다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— 0.9772 대 nova 0.9163 · 12B 0.9254</w:t>
            </w:r>
          </w:p>
        </w:tc>
        <w:tc>
          <w:tcPr>
            <w:tcW w:type="dxa" w:w="12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§143 · H-059</w:t>
            </w:r>
          </w:p>
        </w:tc>
      </w:tr>
      <w:tr>
        <w:trPr>
          <w:cantSplit w:val="false"/>
        </w:trPr>
        <w:tc>
          <w:tcPr>
            <w:tcW w:type="dxa" w:w="12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도메인 · 뜻</w:t>
            </w:r>
          </w:p>
        </w:tc>
        <w:tc>
          <w:tcPr>
            <w:tcW w:type="dxa" w:w="212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Nova Lite</w:t>
            </w:r>
          </w:p>
        </w:tc>
        <w:tc>
          <w:tcPr>
            <w:tcW w:type="dxa" w:w="173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밖의 판정자 넷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gemba</w:t>
            </w:r>
          </w:p>
        </w:tc>
        <w:tc>
          <w:tcPr>
            <w:tcW w:type="dxa" w:w="327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진다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— 0.7625 대 0.9458 · −0.1833</w:t>
            </w:r>
          </w:p>
        </w:tc>
        <w:tc>
          <w:tcPr>
            <w:tcW w:type="dxa" w:w="12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§229 · H-081</w:t>
            </w:r>
          </w:p>
        </w:tc>
      </w:tr>
    </w:tbl>
    <w:p>
      <w:pPr>
        <w:spacing w:after="120"/>
      </w:pP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★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①만 넘고 ②를 못 넘으면 교체가 사용자에게 손해다.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그래서 문턱은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범용과 도메인의 뜻 둘</w:t>
      </w:r>
      <w:r>
        <w:rPr>
          <w:rFonts w:ascii="맑은 고딕" w:cs="맑은 고딕" w:eastAsia="맑은 고딕" w:hAnsi="맑은 고딕"/>
          <w:sz w:val="20"/>
          <w:szCs w:val="20"/>
        </w:rPr>
        <w:t xml:space="preserve">이고, 표기는 문턱이 아니라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계약</w:t>
      </w:r>
      <w:r>
        <w:rPr>
          <w:rFonts w:ascii="맑은 고딕" w:cs="맑은 고딕" w:eastAsia="맑은 고딕" w:hAnsi="맑은 고딕"/>
          <w:sz w:val="20"/>
          <w:szCs w:val="20"/>
        </w:rPr>
        <w:t xml:space="preserve">이다(11장).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표기에서 이기고 뜻에서 지는 것이 한 팔의 상태이며 둘을 평균하지 않는다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 — 평균이 둘 중 하나를 지운다.</w:t>
      </w:r>
    </w:p>
    <w:p>
      <w:pPr>
        <w:spacing w:after="80" w:line="270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※ AWS Translate 를 고른 까닭은 2.0 과 같다 — 2017년에 나온 범용 NMT 이고, WMT25 영→한 예비 순위에서 7B 공개 모델(Shy-hunyuan-MT)이 1위, Gemini 2.5 Pro · GPT-4.1 이 그 뒤, 익명 상용 시스템(ONLINE-B)이 7위권이었다. 작은 공개 모델이 상용 번역을 넘는 판이므로 1년 안의 목표로 무모하지 않다(seshat DECISIONS §11).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재는 체계 — 자가 넷이고 역할이 다르다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24"/>
        <w:gridCol w:w="2595"/>
        <w:gridCol w:w="1761"/>
        <w:gridCol w:w="3058"/>
      </w:tblGrid>
      <w:tr>
        <w:trPr>
          <w:tblHeader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자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무엇을 보나</w:t>
            </w:r>
          </w:p>
        </w:tc>
        <w:tc>
          <w:tcPr>
            <w:tcW w:type="dxa" w:w="176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사람 판정과의 ρ</w:t>
            </w:r>
          </w:p>
        </w:tc>
        <w:tc>
          <w:tcPr>
            <w:tcW w:type="dxa" w:w="305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쓰는 자리</w:t>
            </w:r>
          </w:p>
        </w:tc>
      </w:tr>
      <w:tr>
        <w:trPr>
          <w:cantSplit w:val="false"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밖의 판정자 넷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(gpt · gemini · pplx · grok)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뜻이 맞나 — 영 · 한을 읽고 눈가림으로. 검색을 끄고 한 번에 하나씩</w:t>
            </w:r>
          </w:p>
        </w:tc>
        <w:tc>
          <w:tcPr>
            <w:tcW w:type="dxa" w:w="176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이것이 참값이다</w:t>
            </w:r>
          </w:p>
        </w:tc>
        <w:tc>
          <w:tcPr>
            <w:tcW w:type="dxa" w:w="305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채택 · 기각의 최종 판정.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d002-60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에서 쌍별 카파 0.457 ~ 0.746 · 만장일치 153/180 —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카파는 관측이지 판정 기준이 아니다</w:t>
            </w:r>
          </w:p>
        </w:tc>
      </w:tr>
      <w:tr>
        <w:trPr>
          <w:cantSplit w:val="false"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b/>
                <w:bCs/>
                <w:color w:val="7A2E0E"/>
                <w:sz w:val="14"/>
                <w:szCs w:val="14"/>
              </w:rPr>
              <w:t xml:space="preserve">gemba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(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qwen3:8b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ollama · GEMBA 꼴)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뜻 — LLM 에게 0~100 으로 직접 묻는다. 참조가 필요 없다</w:t>
            </w:r>
          </w:p>
        </w:tc>
        <w:tc>
          <w:tcPr>
            <w:tcW w:type="dxa" w:w="176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+0.5692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[+0.4287, +0.6999] —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떼어둔 60줄</w:t>
            </w:r>
          </w:p>
        </w:tc>
        <w:tc>
          <w:tcPr>
            <w:tcW w:type="dxa" w:w="305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증류셋을 거른다 · 보상 후보.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의존성이 0 이다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Apache 가중치이고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transformers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도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torch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도 안 든다</w:t>
            </w:r>
          </w:p>
        </w:tc>
      </w:tr>
      <w:tr>
        <w:trPr>
          <w:cantSplit w:val="false"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metricx(1.2B 신경망 QE)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뜻 — 참조 없이</w:t>
            </w:r>
          </w:p>
        </w:tc>
        <w:tc>
          <w:tcPr>
            <w:tcW w:type="dxa" w:w="176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+0.3086 [+0.1691, +0.4416] —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d002-60</w:t>
            </w:r>
          </w:p>
        </w:tc>
        <w:tc>
          <w:tcPr>
            <w:tcW w:type="dxa" w:w="305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안 쓴다.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같은 60줄에서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gemba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(+0.5326)에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0.2240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지고 고침 없는 취약점 넷을 끌어온다</w:t>
            </w:r>
          </w:p>
        </w:tc>
      </w:tr>
      <w:tr>
        <w:trPr>
          <w:cantSplit w:val="false"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규칙 지표 여덟(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term_off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keep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style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lit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…)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표기 · 형식이 맞나</w:t>
            </w:r>
          </w:p>
        </w:tc>
        <w:tc>
          <w:tcPr>
            <w:tcW w:type="dxa" w:w="176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0 을 품거나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음수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다</w:t>
            </w:r>
          </w:p>
        </w:tc>
        <w:tc>
          <w:tcPr>
            <w:tcW w:type="dxa" w:w="305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계약을 지킨다 — 품질을 안 잰다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(11장)</w:t>
            </w:r>
          </w:p>
        </w:tc>
      </w:tr>
    </w:tbl>
    <w:p>
      <w:pPr>
        <w:spacing w:after="120"/>
      </w:pP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★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8B 범용 LLM 이 1.2B 전용 QE 를 ρ 로 0.22 앞선다.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까닭은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영→한</w:t>
      </w:r>
      <w:r>
        <w:rPr>
          <w:rFonts w:ascii="맑은 고딕" w:cs="맑은 고딕" w:eastAsia="맑은 고딕" w:hAnsi="맑은 고딕"/>
          <w:sz w:val="20"/>
          <w:szCs w:val="20"/>
        </w:rPr>
        <w:t xml:space="preserve">일 것이다 — MetricX-24 는 WMT'15–22 로 맞춰졌고 거기 영-한이 없다. 분야의 GEMBA 는 GPT-4 급을 쓰는데 이쪽은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8B 로컬</w:t>
      </w:r>
      <w:r>
        <w:rPr>
          <w:rFonts w:ascii="맑은 고딕" w:cs="맑은 고딕" w:eastAsia="맑은 고딕" w:hAnsi="맑은 고딕"/>
          <w:sz w:val="20"/>
          <w:szCs w:val="20"/>
        </w:rPr>
        <w:t xml:space="preserve">이다(seshat §254 ·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related.md</w:t>
      </w:r>
      <w:r>
        <w:rPr>
          <w:rFonts w:ascii="맑은 고딕" w:cs="맑은 고딕" w:eastAsia="맑은 고딕" w:hAnsi="맑은 고딕"/>
          <w:sz w:val="20"/>
          <w:szCs w:val="20"/>
        </w:rPr>
        <w:t xml:space="preserve">).</w:t>
      </w: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★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떼어두기가 값을 했다.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gemba</w:t>
      </w:r>
      <w:r>
        <w:rPr>
          <w:rFonts w:ascii="맑은 고딕" w:cs="맑은 고딕" w:eastAsia="맑은 고딕" w:hAnsi="맑은 고딕"/>
          <w:sz w:val="20"/>
          <w:szCs w:val="20"/>
        </w:rPr>
        <w:t xml:space="preserve"> 의 수는 앞의 두 판이 본 60줄을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빼고</w:t>
      </w:r>
      <w:r>
        <w:rPr>
          <w:rFonts w:ascii="맑은 고딕" w:cs="맑은 고딕" w:eastAsia="맑은 고딕" w:hAnsi="맑은 고딕"/>
          <w:sz w:val="20"/>
          <w:szCs w:val="20"/>
        </w:rPr>
        <w:t xml:space="preserve"> 남은 540 에서 새로 뽑은 60줄의 것이다. 같은 60줄로는 차가 영영 0 을 품었을 것이다 — 재표집의 단위가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줄</w:t>
      </w:r>
      <w:r>
        <w:rPr>
          <w:rFonts w:ascii="맑은 고딕" w:cs="맑은 고딕" w:eastAsia="맑은 고딕" w:hAnsi="맑은 고딕"/>
          <w:sz w:val="20"/>
          <w:szCs w:val="20"/>
        </w:rPr>
        <w:t xml:space="preserve">이라 팔을 더해도 줄이 안 는다.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「표본을 늘린다」 가 아니라 「어느 축으로 늘리는가」 가 답이었다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(seshat §245 · §262).</w:t>
      </w:r>
    </w:p>
    <w:p>
      <w:pPr>
        <w:spacing w:after="80" w:line="270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※ 남는 것 셋. ⚠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자 쪽 판정자는 하나다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— 사람 쪽은 넷인데 </w:t>
      </w:r>
      <w:r>
        <w:rPr>
          <w:rFonts w:ascii="Consolas" w:cs="Consolas" w:eastAsia="Consolas" w:hAnsi="Consolas"/>
          <w:color w:val="7A2E0E"/>
          <w:sz w:val="16"/>
          <w:szCs w:val="16"/>
        </w:rPr>
        <w:t xml:space="preserve">gemba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는 </w:t>
      </w:r>
      <w:r>
        <w:rPr>
          <w:rFonts w:ascii="Consolas" w:cs="Consolas" w:eastAsia="Consolas" w:hAnsi="Consolas"/>
          <w:color w:val="7A2E0E"/>
          <w:sz w:val="16"/>
          <w:szCs w:val="16"/>
        </w:rPr>
        <w:t xml:space="preserve">qwen3:8b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하나이고, 그것이 바뀌면 수가 바뀐다. ⚠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보상으로 쓸 때 밀어도 안 무너지는가는 안 쟀다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(seshat DECISIONS §262 의 「남는 것」) —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상관이 있다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와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해킹에 버틴다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는 다른 물음이다. ⚠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순서를 검증한 자로 간격을 말하지 않는다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— ρ 가 높다는 것은 줄을 같은 차례로 세운다는 뜻이고, 두 점수의 차가 뜻의 차에 비례한다는 뜻이 아니다(seshat §274).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지금 선 팔 — 남의 모델에 이 저장소의 처치를 두른 것</w:t>
      </w: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정본은 seshat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data/scoreboard.toml</w:t>
      </w:r>
      <w:r>
        <w:rPr>
          <w:rFonts w:ascii="맑은 고딕" w:cs="맑은 고딕" w:eastAsia="맑은 고딕" w:hAnsi="맑은 고딕"/>
          <w:sz w:val="20"/>
          <w:szCs w:val="20"/>
        </w:rPr>
        <w:t xml:space="preserve"> 이고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tools/gate.py</w:t>
      </w:r>
      <w:r>
        <w:rPr>
          <w:rFonts w:ascii="맑은 고딕" w:cs="맑은 고딕" w:eastAsia="맑은 고딕" w:hAnsi="맑은 고딕"/>
          <w:sz w:val="20"/>
          <w:szCs w:val="20"/>
        </w:rPr>
        <w:t xml:space="preserve"> 가 판에서 박는다 — 손으로 고치지 않는다. 처음 0 을 넘은 팔은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gemma3-4b+ph+retry+endings+terms</w:t>
      </w:r>
      <w:r>
        <w:rPr>
          <w:rFonts w:ascii="맑은 고딕" w:cs="맑은 고딕" w:eastAsia="맑은 고딕" w:hAnsi="맑은 고딕"/>
          <w:sz w:val="20"/>
          <w:szCs w:val="20"/>
        </w:rPr>
        <w:t xml:space="preserve"> 였고(2026-09-23),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지금 선 팔은 </w:t>
      </w:r>
      <w:r>
        <w:rPr>
          <w:rFonts w:ascii="Consolas" w:cs="Consolas" w:eastAsia="Consolas" w:hAnsi="Consolas"/>
          <w:b/>
          <w:bCs/>
          <w:color w:val="7A2E0E"/>
          <w:sz w:val="18"/>
          <w:szCs w:val="18"/>
        </w:rPr>
        <w:t xml:space="preserve">gemma3-4b+ph+marks2+gloss2+retry2+endings+terms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 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(2026-09-29 · seshat §220). 아래는 그 팔이 두른 처치다.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41"/>
        <w:gridCol w:w="4306"/>
        <w:gridCol w:w="1948"/>
        <w:gridCol w:w="1743"/>
      </w:tblGrid>
      <w:tr>
        <w:trPr>
          <w:tblHeader/>
        </w:trPr>
        <w:tc>
          <w:tcPr>
            <w:tcW w:type="dxa" w:w="16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처치</w:t>
            </w:r>
          </w:p>
        </w:tc>
        <w:tc>
          <w:tcPr>
            <w:tcW w:type="dxa" w:w="430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무엇</w:t>
            </w:r>
          </w:p>
        </w:tc>
        <w:tc>
          <w:tcPr>
            <w:tcW w:type="dxa" w:w="19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산 것</w:t>
            </w:r>
          </w:p>
        </w:tc>
        <w:tc>
          <w:tcPr>
            <w:tcW w:type="dxa" w:w="174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근거</w:t>
            </w:r>
          </w:p>
        </w:tc>
      </w:tr>
      <w:tr>
        <w:trPr>
          <w:cantSplit w:val="false"/>
        </w:trPr>
        <w:tc>
          <w:tcPr>
            <w:tcW w:type="dxa" w:w="16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ph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marks2</w:t>
            </w:r>
          </w:p>
        </w:tc>
        <w:tc>
          <w:tcPr>
            <w:tcW w:type="dxa" w:w="430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서비스명을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⟦T1⟧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자리표시로 바꿔 번역하고 되돌린다. 조사는 받침으로 고른다</w:t>
            </w:r>
          </w:p>
        </w:tc>
        <w:tc>
          <w:tcPr>
            <w:tcW w:type="dxa" w:w="19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keep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0.785 →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0.993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(탐침 200) · 실문서 600 에서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0.9979</w:t>
            </w:r>
          </w:p>
        </w:tc>
        <w:tc>
          <w:tcPr>
            <w:tcW w:type="dxa" w:w="174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§17 · H-016 · §143</w:t>
            </w:r>
          </w:p>
        </w:tc>
      </w:tr>
      <w:tr>
        <w:trPr>
          <w:cantSplit w:val="false"/>
        </w:trPr>
        <w:tc>
          <w:tcPr>
            <w:tcW w:type="dxa" w:w="16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endings</w:t>
            </w:r>
          </w:p>
        </w:tc>
        <w:tc>
          <w:tcPr>
            <w:tcW w:type="dxa" w:w="430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해요체 의문 → 합쇼체 종결 정규화</w:t>
            </w:r>
          </w:p>
        </w:tc>
        <w:tc>
          <w:tcPr>
            <w:tcW w:type="dxa" w:w="19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style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1.00</w:t>
            </w:r>
          </w:p>
        </w:tc>
        <w:tc>
          <w:tcPr>
            <w:tcW w:type="dxa" w:w="174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§33 · H-023</w:t>
            </w:r>
          </w:p>
        </w:tc>
      </w:tr>
      <w:tr>
        <w:trPr>
          <w:cantSplit w:val="false"/>
        </w:trPr>
        <w:tc>
          <w:tcPr>
            <w:tcW w:type="dxa" w:w="16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terms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gloss2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울타리 사전</w:t>
            </w:r>
          </w:p>
        </w:tc>
        <w:tc>
          <w:tcPr>
            <w:tcW w:type="dxa" w:w="430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원문에 맞은 개념만 싣는다 — 온톨로지 개념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74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표기 265, 전부 한국어 문서와 대조했다</w:t>
            </w:r>
          </w:p>
        </w:tc>
        <w:tc>
          <w:tcPr>
            <w:tcW w:type="dxa" w:w="19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term_off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0.8858 →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0.9772</w:t>
            </w:r>
          </w:p>
        </w:tc>
        <w:tc>
          <w:tcPr>
            <w:tcW w:type="dxa" w:w="174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§143 · H-059 · MASTER §9-4</w:t>
            </w:r>
          </w:p>
        </w:tc>
      </w:tr>
      <w:tr>
        <w:trPr>
          <w:cantSplit w:val="false"/>
        </w:trPr>
        <w:tc>
          <w:tcPr>
            <w:tcW w:type="dxa" w:w="16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retry2</w:t>
            </w:r>
          </w:p>
        </w:tc>
        <w:tc>
          <w:tcPr>
            <w:tcW w:type="dxa" w:w="430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되돌리기가 놓친 줄을 이름을 글로 박아 다시 묻는다</w:t>
            </w:r>
          </w:p>
        </w:tc>
        <w:tc>
          <w:tcPr>
            <w:tcW w:type="dxa" w:w="19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사라진 자리표시 18 중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17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을 되찾았다</w:t>
            </w:r>
          </w:p>
        </w:tc>
        <w:tc>
          <w:tcPr>
            <w:tcW w:type="dxa" w:w="174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§220 · H-080</w:t>
            </w:r>
          </w:p>
        </w:tc>
      </w:tr>
    </w:tbl>
    <w:p>
      <w:pPr>
        <w:spacing w:after="120"/>
      </w:pP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★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겹옷이 뜻을 깎은 것도 아니었다.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「표기를 지키려고 의미를 팔았다」 가 당연한 설명이었는데, 겹옷을 벗긴 팔을 같은 60줄 · 같은 판정자 넷으로 재니 「뜻이 맞다」 가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맨몸 0.8208 · </w:t>
      </w:r>
      <w:r>
        <w:rPr>
          <w:rFonts w:ascii="Consolas" w:cs="Consolas" w:eastAsia="Consolas" w:hAnsi="Consolas"/>
          <w:b/>
          <w:bCs/>
          <w:color w:val="7A2E0E"/>
          <w:sz w:val="18"/>
          <w:szCs w:val="18"/>
        </w:rPr>
        <w:t xml:space="preserve">+ph+endings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 0.7792 · 서빙 후보 0.7667</w:t>
      </w:r>
      <w:r>
        <w:rPr>
          <w:rFonts w:ascii="맑은 고딕" w:cs="맑은 고딕" w:eastAsia="맑은 고딕" w:hAnsi="맑은 고딕"/>
          <w:sz w:val="20"/>
          <w:szCs w:val="20"/>
        </w:rPr>
        <w:t xml:space="preserve"> 이고 서빙 후보 대비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둘 다 0 을 품는다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(p=0.228 · p=0.766).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H-082 는 기각됐다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(seshat §231) — 사전 겹옷은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term_off</w:t>
      </w:r>
      <w:r>
        <w:rPr>
          <w:rFonts w:ascii="맑은 고딕" w:cs="맑은 고딕" w:eastAsia="맑은 고딕" w:hAnsi="맑은 고딕"/>
          <w:sz w:val="20"/>
          <w:szCs w:val="20"/>
        </w:rPr>
        <w:t xml:space="preserve"> 를 0.12 올리면서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뜻에서 잴 수 있을 만큼은 안 깎았다.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그러므로 남은 격차는 겹옷이 아니라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모델의 것</w:t>
      </w:r>
      <w:r>
        <w:rPr>
          <w:rFonts w:ascii="맑은 고딕" w:cs="맑은 고딕" w:eastAsia="맑은 고딕" w:hAnsi="맑은 고딕"/>
          <w:sz w:val="20"/>
          <w:szCs w:val="20"/>
        </w:rPr>
        <w:t xml:space="preserve">이고,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사전을 더 손보는 자리는 다 샀다.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학습 데이터 — 라이선스가 두 번 막았다</w:t>
      </w: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증류셋을 만들려면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원문</w:t>
      </w:r>
      <w:r>
        <w:rPr>
          <w:rFonts w:ascii="맑은 고딕" w:cs="맑은 고딕" w:eastAsia="맑은 고딕" w:hAnsi="맑은 고딕"/>
          <w:sz w:val="20"/>
          <w:szCs w:val="20"/>
        </w:rPr>
        <w:t xml:space="preserve">과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교사</w:t>
      </w:r>
      <w:r>
        <w:rPr>
          <w:rFonts w:ascii="맑은 고딕" w:cs="맑은 고딕" w:eastAsia="맑은 고딕" w:hAnsi="맑은 고딕"/>
          <w:sz w:val="20"/>
          <w:szCs w:val="20"/>
        </w:rPr>
        <w:t xml:space="preserve">가 있어야 하고 2026-10-01 에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둘 다 라이선스에서 막혔다.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품질이 아니라 약관이 길을 정한 자리이고, 이 저장소에서 두 번 연속 그랬다.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9"/>
        <w:gridCol w:w="3819"/>
        <w:gridCol w:w="3819"/>
        <w:gridCol w:w="1091"/>
      </w:tblGrid>
      <w:tr>
        <w:trPr>
          <w:tblHeader/>
        </w:trPr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막힌 것</w:t>
            </w:r>
          </w:p>
        </w:tc>
        <w:tc>
          <w:tcPr>
            <w:tcW w:type="dxa" w:w="38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무엇이 막았나</w:t>
            </w:r>
          </w:p>
        </w:tc>
        <w:tc>
          <w:tcPr>
            <w:tcW w:type="dxa" w:w="38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어떻게 풀었나</w:t>
            </w:r>
          </w:p>
        </w:tc>
        <w:tc>
          <w:tcPr>
            <w:tcW w:type="dxa" w:w="109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근거</w:t>
            </w:r>
          </w:p>
        </w:tc>
      </w:tr>
      <w:tr>
        <w:trPr>
          <w:cantSplit w:val="false"/>
        </w:trPr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원문</w:t>
            </w:r>
          </w:p>
        </w:tc>
        <w:tc>
          <w:tcPr>
            <w:tcW w:type="dxa" w:w="38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AWS 안내서 59,145 문장은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CC BY-SA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의 동일조건이 걸린다 — 뿌릴 수 있는 것을 만들려면 못 쓴다. thoth 쌍 로그는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S3 에 2객체 9,880바이트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로 비어 있다</w:t>
            </w:r>
          </w:p>
        </w:tc>
        <w:tc>
          <w:tcPr>
            <w:tcW w:type="dxa" w:w="38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kubernetes/website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의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content/en/docs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CC BY 4.0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동일조건 없음 ·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다른 벤더인데 같은 장르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라 AWS 과적합도 같이 푼다. 1,720 문서에서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11,503 문장</w:t>
            </w:r>
          </w:p>
        </w:tc>
        <w:tc>
          <w:tcPr>
            <w:tcW w:type="dxa" w:w="109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seshat §276</w:t>
            </w:r>
          </w:p>
        </w:tc>
      </w:tr>
      <w:tr>
        <w:trPr>
          <w:cantSplit w:val="false"/>
        </w:trPr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교사</w:t>
            </w:r>
          </w:p>
        </w:tc>
        <w:tc>
          <w:tcPr>
            <w:tcW w:type="dxa" w:w="38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교사 가부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yes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다섯 중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Apache 는 둘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이고 그중 학생(4B)보다 큰 것은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Qwen3-8B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하나인데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그것이 </w:t>
            </w:r>
            <w:r>
              <w:rPr>
                <w:rFonts w:ascii="Consolas" w:cs="Consolas" w:eastAsia="Consolas" w:hAnsi="Consolas"/>
                <w:b/>
                <w:bCs/>
                <w:color w:val="7A2E0E"/>
                <w:sz w:val="14"/>
                <w:szCs w:val="14"/>
              </w:rPr>
              <w:t xml:space="preserve">gemba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 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제 출력을 제가 거른다. Nova 는 벤더가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제 증류 기능에서 학생 전용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으로 둔다</w:t>
            </w:r>
          </w:p>
        </w:tc>
        <w:tc>
          <w:tcPr>
            <w:tcW w:type="dxa" w:w="38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길 ①로 먼저 방법을 본다 —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gemma3-12b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(Gemma 약관 ·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학생이 상속한다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). 내놓을 판은 길 ②(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mistral-small:24b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Apache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카드가 한국어를 든다)이고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빌린 GPU 가 있어야 한다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(Q4 14GB · 이 기계는 6GB)</w:t>
            </w:r>
          </w:p>
        </w:tc>
        <w:tc>
          <w:tcPr>
            <w:tcW w:type="dxa" w:w="109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seshat §264 · §269</w:t>
            </w:r>
          </w:p>
        </w:tc>
      </w:tr>
    </w:tbl>
    <w:p>
      <w:pPr>
        <w:spacing w:after="120"/>
      </w:pPr>
    </w:p>
    <w:p>
      <w:pPr>
        <w:spacing w:after="100" w:before="0" w:line="300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그리고 「교사가 학생을 이긴다」 는 전제를 처음으로 뜻의 자로 쟀다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(H-087 채택 · seshat §274).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gemba</w:t>
      </w:r>
      <w:r>
        <w:rPr>
          <w:rFonts w:ascii="맑은 고딕" w:cs="맑은 고딕" w:eastAsia="맑은 고딕" w:hAnsi="맑은 고딕"/>
          <w:sz w:val="20"/>
          <w:szCs w:val="20"/>
        </w:rPr>
        <w:t xml:space="preserve"> 로 600줄 1,200판정 — 12B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98.117</w:t>
      </w:r>
      <w:r>
        <w:rPr>
          <w:rFonts w:ascii="맑은 고딕" w:cs="맑은 고딕" w:eastAsia="맑은 고딕" w:hAnsi="맑은 고딕"/>
          <w:sz w:val="20"/>
          <w:szCs w:val="20"/>
        </w:rPr>
        <w:t xml:space="preserve"> 대 4B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93.900</w:t>
      </w:r>
      <w:r>
        <w:rPr>
          <w:rFonts w:ascii="맑은 고딕" w:cs="맑은 고딕" w:eastAsia="맑은 고딕" w:hAnsi="맑은 고딕"/>
          <w:sz w:val="20"/>
          <w:szCs w:val="20"/>
        </w:rPr>
        <w:t xml:space="preserve"> · 차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−4.217</w:t>
      </w:r>
      <w:r>
        <w:rPr>
          <w:rFonts w:ascii="맑은 고딕" w:cs="맑은 고딕" w:eastAsia="맑은 고딕" w:hAnsi="맑은 고딕"/>
          <w:sz w:val="20"/>
          <w:szCs w:val="20"/>
        </w:rPr>
        <w:t xml:space="preserve"> [−5.475, −2.950] p&lt;0.001 이고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떼어둔 540줄에서도 −3.824</w:t>
      </w:r>
      <w:r>
        <w:rPr>
          <w:rFonts w:ascii="맑은 고딕" w:cs="맑은 고딕" w:eastAsia="맑은 고딕" w:hAnsi="맑은 고딕"/>
          <w:sz w:val="20"/>
          <w:szCs w:val="20"/>
        </w:rPr>
        <w:t xml:space="preserve"> 다.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표 셋의 안팎 여섯 조각이 전부 같은 부호이고 전부 0 을 안 품는다.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증류 계획은 넉 달 동안 이것을 전제하고 있었고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잰 적이 없었다.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증류에서 나온 것 — 원문이 모델에게 지시로 읽힌다</w:t>
      </w: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교사로 k8s 문서 3,000줄을 옮기고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gemba</w:t>
      </w:r>
      <w:r>
        <w:rPr>
          <w:rFonts w:ascii="맑은 고딕" w:cs="맑은 고딕" w:eastAsia="맑은 고딕" w:hAnsi="맑은 고딕"/>
          <w:sz w:val="20"/>
          <w:szCs w:val="20"/>
        </w:rPr>
        <w:t xml:space="preserve"> 로 거르니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89.2%가 정확히 100점</w:t>
      </w:r>
      <w:r>
        <w:rPr>
          <w:rFonts w:ascii="맑은 고딕" w:cs="맑은 고딕" w:eastAsia="맑은 고딕" w:hAnsi="맑은 고딕"/>
          <w:sz w:val="20"/>
          <w:szCs w:val="20"/>
        </w:rPr>
        <w:t xml:space="preserve">이고 선을 70 에 긋든 80 에 긋든 98.2%가 살아남았다 —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선을 옮겨도 아무것도 안 변하는 축에는 정보가 없다.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그래서 0점 21건을 전부 읽었고,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번역 실패가 아니라 역할 이탈</w:t>
      </w:r>
      <w:r>
        <w:rPr>
          <w:rFonts w:ascii="맑은 고딕" w:cs="맑은 고딕" w:eastAsia="맑은 고딕" w:hAnsi="맑은 고딕"/>
          <w:sz w:val="20"/>
          <w:szCs w:val="20"/>
        </w:rPr>
        <w:t xml:space="preserve">이었다.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04"/>
        <w:gridCol w:w="4634"/>
      </w:tblGrid>
      <w:tr>
        <w:trPr>
          <w:tblHeader/>
        </w:trPr>
        <w:tc>
          <w:tcPr>
            <w:tcW w:type="dxa" w:w="5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원문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교사가 낸 것</w:t>
            </w:r>
          </w:p>
        </w:tc>
      </w:tr>
      <w:tr>
        <w:trPr>
          <w:cantSplit w:val="false"/>
        </w:trPr>
        <w:tc>
          <w:tcPr>
            <w:tcW w:type="dxa" w:w="5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Use a minimum of H2 headings (with two leading # characters).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##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250줄</w:t>
            </w:r>
          </w:p>
        </w:tc>
      </w:tr>
      <w:tr>
        <w:trPr>
          <w:cantSplit w:val="false"/>
        </w:trPr>
        <w:tc>
          <w:tcPr>
            <w:tcW w:type="dxa" w:w="5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Prepend your diagram caption with Figure NUMBER..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Figure 1.</w:t>
            </w:r>
          </w:p>
        </w:tc>
      </w:tr>
      <w:tr>
        <w:trPr>
          <w:cantSplit w:val="false"/>
        </w:trPr>
        <w:tc>
          <w:tcPr>
            <w:tcW w:type="dxa" w:w="5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If the output is 0, then follow next steps.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0</w:t>
            </w:r>
          </w:p>
        </w:tc>
      </w:tr>
      <w:tr>
        <w:trPr>
          <w:cantSplit w:val="false"/>
        </w:trPr>
        <w:tc>
          <w:tcPr>
            <w:tcW w:type="dxa" w:w="5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Make sure you indent sub-list items 2 spaces.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번역할 텍스트를 제공해주십시오.</w:t>
            </w:r>
          </w:p>
        </w:tc>
      </w:tr>
    </w:tbl>
    <w:p>
      <w:pPr>
        <w:spacing w:after="120"/>
      </w:pPr>
    </w:p>
    <w:p>
      <w:pPr>
        <w:spacing w:after="100" w:before="0" w:line="300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시킨 대로 했다.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전부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명령문</w:t>
      </w:r>
      <w:r>
        <w:rPr>
          <w:rFonts w:ascii="맑은 고딕" w:cs="맑은 고딕" w:eastAsia="맑은 고딕" w:hAnsi="맑은 고딕"/>
          <w:sz w:val="20"/>
          <w:szCs w:val="20"/>
        </w:rPr>
        <w:t xml:space="preserve">이고 대부분 기여 가이드의 문장이다 — 작성자에게 내리는 명령을 모델이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자기한테 하는 말</w:t>
      </w:r>
      <w:r>
        <w:rPr>
          <w:rFonts w:ascii="맑은 고딕" w:cs="맑은 고딕" w:eastAsia="맑은 고딕" w:hAnsi="맑은 고딕"/>
          <w:sz w:val="20"/>
          <w:szCs w:val="20"/>
        </w:rPr>
        <w:t xml:space="preserve">로 받았다.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데이터가 프롬프트를 먹는 자리다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 — 번역기에서 원문은 자료인데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명령문은 자료와 지시의 꼴이 같고</w:t>
      </w:r>
      <w:r>
        <w:rPr>
          <w:rFonts w:ascii="맑은 고딕" w:cs="맑은 고딕" w:eastAsia="맑은 고딕" w:hAnsi="맑은 고딕"/>
          <w:sz w:val="20"/>
          <w:szCs w:val="20"/>
        </w:rPr>
        <w:t xml:space="preserve">, 모델은 그 둘을 문장만 보고 못 가른다.</w:t>
      </w:r>
    </w:p>
    <w:p>
      <w:pPr>
        <w:spacing w:after="80" w:line="270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⚠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이 결함의 최적 서식지가 이 제품의 운영 도메인이다.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k8s 문서에서 1% 인 것이 안심할 근거가 못 된다 — thoth 가 실제로 옮기는 Udemy 퀴즈는 통째로 명령문이다("Select all that apply." · "Choose two." · "Mark for review.").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방아쇠 밀도가 다른 두 분포를 같은 비율로 읽지 않는다.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그리고 </w:t>
      </w:r>
      <w:r>
        <w:rPr>
          <w:rFonts w:ascii="Consolas" w:cs="Consolas" w:eastAsia="Consolas" w:hAnsi="Consolas"/>
          <w:b/>
          <w:bCs/>
          <w:color w:val="7A2E0E"/>
          <w:sz w:val="16"/>
          <w:szCs w:val="16"/>
        </w:rPr>
        <w:t xml:space="preserve">gemba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 가 이것을 못 본다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— 영어를 글자 하나 안 바꾸고 돌려준 줄에 100점을 줬다.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아무것도 안 한 것에 최고점을 주는 자는 필터로 못 쓴다.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그래서 증류 필터를 </w:t>
      </w:r>
      <w:r>
        <w:rPr>
          <w:rFonts w:ascii="Consolas" w:cs="Consolas" w:eastAsia="Consolas" w:hAnsi="Consolas"/>
          <w:color w:val="7A2E0E"/>
          <w:sz w:val="16"/>
          <w:szCs w:val="16"/>
        </w:rPr>
        <w:t xml:space="preserve">gemba ≥ 90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과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</w:t>
      </w:r>
      <w:r>
        <w:rPr>
          <w:rFonts w:ascii="Consolas" w:cs="Consolas" w:eastAsia="Consolas" w:hAnsi="Consolas"/>
          <w:color w:val="7A2E0E"/>
          <w:sz w:val="16"/>
          <w:szCs w:val="16"/>
        </w:rPr>
        <w:t xml:space="preserve">escape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판정 없음의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AND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로 걸었다(seshat §279 · </w:t>
      </w:r>
      <w:r>
        <w:rPr>
          <w:rFonts w:ascii="Consolas" w:cs="Consolas" w:eastAsia="Consolas" w:hAnsi="Consolas"/>
          <w:color w:val="7A2E0E"/>
          <w:sz w:val="16"/>
          <w:szCs w:val="16"/>
        </w:rPr>
        <w:t xml:space="preserve">data/probe/escape.jsonl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50줄 · </w:t>
      </w:r>
      <w:r>
        <w:rPr>
          <w:rFonts w:ascii="Consolas" w:cs="Consolas" w:eastAsia="Consolas" w:hAnsi="Consolas"/>
          <w:color w:val="7A2E0E"/>
          <w:sz w:val="16"/>
          <w:szCs w:val="16"/>
        </w:rPr>
        <w:t xml:space="preserve">tests/test_escape.py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23건은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전부 관측된 출력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이고 지어낸 예가 하나도 없다).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장비가 단계를 정한다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19"/>
        <w:gridCol w:w="2131"/>
        <w:gridCol w:w="3985"/>
        <w:gridCol w:w="2503"/>
      </w:tblGrid>
      <w:tr>
        <w:trPr>
          <w:tblHeader/>
        </w:trPr>
        <w:tc>
          <w:tcPr>
            <w:tcW w:type="dxa" w:w="10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단계</w:t>
            </w:r>
          </w:p>
        </w:tc>
        <w:tc>
          <w:tcPr>
            <w:tcW w:type="dxa" w:w="21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장비</w:t>
            </w:r>
          </w:p>
        </w:tc>
        <w:tc>
          <w:tcPr>
            <w:tcW w:type="dxa" w:w="398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하는 것</w:t>
            </w:r>
          </w:p>
        </w:tc>
        <w:tc>
          <w:tcPr>
            <w:tcW w:type="dxa" w:w="250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실적</w:t>
            </w:r>
          </w:p>
        </w:tc>
      </w:tr>
      <w:tr>
        <w:trPr>
          <w:cantSplit w:val="false"/>
        </w:trPr>
        <w:tc>
          <w:tcPr>
            <w:tcW w:type="dxa" w:w="10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① 지금</w:t>
            </w:r>
          </w:p>
        </w:tc>
        <w:tc>
          <w:tcPr>
            <w:tcW w:type="dxa" w:w="21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GTX 1660 Ti 6GB</w:t>
            </w:r>
          </w:p>
        </w:tc>
        <w:tc>
          <w:tcPr>
            <w:tcW w:type="dxa" w:w="398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학습 없이.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기준선 · 논문 대장(남이 한 학습을 파싱) · 후보를 학습 없이 세우기 · 용어 자리표시 · 울타리 사전 · 번역 메모리 참조(RAG) · N-best + QE 재정렬 · 모델 병합(CPU)</w:t>
            </w:r>
          </w:p>
        </w:tc>
        <w:tc>
          <w:tcPr>
            <w:tcW w:type="dxa" w:w="250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거의 끝났다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팔 넷을 쟀고 표기에서 배포본을 넘었다.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재는 체계가 이 단계의 가장 큰 산출물이 됐다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(자 넷 · 떼어둔 셋 · 가설 대장)</w:t>
            </w:r>
          </w:p>
        </w:tc>
      </w:tr>
      <w:tr>
        <w:trPr>
          <w:cantSplit w:val="false"/>
        </w:trPr>
        <w:tc>
          <w:tcPr>
            <w:tcW w:type="dxa" w:w="10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② 연말 전</w:t>
            </w:r>
          </w:p>
        </w:tc>
        <w:tc>
          <w:tcPr>
            <w:tcW w:type="dxa" w:w="21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Kaggle · Colab T4 · 빌린 GPU · EC2 스팟(AWS 크레딧)</w:t>
            </w:r>
          </w:p>
        </w:tc>
        <w:tc>
          <w:tcPr>
            <w:tcW w:type="dxa" w:w="398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오픈웨이트 교사로 증류 데이터 · LoRA SFT · 작은 규모 강화학습으로 방법 확인</w:t>
            </w:r>
          </w:p>
        </w:tc>
        <w:tc>
          <w:tcPr>
            <w:tcW w:type="dxa" w:w="250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여기가 지금 자리다.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원문 11,503 줄이 섰고 교사 길이 정해졌다 —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먼저 </w:t>
            </w:r>
            <w:r>
              <w:rPr>
                <w:rFonts w:ascii="Consolas" w:cs="Consolas" w:eastAsia="Consolas" w:hAnsi="Consolas"/>
                <w:b/>
                <w:bCs/>
                <w:color w:val="7A2E0E"/>
                <w:sz w:val="14"/>
                <w:szCs w:val="14"/>
              </w:rPr>
              <w:t xml:space="preserve">gemma3-12b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 로 방법을 보고 내놓을 판은 Apache 교사로 다시 만든다.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학습 코드는 한 줄도 없다</w:t>
            </w:r>
          </w:p>
        </w:tc>
      </w:tr>
      <w:tr>
        <w:trPr>
          <w:cantSplit w:val="false"/>
        </w:trPr>
        <w:tc>
          <w:tcPr>
            <w:tcW w:type="dxa" w:w="10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③ 새 장비</w:t>
            </w:r>
          </w:p>
        </w:tc>
        <w:tc>
          <w:tcPr>
            <w:tcW w:type="dxa" w:w="21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학습용 데스크탑(예산 500만 원 · VRAM 우선)</w:t>
            </w:r>
          </w:p>
        </w:tc>
        <w:tc>
          <w:tcPr>
            <w:tcW w:type="dxa" w:w="398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GRPO 강화학습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보상은 thoth 검사기 +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gemba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학생 구조 대결(소형 트랜스포머 대 Mamba + 어텐션 혼합)</w:t>
            </w:r>
          </w:p>
        </w:tc>
        <w:tc>
          <w:tcPr>
            <w:tcW w:type="dxa" w:w="250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안 열렸다.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②가 막고 있다</w:t>
            </w:r>
          </w:p>
        </w:tc>
      </w:tr>
    </w:tbl>
    <w:p>
      <w:pPr>
        <w:spacing w:after="120"/>
      </w:pPr>
    </w:p>
    <w:p>
      <w:pPr>
        <w:spacing w:after="80" w:line="270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※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12B 는 이 카드로 안 부른다.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Q4 가 7.6GB 로 6GB 를 넘고, 2026-09-29 재니 </w:t>
      </w:r>
      <w:r>
        <w:rPr>
          <w:rFonts w:ascii="Consolas" w:cs="Consolas" w:eastAsia="Consolas" w:hAnsi="Consolas"/>
          <w:color w:val="7A2E0E"/>
          <w:sz w:val="16"/>
          <w:szCs w:val="16"/>
        </w:rPr>
        <w:t xml:space="preserve">eval rate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0.94 tok/s · 한 줄 21분이었다. 같은 일로 윈도우가 두 번 뻗었다 —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느린 것이 아니라 위험하다.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빌려서 잰다(Colab 무료 T4 · 터널 · </w:t>
      </w:r>
      <w:r>
        <w:rPr>
          <w:rFonts w:ascii="Consolas" w:cs="Consolas" w:eastAsia="Consolas" w:hAnsi="Consolas"/>
          <w:color w:val="7A2E0E"/>
          <w:sz w:val="16"/>
          <w:szCs w:val="16"/>
        </w:rPr>
        <w:t xml:space="preserve">OLLAMA_URL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) 그리고 </w:t>
      </w:r>
      <w:r>
        <w:rPr>
          <w:rFonts w:ascii="Consolas" w:cs="Consolas" w:eastAsia="Consolas" w:hAnsi="Consolas"/>
          <w:color w:val="7A2E0E"/>
          <w:sz w:val="16"/>
          <w:szCs w:val="16"/>
        </w:rPr>
        <w:t xml:space="preserve">backends.들어가나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가 부르기 전에 막고 그 길을 준다(seshat §84 · §201).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다섯 기둥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75"/>
        <w:gridCol w:w="3429"/>
        <w:gridCol w:w="3429"/>
        <w:gridCol w:w="1205"/>
      </w:tblGrid>
      <w:tr>
        <w:trPr>
          <w:tblHeader/>
        </w:trPr>
        <w:tc>
          <w:tcPr>
            <w:tcW w:type="dxa" w:w="157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기둥</w:t>
            </w:r>
          </w:p>
        </w:tc>
        <w:tc>
          <w:tcPr>
            <w:tcW w:type="dxa" w:w="34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설계</w:t>
            </w:r>
          </w:p>
        </w:tc>
        <w:tc>
          <w:tcPr>
            <w:tcW w:type="dxa" w:w="34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3.0 에서 바뀐 것</w:t>
            </w:r>
          </w:p>
        </w:tc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근거 · PLAN</w:t>
            </w:r>
          </w:p>
        </w:tc>
      </w:tr>
      <w:tr>
        <w:trPr>
          <w:cantSplit w:val="false"/>
        </w:trPr>
        <w:tc>
          <w:tcPr>
            <w:tcW w:type="dxa" w:w="157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1. 보상에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뜻의 자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를 넣는다</w:t>
            </w:r>
          </w:p>
        </w:tc>
        <w:tc>
          <w:tcPr>
            <w:tcW w:type="dxa" w:w="34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강화학습 보상으로 thoth 의 결정적 검사기(keep · term · 합쇼체 · 어미 · 물음표 · 길이)를 쓴다.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보상마다 반대 추를 단다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keep 이 오르는데 한글 비율이 떨어지면 실패. 보상 해킹 카나리아 문장을 섞는다 — thoth 의 두 방향 톱니와 같은 원리</w:t>
            </w:r>
          </w:p>
        </w:tc>
        <w:tc>
          <w:tcPr>
            <w:tcW w:type="dxa" w:w="34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검사기만으로는 안 된다는 것이 수로 나왔다.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규칙 지표 여덟이 줄 단위에서 사람과 상관이 없으므로(seshat §245)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그것만 보상으로 쓰면 뜻을 안 올리고 지표를 올린다.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그래서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보상의 주축을 뜻의 자로 옮기고 검사기는 반대 추로 쓴다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이것은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thoth 의 판단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이고(thoth DECISIONS §124), seshat 쪽 계획은 아직 「검사기 + QE」 로 적혀 있다. ⚠ 밀어도 안 무너지는가는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아직 안 쟀다</w:t>
            </w:r>
          </w:p>
        </w:tc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MT-R1-Zero · seshat §245 · thoth §124</w:t>
            </w:r>
          </w:p>
        </w:tc>
      </w:tr>
      <w:tr>
        <w:trPr>
          <w:cantSplit w:val="false"/>
        </w:trPr>
        <w:tc>
          <w:tcPr>
            <w:tcW w:type="dxa" w:w="157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2. 용어는 구조로 막는다</w:t>
            </w:r>
          </w:p>
        </w:tc>
        <w:tc>
          <w:tcPr>
            <w:tcW w:type="dxa" w:w="34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서비스명을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⟦T1⟧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자리표시로 바꿔 번역하고 되돌린다. 조사는 받침으로 고른다</w:t>
            </w:r>
          </w:p>
        </w:tc>
        <w:tc>
          <w:tcPr>
            <w:tcW w:type="dxa" w:w="34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섰다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keep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0.9979 ·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josa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0.9918. ⚠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「구조상 100%」 는 참이 아니었다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사전을 거치지 않고 이름이 나오는 길이 생겨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josa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가 1.0000 에서 내려갔다(seshat §143).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그리고 이 자리는 다 샀다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(H-082 기각 · §231)</w:t>
            </w:r>
          </w:p>
        </w:tc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WMT25 용어 공유 과제 · seshat §17 · §143 · §231</w:t>
            </w:r>
          </w:p>
        </w:tc>
      </w:tr>
      <w:tr>
        <w:trPr>
          <w:cantSplit w:val="false"/>
        </w:trPr>
        <w:tc>
          <w:tcPr>
            <w:tcW w:type="dxa" w:w="157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3. 오픈웨이트 교사로 증류</w:t>
            </w:r>
          </w:p>
        </w:tc>
        <w:tc>
          <w:tcPr>
            <w:tcW w:type="dxa" w:w="34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교사가 번역하고 자로 거른다.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정답을 사람이 쓰지 않는다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교사 합의 + 검사기</w:t>
            </w:r>
          </w:p>
        </w:tc>
        <w:tc>
          <w:tcPr>
            <w:tcW w:type="dxa" w:w="34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교사가 라이선스에서 막혔다가 길이 둘로 갈렸다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(§264 · §269). ①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gemma3-12b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지금 되고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학생이 Gemma 약관을 상속한다.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② Apache 교사 —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학생이 아무 의무도 안 진다.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①로 방법을 보고 ②로 내놓는다.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그리고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거르는 자가 섰다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전에는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term_off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로 걸렀고 그것은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잡음으로 학습 데이터를 고르는 것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이었다</w:t>
            </w:r>
          </w:p>
        </w:tc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Kim &amp; Rush · MBR/QE 증류 · seshat §264 · §274</w:t>
            </w:r>
          </w:p>
        </w:tc>
      </w:tr>
      <w:tr>
        <w:trPr>
          <w:cantSplit w:val="false"/>
        </w:trPr>
        <w:tc>
          <w:tcPr>
            <w:tcW w:type="dxa" w:w="157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4. 학생 구조 대결</w:t>
            </w:r>
          </w:p>
        </w:tc>
        <w:tc>
          <w:tcPr>
            <w:tcW w:type="dxa" w:w="34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증류 데이터로 작은 학생을 처음부터 — 소형 트랜스포머 대 Mamba + 어텐션 혼합 · RWKV</w:t>
            </w:r>
          </w:p>
        </w:tc>
        <w:tc>
          <w:tcPr>
            <w:tcW w:type="dxa" w:w="34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안 열렸다.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③ 학습 데이터가 막고 있다</w:t>
            </w:r>
          </w:p>
        </w:tc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SSM 번역 연구</w:t>
            </w:r>
          </w:p>
        </w:tc>
      </w:tr>
      <w:tr>
        <w:trPr>
          <w:cantSplit w:val="false"/>
        </w:trPr>
        <w:tc>
          <w:tcPr>
            <w:tcW w:type="dxa" w:w="157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5. GPU 없는 서빙</w:t>
            </w:r>
          </w:p>
        </w:tc>
        <w:tc>
          <w:tcPr>
            <w:tcW w:type="dxa" w:w="34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CTranslate2 int8 · CPU Lambda · 유휴 비용 0. thoth 캐시가 앞에 선다</w:t>
            </w:r>
          </w:p>
        </w:tc>
        <w:tc>
          <w:tcPr>
            <w:tcW w:type="dxa" w:w="34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조건이 숫자가 됐다 —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int8 3GB 이하 · CPU 한 코어 문장당 1초 이하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(seshat MASTER §13)</w:t>
            </w:r>
          </w:p>
        </w:tc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thoth 의 서버리스 원칙</w:t>
            </w:r>
          </w:p>
        </w:tc>
      </w:tr>
    </w:tbl>
    <w:p>
      <w:pPr>
        <w:spacing w:after="120"/>
      </w:pP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★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1번이 3.0 에서 가장 크게 바뀐 기둥이다.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2.0 은 "우리 검사기를 보상으로" 였고, 그 검사기가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줄 단위에서 사람 판정과 상관이 없다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는 것이 2026-09-30 에 드러났다.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검사기는 계약을 지키는 자이고 품질을 재는 자가 아니다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 — 적합성 검사가 「품질은 보지 않는다」 로 적어 둔 경계를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보상에도 그어야 한다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(thoth DECISIONS §124).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학습 없이 품질을 사는 법 (단계 ①) — 산 것과 못 산 것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46"/>
        <w:gridCol w:w="3800"/>
        <w:gridCol w:w="1297"/>
        <w:gridCol w:w="2595"/>
      </w:tblGrid>
      <w:tr>
        <w:trPr>
          <w:tblHeader/>
        </w:trPr>
        <w:tc>
          <w:tcPr>
            <w:tcW w:type="dxa" w:w="19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방법</w:t>
            </w:r>
          </w:p>
        </w:tc>
        <w:tc>
          <w:tcPr>
            <w:tcW w:type="dxa" w:w="380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무엇</w:t>
            </w:r>
          </w:p>
        </w:tc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비용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결과</w:t>
            </w:r>
          </w:p>
        </w:tc>
      </w:tr>
      <w:tr>
        <w:trPr>
          <w:cantSplit w:val="false"/>
        </w:trPr>
        <w:tc>
          <w:tcPr>
            <w:tcW w:type="dxa" w:w="19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용어 자리표시</w:t>
            </w:r>
          </w:p>
        </w:tc>
        <w:tc>
          <w:tcPr>
            <w:tcW w:type="dxa" w:w="380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용어를 모델 밖에서 지킨다</w:t>
            </w:r>
          </w:p>
        </w:tc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0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섰다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keep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0.785 → 0.993(H-016)</w:t>
            </w:r>
          </w:p>
        </w:tc>
      </w:tr>
      <w:tr>
        <w:trPr>
          <w:cantSplit w:val="false"/>
        </w:trPr>
        <w:tc>
          <w:tcPr>
            <w:tcW w:type="dxa" w:w="19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종결 정규화</w:t>
            </w:r>
          </w:p>
        </w:tc>
        <w:tc>
          <w:tcPr>
            <w:tcW w:type="dxa" w:w="380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해요체 의문을 합쇼체로</w:t>
            </w:r>
          </w:p>
        </w:tc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0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섰다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style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1.00(H-023)</w:t>
            </w:r>
          </w:p>
        </w:tc>
      </w:tr>
      <w:tr>
        <w:trPr>
          <w:cantSplit w:val="false"/>
        </w:trPr>
        <w:tc>
          <w:tcPr>
            <w:tcW w:type="dxa" w:w="19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울타리 사전</w:t>
            </w:r>
          </w:p>
        </w:tc>
        <w:tc>
          <w:tcPr>
            <w:tcW w:type="dxa" w:w="380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원문에 맞은 개념만 싣는다 · 온톨로지 2판</w:t>
            </w:r>
          </w:p>
        </w:tc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0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섰다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term_off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0.8858 → 0.9772(H-059).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그리고 여기가 천장이다</w:t>
            </w:r>
          </w:p>
        </w:tc>
      </w:tr>
      <w:tr>
        <w:trPr>
          <w:cantSplit w:val="false"/>
        </w:trPr>
        <w:tc>
          <w:tcPr>
            <w:tcW w:type="dxa" w:w="19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허용 표기 받기</w:t>
            </w:r>
          </w:p>
        </w:tc>
        <w:tc>
          <w:tcPr>
            <w:tcW w:type="dxa" w:w="380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alt_ko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를 맞다고 세기</w:t>
            </w:r>
          </w:p>
        </w:tc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0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기각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term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0.60 → 0.756, 기준 0.8 미달(H-021)</w:t>
            </w:r>
          </w:p>
        </w:tc>
      </w:tr>
      <w:tr>
        <w:trPr>
          <w:cantSplit w:val="false"/>
        </w:trPr>
        <w:tc>
          <w:tcPr>
            <w:tcW w:type="dxa" w:w="19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합쇼체를 지시로</w:t>
            </w:r>
          </w:p>
        </w:tc>
        <w:tc>
          <w:tcPr>
            <w:tcW w:type="dxa" w:w="380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프롬프트에 문체를 적는다</w:t>
            </w:r>
          </w:p>
        </w:tc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0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기각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style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0.93 → 0.93(H-019)</w:t>
            </w:r>
          </w:p>
        </w:tc>
      </w:tr>
      <w:tr>
        <w:trPr>
          <w:cantSplit w:val="false"/>
        </w:trPr>
        <w:tc>
          <w:tcPr>
            <w:tcW w:type="dxa" w:w="19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후처리로 이름 복구</w:t>
            </w:r>
          </w:p>
        </w:tc>
        <w:tc>
          <w:tcPr>
            <w:tcW w:type="dxa" w:w="380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번역 뒤에 영어 이름을 되붙인다</w:t>
            </w:r>
          </w:p>
        </w:tc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0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기각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keep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은 1.000 이 되는데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term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을 0.026 깎는다(H-028)</w:t>
            </w:r>
          </w:p>
        </w:tc>
      </w:tr>
      <w:tr>
        <w:trPr>
          <w:cantSplit w:val="false"/>
        </w:trPr>
        <w:tc>
          <w:tcPr>
            <w:tcW w:type="dxa" w:w="19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N-best + QE 재정렬 · MBR</w:t>
            </w:r>
          </w:p>
        </w:tc>
        <w:tc>
          <w:tcPr>
            <w:tcW w:type="dxa" w:w="380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후보를 여럿 뽑고 품질 추정으로 고른다</w:t>
            </w:r>
          </w:p>
        </w:tc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추론 시간만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열려 있다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고르는 자가 2026-10-01 에 섰다</w:t>
            </w:r>
          </w:p>
        </w:tc>
      </w:tr>
      <w:tr>
        <w:trPr>
          <w:cantSplit w:val="false"/>
        </w:trPr>
        <w:tc>
          <w:tcPr>
            <w:tcW w:type="dxa" w:w="19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참조 번역(RAG)</w:t>
            </w:r>
          </w:p>
        </w:tc>
        <w:tc>
          <w:tcPr>
            <w:tcW w:type="dxa" w:w="380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용어집 · 번역 메모리의 비슷한 쌍을 프롬프트에 싣는다</w:t>
            </w:r>
          </w:p>
        </w:tc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0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열려 있다</w:t>
            </w:r>
          </w:p>
        </w:tc>
      </w:tr>
      <w:tr>
        <w:trPr>
          <w:cantSplit w:val="false"/>
        </w:trPr>
        <w:tc>
          <w:tcPr>
            <w:tcW w:type="dxa" w:w="19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모델 병합</w:t>
            </w:r>
          </w:p>
        </w:tc>
        <w:tc>
          <w:tcPr>
            <w:tcW w:type="dxa" w:w="380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번역 특화 모델과 한국어 강한 모델을 가중치로 합친다(TIES · DARE 류)</w:t>
            </w:r>
          </w:p>
        </w:tc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CPU 몇 시간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열려 있다</w:t>
            </w:r>
          </w:p>
        </w:tc>
      </w:tr>
      <w:tr>
        <w:trPr>
          <w:cantSplit w:val="false"/>
        </w:trPr>
        <w:tc>
          <w:tcPr>
            <w:tcW w:type="dxa" w:w="19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논문 대장</w:t>
            </w:r>
          </w:p>
        </w:tc>
        <w:tc>
          <w:tcPr>
            <w:tcW w:type="dxa" w:w="380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남이 한 학습의 방법 · 데이터 · 점수를 읽어 옮긴다 — HY-MT 는 가중치는 못 써도 방법은 읽는다</w:t>
            </w:r>
          </w:p>
        </w:tc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읽는 시간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섰다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읽고 자리매김한 것은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related.md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가 든다</w:t>
            </w:r>
          </w:p>
        </w:tc>
      </w:tr>
    </w:tbl>
    <w:p>
      <w:pPr>
        <w:spacing w:after="120"/>
      </w:pP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★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채택 셋 · 기각 셋이고 기각이 더 많은 것을 적는다.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「학습 없이 품질을 산다」 는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값이 0 이라는 뜻이고 반드시 산다는 뜻이 아니다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 — 셋은 안 팔았다. 그리고 산 셋이 올린 것은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전부 표기 지표</w:t>
      </w:r>
      <w:r>
        <w:rPr>
          <w:rFonts w:ascii="맑은 고딕" w:cs="맑은 고딕" w:eastAsia="맑은 고딕" w:hAnsi="맑은 고딕"/>
          <w:sz w:val="20"/>
          <w:szCs w:val="20"/>
        </w:rPr>
        <w:t xml:space="preserve">이고, 뜻은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한 번도 안 올랐다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(§231).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후보 모델 — 2026-09-22 폴링과 그 뒤에 잰 것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46"/>
        <w:gridCol w:w="2131"/>
        <w:gridCol w:w="2224"/>
        <w:gridCol w:w="3337"/>
      </w:tblGrid>
      <w:tr>
        <w:trPr>
          <w:tblHeader/>
        </w:trPr>
        <w:tc>
          <w:tcPr>
            <w:tcW w:type="dxa" w:w="19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후보</w:t>
            </w:r>
          </w:p>
        </w:tc>
        <w:tc>
          <w:tcPr>
            <w:tcW w:type="dxa" w:w="21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종류 · 크기</w:t>
            </w:r>
          </w:p>
        </w:tc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라이선스</w:t>
            </w:r>
          </w:p>
        </w:tc>
        <w:tc>
          <w:tcPr>
            <w:tcW w:type="dxa" w:w="33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2026-10-03 의 자리</w:t>
            </w:r>
          </w:p>
        </w:tc>
      </w:tr>
      <w:tr>
        <w:trPr>
          <w:cantSplit w:val="false"/>
        </w:trPr>
        <w:tc>
          <w:tcPr>
            <w:tcW w:type="dxa" w:w="19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Gemma3 4B</w:t>
            </w:r>
          </w:p>
        </w:tc>
        <w:tc>
          <w:tcPr>
            <w:tcW w:type="dxa" w:w="21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디코더 LLM</w:t>
            </w:r>
          </w:p>
        </w:tc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Gemma 약관</w:t>
            </w:r>
          </w:p>
        </w:tc>
        <w:tc>
          <w:tcPr>
            <w:tcW w:type="dxa" w:w="33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지금 선 팔의 밑판이다.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팔 이름의 정본은 seshat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data/scoreboard.toml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이다</w:t>
            </w:r>
          </w:p>
        </w:tc>
      </w:tr>
      <w:tr>
        <w:trPr>
          <w:cantSplit w:val="false"/>
        </w:trPr>
        <w:tc>
          <w:tcPr>
            <w:tcW w:type="dxa" w:w="19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Gemma3 12B</w:t>
            </w:r>
          </w:p>
        </w:tc>
        <w:tc>
          <w:tcPr>
            <w:tcW w:type="dxa" w:w="21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디코더 LLM</w:t>
            </w:r>
          </w:p>
        </w:tc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Gemma 약관</w:t>
            </w:r>
          </w:p>
        </w:tc>
        <w:tc>
          <w:tcPr>
            <w:tcW w:type="dxa" w:w="33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교사 ① 로 쟀고 넘는다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(H-087 · 98.1 대 93.9). ⚠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학생이 약관을 상속한다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이 카드에 안 들어간다</w:t>
            </w:r>
          </w:p>
        </w:tc>
      </w:tr>
      <w:tr>
        <w:trPr>
          <w:cantSplit w:val="false"/>
        </w:trPr>
        <w:tc>
          <w:tcPr>
            <w:tcW w:type="dxa" w:w="19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Mistral-Small-3.2 24B</w:t>
            </w:r>
          </w:p>
        </w:tc>
        <w:tc>
          <w:tcPr>
            <w:tcW w:type="dxa" w:w="21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디코더 LLM</w:t>
            </w:r>
          </w:p>
        </w:tc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Apache-2.0</w:t>
            </w:r>
          </w:p>
        </w:tc>
        <w:tc>
          <w:tcPr>
            <w:tcW w:type="dxa" w:w="33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교사 ② — 내놓을 판의 길.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카드가 한국어를 든다 ·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qwen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집안이 아니다 ·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학생이 아무 의무도 안 진다.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⚠ Q4 14GB · 안 쟀다</w:t>
            </w:r>
          </w:p>
        </w:tc>
      </w:tr>
      <w:tr>
        <w:trPr>
          <w:cantSplit w:val="false"/>
        </w:trPr>
        <w:tc>
          <w:tcPr>
            <w:tcW w:type="dxa" w:w="19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Qwen3 8B</w:t>
            </w:r>
          </w:p>
        </w:tc>
        <w:tc>
          <w:tcPr>
            <w:tcW w:type="dxa" w:w="21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디코더 LLM</w:t>
            </w:r>
          </w:p>
        </w:tc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Apache-2.0</w:t>
            </w:r>
          </w:p>
        </w:tc>
        <w:tc>
          <w:tcPr>
            <w:tcW w:type="dxa" w:w="33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자다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gemba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가 이 가중치다.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그래서 교사로 못 쓴다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(제 출력을 제가 거른다)</w:t>
            </w:r>
          </w:p>
        </w:tc>
      </w:tr>
      <w:tr>
        <w:trPr>
          <w:cantSplit w:val="false"/>
        </w:trPr>
        <w:tc>
          <w:tcPr>
            <w:tcW w:type="dxa" w:w="19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TranslateGemma 4B</w:t>
            </w:r>
          </w:p>
        </w:tc>
        <w:tc>
          <w:tcPr>
            <w:tcW w:type="dxa" w:w="21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Gemma 3 기반 번역 전용 · 55개 언어</w:t>
            </w:r>
          </w:p>
        </w:tc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Gemma 약관</w:t>
            </w:r>
          </w:p>
        </w:tc>
        <w:tc>
          <w:tcPr>
            <w:tcW w:type="dxa" w:w="33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쟀다.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교사지 서빙 대상이 아니다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4B 를 CPU 로 서빙하면 문장당 수 초~수십 초다</w:t>
            </w:r>
          </w:p>
        </w:tc>
      </w:tr>
      <w:tr>
        <w:trPr>
          <w:cantSplit w:val="false"/>
        </w:trPr>
        <w:tc>
          <w:tcPr>
            <w:tcW w:type="dxa" w:w="19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Nova Lite(Bedrock)</w:t>
            </w:r>
          </w:p>
        </w:tc>
        <w:tc>
          <w:tcPr>
            <w:tcW w:type="dxa" w:w="21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호스팅 LLM</w:t>
            </w:r>
          </w:p>
        </w:tc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AWS 약관 — 학습 사용은 </w:t>
            </w:r>
            <w:r>
              <w:rPr>
                <w:rFonts w:ascii="Consolas" w:cs="Consolas" w:eastAsia="Consolas" w:hAnsi="Consolas"/>
                <w:b/>
                <w:bCs/>
                <w:color w:val="7A2E0E"/>
                <w:sz w:val="14"/>
                <w:szCs w:val="14"/>
              </w:rPr>
              <w:t xml:space="preserve">unknown</w:t>
            </w:r>
          </w:p>
        </w:tc>
        <w:tc>
          <w:tcPr>
            <w:tcW w:type="dxa" w:w="33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이길 대상이다.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교사 후보에서는 뺐다 — AWS 자신의 증류 기능이 이 모델을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학생 전용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으로 둔다</w:t>
            </w:r>
          </w:p>
        </w:tc>
      </w:tr>
      <w:tr>
        <w:trPr>
          <w:cantSplit w:val="false"/>
        </w:trPr>
        <w:tc>
          <w:tcPr>
            <w:tcW w:type="dxa" w:w="19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MADLAD-400 3B</w:t>
            </w:r>
          </w:p>
        </w:tc>
        <w:tc>
          <w:tcPr>
            <w:tcW w:type="dxa" w:w="21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T5 seq2seq</w:t>
            </w:r>
          </w:p>
        </w:tc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Apache-2.0 (확인 전)</w:t>
            </w:r>
          </w:p>
        </w:tc>
        <w:tc>
          <w:tcPr>
            <w:tcW w:type="dxa" w:w="33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남은 것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CTranslate2 CPU 서빙 후보 — 라이선스를 붙이기 전에 다시 본다</w:t>
            </w:r>
          </w:p>
        </w:tc>
      </w:tr>
      <w:tr>
        <w:trPr>
          <w:cantSplit w:val="false"/>
        </w:trPr>
        <w:tc>
          <w:tcPr>
            <w:tcW w:type="dxa" w:w="19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phi-4 · Mistral-Nemo</w:t>
            </w:r>
          </w:p>
        </w:tc>
        <w:tc>
          <w:tcPr>
            <w:tcW w:type="dxa" w:w="21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디코더 LLM</w:t>
            </w:r>
          </w:p>
        </w:tc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MIT · Apache-2.0</w:t>
            </w:r>
          </w:p>
        </w:tc>
        <w:tc>
          <w:tcPr>
            <w:tcW w:type="dxa" w:w="33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뺐다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카드가 영어 전용이라고 적거나 언어 목록에 한국어가 없다</w:t>
            </w:r>
          </w:p>
        </w:tc>
      </w:tr>
      <w:tr>
        <w:trPr>
          <w:cantSplit w:val="false"/>
        </w:trPr>
        <w:tc>
          <w:tcPr>
            <w:tcW w:type="dxa" w:w="19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HY-MT1.5 · Hunyuan-MT</w:t>
            </w:r>
          </w:p>
        </w:tc>
        <w:tc>
          <w:tcPr>
            <w:tcW w:type="dxa" w:w="21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번역 전용 · WMT25 영→한 1위 계열</w:t>
            </w:r>
          </w:p>
        </w:tc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Tencent HY Community —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대한민국 · EU · 영국 제외</w:t>
            </w:r>
          </w:p>
        </w:tc>
        <w:tc>
          <w:tcPr>
            <w:tcW w:type="dxa" w:w="33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가중치 제외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논문은 읽는다</w:t>
            </w:r>
          </w:p>
        </w:tc>
      </w:tr>
      <w:tr>
        <w:trPr>
          <w:cantSplit w:val="false"/>
        </w:trPr>
        <w:tc>
          <w:tcPr>
            <w:tcW w:type="dxa" w:w="19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NLLB-200 · EXAONE</w:t>
            </w:r>
          </w:p>
        </w:tc>
        <w:tc>
          <w:tcPr>
            <w:tcW w:type="dxa" w:w="21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seq2seq · 디코더</w:t>
            </w:r>
          </w:p>
        </w:tc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비상업</w:t>
            </w:r>
          </w:p>
        </w:tc>
        <w:tc>
          <w:tcPr>
            <w:tcW w:type="dxa" w:w="33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비교용만</w:t>
            </w:r>
          </w:p>
        </w:tc>
      </w:tr>
    </w:tbl>
    <w:p>
      <w:pPr>
        <w:spacing w:after="120"/>
      </w:pPr>
    </w:p>
    <w:p>
      <w:pPr>
        <w:spacing w:after="80" w:line="270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※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라이선스가 깨끗한 것과 그 일을 할 줄 아는 것은 다른 물음이고 둘 다 물어야 한다.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MIT 인 </w:t>
      </w:r>
      <w:r>
        <w:rPr>
          <w:rFonts w:ascii="Consolas" w:cs="Consolas" w:eastAsia="Consolas" w:hAnsi="Consolas"/>
          <w:color w:val="7A2E0E"/>
          <w:sz w:val="16"/>
          <w:szCs w:val="16"/>
        </w:rPr>
        <w:t xml:space="preserve">phi-4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가 가장 깨끗한데 영어 전용이다. 대장은 첫째만 묻는다 — 둘째는 사람이 모델 카드를 읽는 일이다(seshat §269). HY-MT 계열은 영→한 성능이 가장 강한 공개 모델이지만 사용 허락 지역이 대한민국을 뺀다 — 대장의 </w:t>
      </w:r>
      <w:r>
        <w:rPr>
          <w:rFonts w:ascii="Consolas" w:cs="Consolas" w:eastAsia="Consolas" w:hAnsi="Consolas"/>
          <w:color w:val="7A2E0E"/>
          <w:sz w:val="16"/>
          <w:szCs w:val="16"/>
        </w:rPr>
        <w:t xml:space="preserve">EXCLUDED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가 어디서든 부르면 실패시킨다(seshat §9).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기계 제약 — 지금의 GTX 1660 Ti 6GB (Turing, sm_75)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66"/>
        <w:gridCol w:w="3336"/>
        <w:gridCol w:w="3336"/>
      </w:tblGrid>
      <w:tr>
        <w:trPr>
          <w:tblHeader/>
        </w:trPr>
        <w:tc>
          <w:tcPr>
            <w:tcW w:type="dxa" w:w="296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가능</w:t>
            </w:r>
          </w:p>
        </w:tc>
        <w:tc>
          <w:tcPr>
            <w:tcW w:type="dxa" w:w="333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불가 · 제약</w:t>
            </w:r>
          </w:p>
        </w:tc>
        <w:tc>
          <w:tcPr>
            <w:tcW w:type="dxa" w:w="333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귀결</w:t>
            </w:r>
          </w:p>
        </w:tc>
      </w:tr>
      <w:tr>
        <w:trPr>
          <w:cantSplit w:val="false"/>
        </w:trPr>
        <w:tc>
          <w:tcPr>
            <w:tcW w:type="dxa" w:w="296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fp16 · int8 추론 · 1B 급 QLoRA · 모델 병합(CPU) · 4B 급 ollama 추론</w:t>
            </w:r>
          </w:p>
        </w:tc>
        <w:tc>
          <w:tcPr>
            <w:tcW w:type="dxa" w:w="333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bf16 · FlashAttention 2 · 7B 강화학습 ·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12B 이상 추론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(Q4 7.6GB)</w:t>
            </w:r>
          </w:p>
        </w:tc>
        <w:tc>
          <w:tcPr>
            <w:tcW w:type="dxa" w:w="333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단계 ① 은 학습 없이, ② 는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빌린 GPU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, ③ 은 새 장비</w:t>
            </w:r>
          </w:p>
        </w:tc>
      </w:tr>
    </w:tbl>
    <w:p>
      <w:pPr>
        <w:spacing w:after="120"/>
      </w:pP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어디까지 왔나 — 다섯 단계 · 합 35%</w:t>
      </w: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seshat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MASTER §15</w:t>
      </w:r>
      <w:r>
        <w:rPr>
          <w:rFonts w:ascii="맑은 고딕" w:cs="맑은 고딕" w:eastAsia="맑은 고딕" w:hAnsi="맑은 고딕"/>
          <w:sz w:val="20"/>
          <w:szCs w:val="20"/>
        </w:rPr>
        <w:t xml:space="preserve"> 가 목표 하나를 다섯 단계로 나누고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비중을 한 번 박아 안 흔든다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 — 그래야 달마다의 수가 견줘진다. 아래는 그 표의 요약이고, 수는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tools/docgen.py</w:t>
      </w:r>
      <w:r>
        <w:rPr>
          <w:rFonts w:ascii="맑은 고딕" w:cs="맑은 고딕" w:eastAsia="맑은 고딕" w:hAnsi="맑은 고딕"/>
          <w:sz w:val="20"/>
          <w:szCs w:val="20"/>
        </w:rPr>
        <w:t xml:space="preserve"> 가 채우고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verify</w:t>
      </w:r>
      <w:r>
        <w:rPr>
          <w:rFonts w:ascii="맑은 고딕" w:cs="맑은 고딕" w:eastAsia="맑은 고딕" w:hAnsi="맑은 고딕"/>
          <w:sz w:val="20"/>
          <w:szCs w:val="20"/>
        </w:rPr>
        <w:t xml:space="preserve"> 가 대조한다.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39"/>
        <w:gridCol w:w="649"/>
        <w:gridCol w:w="741"/>
        <w:gridCol w:w="6209"/>
      </w:tblGrid>
      <w:tr>
        <w:trPr>
          <w:tblHeader/>
        </w:trPr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단계</w:t>
            </w:r>
          </w:p>
        </w:tc>
        <w:tc>
          <w:tcPr>
            <w:tcW w:type="dxa" w:w="6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비중</w:t>
            </w:r>
          </w:p>
        </w:tc>
        <w:tc>
          <w:tcPr>
            <w:tcW w:type="dxa" w:w="7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지금</w:t>
            </w:r>
          </w:p>
        </w:tc>
        <w:tc>
          <w:tcPr>
            <w:tcW w:type="dxa" w:w="62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그 수를 정하는 것</w:t>
            </w:r>
          </w:p>
        </w:tc>
      </w:tr>
      <w:tr>
        <w:trPr>
          <w:cantSplit w:val="false"/>
        </w:trPr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① 재는 체계 — 무엇으로 나은지를 가리나</w:t>
            </w:r>
          </w:p>
        </w:tc>
        <w:tc>
          <w:tcPr>
            <w:tcW w:type="dxa" w:w="6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20%</w:t>
            </w:r>
          </w:p>
        </w:tc>
        <w:tc>
          <w:tcPr>
            <w:tcW w:type="dxa" w:w="7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80%</w:t>
            </w:r>
          </w:p>
        </w:tc>
        <w:tc>
          <w:tcPr>
            <w:tcW w:type="dxa" w:w="62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지표 열셋 · 짝지은 부트스트랩 · 떼어둔 셋 · 가설 대장 · 밖의 판정자 넷 ·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gemba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.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95% 에서 내려왔다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규칙 지표가 배포본 상대로 순위를 뒤집는다는 것이 드러났다</w:t>
            </w:r>
          </w:p>
        </w:tc>
      </w:tr>
      <w:tr>
        <w:trPr>
          <w:cantSplit w:val="false"/>
        </w:trPr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② 기준선 · 후보 · 처치</w:t>
            </w:r>
          </w:p>
        </w:tc>
        <w:tc>
          <w:tcPr>
            <w:tcW w:type="dxa" w:w="6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20%</w:t>
            </w:r>
          </w:p>
        </w:tc>
        <w:tc>
          <w:tcPr>
            <w:tcW w:type="dxa" w:w="7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85%</w:t>
            </w:r>
          </w:p>
        </w:tc>
        <w:tc>
          <w:tcPr>
            <w:tcW w:type="dxa" w:w="62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AWS Translate · Nova Lite · TranslateGemma 4B · Qwen3 · Gemma3 4B/12B 를 쟀다. 남은 것은 MADLAD-400</w:t>
            </w:r>
          </w:p>
        </w:tc>
      </w:tr>
      <w:tr>
        <w:trPr>
          <w:cantSplit w:val="false"/>
        </w:trPr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③ 학습 데이터</w:t>
            </w:r>
          </w:p>
        </w:tc>
        <w:tc>
          <w:tcPr>
            <w:tcW w:type="dxa" w:w="6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20%</w:t>
            </w:r>
          </w:p>
        </w:tc>
        <w:tc>
          <w:tcPr>
            <w:tcW w:type="dxa" w:w="7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5%</w:t>
            </w:r>
          </w:p>
        </w:tc>
        <w:tc>
          <w:tcPr>
            <w:tcW w:type="dxa" w:w="62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원문은 섰다(k8s 11,503 문장 · CC BY 4.0).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정답이 없다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교사 가부가 막고 thoth 쌍은 2객체 9,880바이트다</w:t>
            </w:r>
          </w:p>
        </w:tc>
      </w:tr>
      <w:tr>
        <w:trPr>
          <w:cantSplit w:val="false"/>
        </w:trPr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④ 학습</w:t>
            </w:r>
          </w:p>
        </w:tc>
        <w:tc>
          <w:tcPr>
            <w:tcW w:type="dxa" w:w="6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25%</w:t>
            </w:r>
          </w:p>
        </w:tc>
        <w:tc>
          <w:tcPr>
            <w:tcW w:type="dxa" w:w="7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0%</w:t>
            </w:r>
          </w:p>
        </w:tc>
        <w:tc>
          <w:tcPr>
            <w:tcW w:type="dxa" w:w="62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seshat/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에 학습 코드가 한 줄도 없다.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장비가 아니라 ③ 이 막고 있다</w:t>
            </w:r>
          </w:p>
        </w:tc>
      </w:tr>
      <w:tr>
        <w:trPr>
          <w:cantSplit w:val="false"/>
        </w:trPr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⑤ 서빙</w:t>
            </w:r>
          </w:p>
        </w:tc>
        <w:tc>
          <w:tcPr>
            <w:tcW w:type="dxa" w:w="6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15%</w:t>
            </w:r>
          </w:p>
        </w:tc>
        <w:tc>
          <w:tcPr>
            <w:tcW w:type="dxa" w:w="7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10%</w:t>
            </w:r>
          </w:p>
        </w:tc>
        <w:tc>
          <w:tcPr>
            <w:tcW w:type="dxa" w:w="62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계약(§2)과 크기 · 속도 조건(§13)은 섰다. 서버는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echo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백엔드뿐이다</w:t>
            </w:r>
          </w:p>
        </w:tc>
      </w:tr>
    </w:tbl>
    <w:p>
      <w:pPr>
        <w:spacing w:after="120"/>
      </w:pP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★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38% 에서 35% 로 내려왔다.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일이 뒤로 간 것이 아니라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① 이 과장이었다는 것을 알았다. 내려간 수가 올라간 수보다 정직하다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 — 진행률이 한 번도 안 내려가는 문서는 진행률이 아니다. 그리고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반올림이 아니라 내림이다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(참값 35.5) — 진행률이 과장되는 쪽으로 틀리면 안 된다.</w:t>
      </w:r>
    </w:p>
    <w:p>
      <w:pPr>
        <w:spacing w:after="80" w:line="270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※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자체 가중치는 0% 다.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지금 이기고 있는 것은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남의 모델 + 이 저장소의 처치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이고 그것이 ②의 85% 다.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③ 이 ④ 를 막고 ④ 가 나머지를 막는다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— 비중이 가장 큰 칸이 0 인 까닭은 시간이 아니라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순서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다. 단계와 PLAN 행의 관계는 Part I 3장 추진 일정의 그림과 같다.</w:t>
      </w:r>
    </w:p>
    <w:p>
      <w:pPr>
        <w:pStyle w:val="Heading1"/>
        <w:spacing w:after="160" w:before="280"/>
      </w:pPr>
      <w:r>
        <w:rPr>
          <w:rFonts w:ascii="맑은 고딕" w:cs="맑은 고딕" w:eastAsia="맑은 고딕" w:hAnsi="맑은 고딕"/>
          <w:b/>
          <w:bCs/>
          <w:color w:val="000000"/>
          <w:sz w:val="28"/>
          <w:szCs w:val="28"/>
        </w:rPr>
        <w:t xml:space="preserve">9. API 명세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97"/>
        <w:gridCol w:w="1668"/>
        <w:gridCol w:w="2595"/>
        <w:gridCol w:w="2688"/>
        <w:gridCol w:w="1390"/>
      </w:tblGrid>
      <w:tr>
        <w:trPr>
          <w:tblHeader/>
        </w:trPr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주체</w:t>
            </w:r>
          </w:p>
        </w:tc>
        <w:tc>
          <w:tcPr>
            <w:tcW w:type="dxa" w:w="166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메서드 · 경로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요청</w:t>
            </w:r>
          </w:p>
        </w:tc>
        <w:tc>
          <w:tcPr>
            <w:tcW w:type="dxa" w:w="268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응답</w:t>
            </w:r>
          </w:p>
        </w:tc>
        <w:tc>
          <w:tcPr>
            <w:tcW w:type="dxa" w:w="139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인증</w:t>
            </w:r>
          </w:p>
        </w:tc>
      </w:tr>
      <w:tr>
        <w:trPr>
          <w:cantSplit w:val="false"/>
        </w:trPr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thoth 워커</w:t>
            </w:r>
          </w:p>
        </w:tc>
        <w:tc>
          <w:tcPr>
            <w:tcW w:type="dxa" w:w="166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POST /translate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texts[1~50] · target "ko" · source{site, adapter}?</w:t>
            </w:r>
          </w:p>
        </w:tc>
        <w:tc>
          <w:tcPr>
            <w:tcW w:type="dxa" w:w="268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translations[] · cached[] · version · partial?</w:t>
            </w:r>
          </w:p>
        </w:tc>
        <w:tc>
          <w:tcPr>
            <w:tcW w:type="dxa" w:w="139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X-Thoth-Token (설정 시)</w:t>
            </w:r>
          </w:p>
        </w:tc>
      </w:tr>
      <w:tr>
        <w:trPr>
          <w:cantSplit w:val="false"/>
        </w:trPr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thoth 워커</w:t>
            </w:r>
          </w:p>
        </w:tc>
        <w:tc>
          <w:tcPr>
            <w:tcW w:type="dxa" w:w="166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GET /health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—</w:t>
            </w:r>
          </w:p>
        </w:tc>
        <w:tc>
          <w:tcPr>
            <w:tcW w:type="dxa" w:w="268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status · version · engine · cache · auth · chars_*(인증 시)</w:t>
            </w:r>
          </w:p>
        </w:tc>
        <w:tc>
          <w:tcPr>
            <w:tcW w:type="dxa" w:w="139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선택</w:t>
            </w:r>
          </w:p>
        </w:tc>
      </w:tr>
      <w:tr>
        <w:trPr>
          <w:cantSplit w:val="false"/>
        </w:trPr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seshat 서버</w:t>
            </w:r>
          </w:p>
        </w:tc>
        <w:tc>
          <w:tcPr>
            <w:tcW w:type="dxa" w:w="166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POST /translate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texts[≤50] · source "en" · target "ko" · terms{en: ko}</w:t>
            </w:r>
          </w:p>
        </w:tc>
        <w:tc>
          <w:tcPr>
            <w:tcW w:type="dxa" w:w="268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translations[] · model</w:t>
            </w:r>
          </w:p>
        </w:tc>
        <w:tc>
          <w:tcPr>
            <w:tcW w:type="dxa" w:w="139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Bearer (--token 시)</w:t>
            </w:r>
          </w:p>
        </w:tc>
      </w:tr>
      <w:tr>
        <w:trPr>
          <w:cantSplit w:val="false"/>
        </w:trPr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seshat 서버</w:t>
            </w:r>
          </w:p>
        </w:tc>
        <w:tc>
          <w:tcPr>
            <w:tcW w:type="dxa" w:w="166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GET /health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—</w:t>
            </w:r>
          </w:p>
        </w:tc>
        <w:tc>
          <w:tcPr>
            <w:tcW w:type="dxa" w:w="268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status · model</w:t>
            </w:r>
          </w:p>
        </w:tc>
        <w:tc>
          <w:tcPr>
            <w:tcW w:type="dxa" w:w="139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없음</w:t>
            </w:r>
          </w:p>
        </w:tc>
      </w:tr>
    </w:tbl>
    <w:p>
      <w:pPr>
        <w:spacing w:after="12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5"/>
        <w:gridCol w:w="2595"/>
        <w:gridCol w:w="2966"/>
        <w:gridCol w:w="2872"/>
      </w:tblGrid>
      <w:tr>
        <w:trPr>
          <w:tblHeader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코드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error</w:t>
            </w:r>
          </w:p>
        </w:tc>
        <w:tc>
          <w:tcPr>
            <w:tcW w:type="dxa" w:w="296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뜻</w:t>
            </w:r>
          </w:p>
        </w:tc>
        <w:tc>
          <w:tcPr>
            <w:tcW w:type="dxa" w:w="287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확장의 처리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400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bad_request · unsupported_target</w:t>
            </w:r>
          </w:p>
        </w:tc>
        <w:tc>
          <w:tcPr>
            <w:tcW w:type="dxa" w:w="296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본문 모양 · 내용이 틀렸다</w:t>
            </w:r>
          </w:p>
        </w:tc>
        <w:tc>
          <w:tcPr>
            <w:tcW w:type="dxa" w:w="287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영구 실패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401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unauthorized</w:t>
            </w:r>
          </w:p>
        </w:tc>
        <w:tc>
          <w:tcPr>
            <w:tcW w:type="dxa" w:w="296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토큰 불일치</w:t>
            </w:r>
          </w:p>
        </w:tc>
        <w:tc>
          <w:tcPr>
            <w:tcW w:type="dxa" w:w="287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영구 실패 — 팝업 연결 확인으로 안내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413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too_long</w:t>
            </w:r>
          </w:p>
        </w:tc>
        <w:tc>
          <w:tcPr>
            <w:tcW w:type="dxa" w:w="296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단일 텍스트가 5000자 초과</w:t>
            </w:r>
          </w:p>
        </w:tc>
        <w:tc>
          <w:tcPr>
            <w:tcW w:type="dxa" w:w="287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영구 실패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429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quota_exceeded</w:t>
            </w:r>
          </w:p>
        </w:tc>
        <w:tc>
          <w:tcPr>
            <w:tcW w:type="dxa" w:w="296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월 상한 초과</w:t>
            </w:r>
          </w:p>
        </w:tc>
        <w:tc>
          <w:tcPr>
            <w:tcW w:type="dxa" w:w="287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순회 멈춤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200 + partial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quota_exceeded 등</w:t>
            </w:r>
          </w:p>
        </w:tc>
        <w:tc>
          <w:tcPr>
            <w:tcW w:type="dxa" w:w="296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가드 실패지만 히트는 돌려준다</w:t>
            </w:r>
          </w:p>
        </w:tc>
        <w:tc>
          <w:tcPr>
            <w:tcW w:type="dxa" w:w="287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받은 것만 삽입 · 순회 멈춤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502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engine_failed</w:t>
            </w:r>
          </w:p>
        </w:tc>
        <w:tc>
          <w:tcPr>
            <w:tcW w:type="dxa" w:w="296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엔진 실패 · 계약 위반</w:t>
            </w:r>
          </w:p>
        </w:tc>
        <w:tc>
          <w:tcPr>
            <w:tcW w:type="dxa" w:w="287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재시도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503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guard_unavailable</w:t>
            </w:r>
          </w:p>
        </w:tc>
        <w:tc>
          <w:tcPr>
            <w:tcW w:type="dxa" w:w="296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카운터 저장소 불통</w:t>
            </w:r>
          </w:p>
        </w:tc>
        <w:tc>
          <w:tcPr>
            <w:tcW w:type="dxa" w:w="287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재시도</w:t>
            </w:r>
          </w:p>
        </w:tc>
      </w:tr>
    </w:tbl>
    <w:p>
      <w:pPr>
        <w:spacing w:after="120"/>
      </w:pPr>
    </w:p>
    <w:p>
      <w:pPr>
        <w:pStyle w:val="Heading1"/>
        <w:spacing w:after="160" w:before="280"/>
      </w:pPr>
      <w:r>
        <w:rPr>
          <w:rFonts w:ascii="맑은 고딕" w:cs="맑은 고딕" w:eastAsia="맑은 고딕" w:hAnsi="맑은 고딕"/>
          <w:b/>
          <w:bCs/>
          <w:color w:val="000000"/>
          <w:sz w:val="28"/>
          <w:szCs w:val="28"/>
        </w:rPr>
        <w:t xml:space="preserve">10. 화면 설계</w:t>
      </w: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화면은 둘뿐이다 — 팝업과, 사이트 위에 겹치는 번역 박스.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페이지에 제품의 요소를 두지 않는다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는 것이 화면 설계의 첫 원칙이다.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34"/>
        <w:gridCol w:w="2039"/>
        <w:gridCol w:w="2780"/>
        <w:gridCol w:w="3985"/>
      </w:tblGrid>
      <w:tr>
        <w:trPr>
          <w:tblHeader/>
        </w:trPr>
        <w:tc>
          <w:tcPr>
            <w:tcW w:type="dxa" w:w="8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ID</w:t>
            </w:r>
          </w:p>
        </w:tc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화면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요소</w:t>
            </w:r>
          </w:p>
        </w:tc>
        <w:tc>
          <w:tcPr>
            <w:tcW w:type="dxa" w:w="398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설계 결정</w:t>
            </w:r>
          </w:p>
        </w:tc>
      </w:tr>
      <w:tr>
        <w:trPr>
          <w:cantSplit w:val="false"/>
        </w:trPr>
        <w:tc>
          <w:tcPr>
            <w:tcW w:type="dxa" w:w="8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SCR-01</w:t>
            </w:r>
          </w:p>
        </w:tc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팝업 — 켜진 사이트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상태 점 · 번역 표시 스위치 · Alt+K · 연결 확인</w:t>
            </w:r>
          </w:p>
        </w:tc>
        <w:tc>
          <w:tcPr>
            <w:tcW w:type="dxa" w:w="398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상태를 색만으로 말하지 않는다 — 점 + 문장. 행동 두 개(켜기 · 저장)만 강조</w:t>
            </w:r>
          </w:p>
        </w:tc>
      </w:tr>
      <w:tr>
        <w:trPr>
          <w:cantSplit w:val="false"/>
        </w:trPr>
        <w:tc>
          <w:tcPr>
            <w:tcW w:type="dxa" w:w="8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SCR-02</w:t>
            </w:r>
          </w:p>
        </w:tc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팝업 — 권한 없음 · 고급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"이 사이트에서 켜기" · 엔드포인트 · 토큰 · 저장</w:t>
            </w:r>
          </w:p>
        </w:tc>
        <w:tc>
          <w:tcPr>
            <w:tcW w:type="dxa" w:w="398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탭과 권한 상태를 팝업이 열릴 때 미리 조회 — 클릭 뒤 await 가 제스처를 끊는다</w:t>
            </w:r>
          </w:p>
        </w:tc>
      </w:tr>
      <w:tr>
        <w:trPr>
          <w:cantSplit w:val="false"/>
        </w:trPr>
        <w:tc>
          <w:tcPr>
            <w:tcW w:type="dxa" w:w="8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SCR-03</w:t>
            </w:r>
          </w:p>
        </w:tc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번역 박스 — 문항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원문 아래 카드</w:t>
            </w:r>
          </w:p>
        </w:tc>
        <w:tc>
          <w:tcPr>
            <w:tcW w:type="dxa" w:w="398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원문을 치우지 않는다. Pretendard 부분집합을 확장이 올린다</w:t>
            </w:r>
          </w:p>
        </w:tc>
      </w:tr>
      <w:tr>
        <w:trPr>
          <w:cantSplit w:val="false"/>
        </w:trPr>
        <w:tc>
          <w:tcPr>
            <w:tcW w:type="dxa" w:w="8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SCR-04</w:t>
            </w:r>
          </w:p>
        </w:tc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번역 박스 — 보기 카드 안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보기 카드 안에 중첩</w:t>
            </w:r>
          </w:p>
        </w:tc>
        <w:tc>
          <w:tcPr>
            <w:tcW w:type="dxa" w:w="398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anchor 를 한 단계 넓은 조상으로 — 글자가 세로로 쪼개지지 않게</w:t>
            </w:r>
          </w:p>
        </w:tc>
      </w:tr>
      <w:tr>
        <w:trPr>
          <w:cantSplit w:val="false"/>
        </w:trPr>
        <w:tc>
          <w:tcPr>
            <w:tcW w:type="dxa" w:w="8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SCR-05</w:t>
            </w:r>
          </w:p>
        </w:tc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번역 중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번역 중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이름표 + 막대</w:t>
            </w:r>
          </w:p>
        </w:tc>
        <w:tc>
          <w:tcPr>
            <w:tcW w:type="dxa" w:w="398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지연을 감춘 증상 처리다 — 스트리밍(thoth PLAN #38)이 결함 쪽 해법</w:t>
            </w:r>
          </w:p>
        </w:tc>
      </w:tr>
      <w:tr>
        <w:trPr>
          <w:cantSplit w:val="false"/>
        </w:trPr>
        <w:tc>
          <w:tcPr>
            <w:tcW w:type="dxa" w:w="8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SCR-06</w:t>
            </w:r>
          </w:p>
        </w:tc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링크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번역문 뒤 원래 URL 링크</w:t>
            </w:r>
          </w:p>
        </w:tc>
        <w:tc>
          <w:tcPr>
            <w:tcW w:type="dxa" w:w="398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URL 을 번역기에 넣지 않는다 — 깨진 채 캐시에 박제된다</w:t>
            </w:r>
          </w:p>
        </w:tc>
      </w:tr>
    </w:tbl>
    <w:p>
      <w:pPr>
        <w:spacing w:after="120"/>
      </w:pPr>
    </w:p>
    <w:p>
      <w:pPr>
        <w:spacing w:after="40" w:before="100"/>
        <w:jc w:val="center"/>
      </w:pPr>
      <w:r>
        <w:drawing>
          <wp:inline distT="0" distB="0" distL="0" distR="0">
            <wp:extent cx="5124450" cy="2533650"/>
            <wp:effectExtent t="0" r="0" b="0" l="0"/>
            <wp:docPr id="1" name="f_popup" descr="src: file:extension/popup.html~이 사이트에서 켜기 ¦ file:extension/src/popup.js~아직 권한이 없다" title="SCR-01 · SCR-02 — 실제 popup.html · popup.css 를 그린 화면(크롬 API · 헬스 응답만 흉내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24450" cy="2533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[그림 16] SCR-01 · SCR-02 — 실제 popup.html · popup.css 를 그린 화면(크롬 API · 헬스 응답만 흉내)</w:t>
      </w:r>
    </w:p>
    <w:p>
      <w:pPr>
        <w:spacing w:after="40" w:before="100"/>
        <w:jc w:val="center"/>
      </w:pPr>
      <w:r>
        <w:drawing>
          <wp:inline distT="0" distB="0" distL="0" distR="0">
            <wp:extent cx="4752975" cy="5410200"/>
            <wp:effectExtent t="0" r="0" b="0" l="0"/>
            <wp:docPr id="1" name="f_preview_a" descr="src: file:extension/preview.html~content.css ¦ file:extension/content.css~st" title="SCR-03 ~ SCR-05 — extension/preview.html (content.css 그대로 · 문장은 창작 지문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52975" cy="5410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[그림 17] SCR-03 ~ SCR-05 — extension/preview.html (content.css 그대로 · 문장은 창작 지문)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페르소나 — 작성자 본인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49"/>
        <w:gridCol w:w="8289"/>
      </w:tblGrid>
      <w:tr>
        <w:trPr>
          <w:cantSplit w:val="false"/>
        </w:trPr>
        <w:tc>
          <w:tcPr>
            <w:tcW w:type="dxa" w:w="13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F2F2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누구</w:t>
            </w:r>
          </w:p>
        </w:tc>
        <w:tc>
          <w:tcPr>
            <w:tcW w:type="dxa" w:w="828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오창준 — 세종대학교 데이터사이언스학과 졸업(공학사) · 인공지능사관학교 7기 AI 보안반 교육생(2026-05 ~ 12)</w:t>
            </w:r>
          </w:p>
        </w:tc>
      </w:tr>
      <w:tr>
        <w:trPr>
          <w:cantSplit w:val="false"/>
        </w:trPr>
        <w:tc>
          <w:tcPr>
            <w:tcW w:type="dxa" w:w="13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F2F2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영어</w:t>
            </w:r>
          </w:p>
        </w:tc>
        <w:tc>
          <w:tcPr>
            <w:tcW w:type="dxa" w:w="828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TOEIC 860 · TOEIC Speaking 150 —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읽을 수는 있다. 문제는 시간이다.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DEA-C01 은 130분에 65문항, 문항당 2분 안에 긴 지문과 보기 넷을 읽는다</w:t>
            </w:r>
          </w:p>
        </w:tc>
      </w:tr>
      <w:tr>
        <w:trPr>
          <w:cantSplit w:val="false"/>
        </w:trPr>
        <w:tc>
          <w:tcPr>
            <w:tcW w:type="dxa" w:w="13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F2F2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배경 지식</w:t>
            </w:r>
          </w:p>
        </w:tc>
        <w:tc>
          <w:tcPr>
            <w:tcW w:type="dxa" w:w="828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AWS Certified Cloud Practitioner · 정보처리기사 · SQLD · ADsP · 빅데이터분석기사 필기 — 서비스 이름은 안다. 시험장 보기의 영어 표기 그대로 알아야 한다</w:t>
            </w:r>
          </w:p>
        </w:tc>
      </w:tr>
      <w:tr>
        <w:trPr>
          <w:cantSplit w:val="false"/>
        </w:trPr>
        <w:tc>
          <w:tcPr>
            <w:tcW w:type="dxa" w:w="13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F2F2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목표</w:t>
            </w:r>
          </w:p>
        </w:tc>
        <w:tc>
          <w:tcPr>
            <w:tcW w:type="dxa" w:w="828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DEA-C01 을 영어 원문 Udemy 모의고사로 준비한다</w:t>
            </w:r>
          </w:p>
        </w:tc>
      </w:tr>
      <w:tr>
        <w:trPr>
          <w:cantSplit w:val="false"/>
        </w:trPr>
        <w:tc>
          <w:tcPr>
            <w:tcW w:type="dxa" w:w="13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F2F2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기계</w:t>
            </w:r>
          </w:p>
        </w:tc>
        <w:tc>
          <w:tcPr>
            <w:tcW w:type="dxa" w:w="828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GTX 1660 Ti 6GB 노트북 · WSL2 — 로컬 추론이 제품 속도가 될 수 없다</w:t>
            </w:r>
          </w:p>
        </w:tc>
      </w:tr>
      <w:tr>
        <w:trPr>
          <w:cantSplit w:val="false"/>
        </w:trPr>
        <w:tc>
          <w:tcPr>
            <w:tcW w:type="dxa" w:w="13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F2F2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태도</w:t>
            </w:r>
          </w:p>
        </w:tc>
        <w:tc>
          <w:tcPr>
            <w:tcW w:type="dxa" w:w="828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의존성과 사전학습 모델을 최대한 쓴다 · 가장 덜 쓰면서 성능은 최고를 찾는다 · 재지 않은 것은 믿지 않는다</w:t>
            </w:r>
          </w:p>
        </w:tc>
      </w:tr>
    </w:tbl>
    <w:p>
      <w:pPr>
        <w:spacing w:after="120"/>
      </w:pP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통증에서 나온 설계 결정</w:t>
      </w: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모두 작성자가 실사용 중에 겪었거나 직접 정한 것이다. 날짜는 결정 기록의 날짜다.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5"/>
        <w:gridCol w:w="3151"/>
        <w:gridCol w:w="3522"/>
        <w:gridCol w:w="1760"/>
      </w:tblGrid>
      <w:tr>
        <w:trPr>
          <w:tblHeader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날짜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통증 · 판단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설계 결정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근거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2026-09-12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채점 후 1번 보기 자리에 해설 번역이 붙었다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인덱스가 아니라 id 로 질의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thoth DECISIONS §1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2026-09-12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코드를 고칠 때마다 캐시가 비어 같은 문장을 다시 번역한다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영속 캐시 — 과금 엔진에서 재시작은 재과금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§5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2026-09-12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한 페이지 3~4분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로컬 엔진 실사용 불가 · 실행 위치를 데이터센터로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§6 · §7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2026-09-12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Kinesis Data Streams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가 "Kinesis 데이터 스트림" 이 된다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LLM + 용어집 · 항등 항목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§7 · §8 · §30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—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고정 버튼이 사이트 UI 를 가린다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페이지에 요소를 두지 않는다 · Alt+K · 팝업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MASTER §10 (날짜 기록 없음)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2026-09-15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배치 9 가 싸다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네 판 재현이 안 되면 쓰지 않는다 — 배치 3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§80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2026-09-16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속도가 품질보다 급하다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ollama 를 번역 엔진에서 내린다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§95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2026-09-22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강의 소개 · 시작 화면까지 번역돼 시끄럽다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Udemy 는 퀴즈 안만 — 제품은 문제 번역이다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§113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2026-09-22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규칙 후처리로는 어미가 끝나지 않는다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땜질은 여기서 멈추고 문체는 모델이 배운다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§108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2026-09-22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번역기와 모델은 성격이 다르다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thoth 는 껍데기로 닫고 모델은 새 저장소 seshat — thoth 공개 · seshat 비공개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§113 · seshat DECISIONS §1 · §8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2026-09-22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엔진이 바뀌면 품질 · 비용 구조가 바뀐다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웹스토어 · 설치별 키는 모델 교체 뒤로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thoth PLAN #30 · #57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2026-09-22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로컬 GPU 는 6GB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학습은 Kaggle · Colab · 스팟, 로컬은 평가와 양자화 추론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DECISIONS §84 · §201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2026-09-22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새 모델이 계속 나온다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주 1회 연구 폴링 — 후보 표에 줄만 늘고 끼울지는 평가셋이 정한다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tools/watch_papers.py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2026-09-22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기획서는 밖에 내는 문서다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docx 정본 · Pages 로 그린다 · thoth + seshat 통합본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§112 · §116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2026-09-22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AWS Translate 를 못 이기면 이 프로젝트를 할 이유가 없다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목표를 영→한 범용으로 · 장비는 연말에 바꾼다 · 학습 없는 방법부터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DECISIONS §11 · §119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2026-09-30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지표 여섯이 초록인데 줄이 무너져 있다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밖의 판정자 넷에게 눈가림으로 묻는다 — 판정자 자리에 상표를 적지 않고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조건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을 적는다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§95 · §227 · §229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2026-09-30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규칙 지표가 배포본 상대로 순위를 뒤집는다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규칙 지표로 뜻을 판정하지 않는다.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검사기는 계약을 지키는 자다 — 그 경계를 보상과 문턱에도 긋는다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§245 · thoth §124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2026-10-01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문턱이 실제 교체 대상과 달랐다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PLAN #59 의 문턱을 둘로 나눈다 — ① AWS Translate(범용) ②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Nova Lite(도메인 · 뜻)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thoth §124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2026-10-01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신경망 QE 를 올리면 취약점 넷이 남고 안 올리면 자가 없다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셋째 길을 쟀다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— ollama LLM 판정이 더 낫다.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transformers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를 통째로 뺐다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§254 · §262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2026-10-03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배포된 기획서가 생성기보다 몇 주 뒤져 있었다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build.lock.json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이 생성기의 지문을 산출물 옆에 적고, 어긋나면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기획서 배포가 멈춘다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thoth §126 · §127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2026-10-03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8장이 2026-09-22 에 멈춰 있다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기획서 3.0 — 한 판에 다시 쓴다.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반만 고치면 반만 낡은 문서가 된다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thoth §129</w:t>
            </w:r>
          </w:p>
        </w:tc>
      </w:tr>
    </w:tbl>
    <w:p>
      <w:pPr>
        <w:spacing w:after="120"/>
      </w:pP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사용자 여정 — 문항 하나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83"/>
        <w:gridCol w:w="2410"/>
        <w:gridCol w:w="3336"/>
        <w:gridCol w:w="2409"/>
      </w:tblGrid>
      <w:tr>
        <w:trPr>
          <w:tblHeader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단계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행동</w:t>
            </w:r>
          </w:p>
        </w:tc>
        <w:tc>
          <w:tcPr>
            <w:tcW w:type="dxa" w:w="333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시스템</w:t>
            </w:r>
          </w:p>
        </w:tc>
        <w:tc>
          <w:tcPr>
            <w:tcW w:type="dxa" w:w="24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시간 · 비용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1. 처음 한 번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사이트에서 켜기 · 승인 두 번</w:t>
            </w:r>
          </w:p>
        </w:tc>
        <w:tc>
          <w:tcPr>
            <w:tcW w:type="dxa" w:w="333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오리진 권한 · 주입</w:t>
            </w:r>
          </w:p>
        </w:tc>
        <w:tc>
          <w:tcPr>
            <w:tcW w:type="dxa" w:w="24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사이트당 1회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2. 문항 열기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읽기 시작</w:t>
            </w:r>
          </w:p>
        </w:tc>
        <w:tc>
          <w:tcPr>
            <w:tcW w:type="dxa" w:w="333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문제 · 보기 수집 → 그룹별 3개씩</w:t>
            </w:r>
          </w:p>
        </w:tc>
        <w:tc>
          <w:tcPr>
            <w:tcW w:type="dxa" w:w="24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—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3. 번역 표시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원문 아래 한국어를 본다</w:t>
            </w:r>
          </w:p>
        </w:tc>
        <w:tc>
          <w:tcPr>
            <w:tcW w:type="dxa" w:w="333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캐시 미스는 Nova Lite</w:t>
            </w:r>
          </w:p>
        </w:tc>
        <w:tc>
          <w:tcPr>
            <w:tcW w:type="dxa" w:w="24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문항당 5.3초 · 히트는 0초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4. 채점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답 제출</w:t>
            </w:r>
          </w:p>
        </w:tc>
        <w:tc>
          <w:tcPr>
            <w:tcW w:type="dxa" w:w="333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해설 노드 4개 추가 → 새 유닛만 번역</w:t>
            </w:r>
          </w:p>
        </w:tc>
        <w:tc>
          <w:tcPr>
            <w:tcW w:type="dxa" w:w="24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해설 분량만큼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5. 다시 풀기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같은 문항</w:t>
            </w:r>
          </w:p>
        </w:tc>
        <w:tc>
          <w:tcPr>
            <w:tcW w:type="dxa" w:w="333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전부 캐시 히트</w:t>
            </w:r>
          </w:p>
        </w:tc>
        <w:tc>
          <w:tcPr>
            <w:tcW w:type="dxa" w:w="24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0초 · $0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6. 끄기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Alt+K</w:t>
            </w:r>
          </w:p>
        </w:tc>
        <w:tc>
          <w:tcPr>
            <w:tcW w:type="dxa" w:w="333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html.st-off</w:t>
            </w:r>
          </w:p>
        </w:tc>
        <w:tc>
          <w:tcPr>
            <w:tcW w:type="dxa" w:w="24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즉시</w:t>
            </w:r>
          </w:p>
        </w:tc>
      </w:tr>
    </w:tbl>
    <w:p>
      <w:pPr>
        <w:spacing w:after="120"/>
      </w:pPr>
    </w:p>
    <w:p>
      <w:pPr>
        <w:pStyle w:val="Heading1"/>
        <w:spacing w:after="160" w:before="280"/>
      </w:pPr>
      <w:r>
        <w:rPr>
          <w:rFonts w:ascii="맑은 고딕" w:cs="맑은 고딕" w:eastAsia="맑은 고딕" w:hAnsi="맑은 고딕"/>
          <w:b/>
          <w:bCs/>
          <w:color w:val="000000"/>
          <w:sz w:val="28"/>
          <w:szCs w:val="28"/>
        </w:rPr>
        <w:t xml:space="preserve">11. 평가 설계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자를 세 층으로 가른다</w:t>
      </w: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2.0 은 지표를 한 표에 늘어놓았고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그 표에 「무엇을 판정할 수 있는 자인가」 가 없었다.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2026-09-30 에 재니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규칙 지표 여덟이 줄 단위에서 사람 판정과 상관이 없었다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(seshat §245). 그래서 3.0 은 자를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층으로 가르고 층마다 쓰는 자리를 적는다.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같은 수를 어느 판정에 대는지가 그 수의 뜻을 바꾼다.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49"/>
        <w:gridCol w:w="2780"/>
        <w:gridCol w:w="2410"/>
        <w:gridCol w:w="3799"/>
      </w:tblGrid>
      <w:tr>
        <w:trPr>
          <w:tblHeader/>
        </w:trPr>
        <w:tc>
          <w:tcPr>
            <w:tcW w:type="dxa" w:w="6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층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자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무엇을 판정하나</w:t>
            </w:r>
          </w:p>
        </w:tc>
        <w:tc>
          <w:tcPr>
            <w:tcW w:type="dxa" w:w="379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판정에 쓰나</w:t>
            </w:r>
          </w:p>
        </w:tc>
      </w:tr>
      <w:tr>
        <w:trPr>
          <w:cantSplit w:val="false"/>
        </w:trPr>
        <w:tc>
          <w:tcPr>
            <w:tcW w:type="dxa" w:w="6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계약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적합성 검사 · 길이 불변식 ·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model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선언 대조 · 물음표 · 길이 비율 0.44~0.53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끼울 수 있는가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모양 · 순서 · 개수</w:t>
            </w:r>
          </w:p>
        </w:tc>
        <w:tc>
          <w:tcPr>
            <w:tcW w:type="dxa" w:w="379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예.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하나라도 실패하면 안 끼운다.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품질은 안 본다</w:t>
            </w:r>
          </w:p>
        </w:tc>
      </w:tr>
      <w:tr>
        <w:trPr>
          <w:cantSplit w:val="false"/>
        </w:trPr>
        <w:tc>
          <w:tcPr>
            <w:tcW w:type="dxa" w:w="6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표기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seshat 의 규칙 지표 여덟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term_off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term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keep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ui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style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lit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term_bad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hangul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. thoth 골든셋의 합니다체 · 어미 ·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josa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도 같은 층이다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시험에 나올 이름이 살아 있는가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문체가 맞는가</w:t>
            </w:r>
          </w:p>
        </w:tc>
        <w:tc>
          <w:tcPr>
            <w:tcW w:type="dxa" w:w="379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예, 그러나 품질로는 아니다.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그 여덟 중 사람 판정의 자로 쓸 수 있는 것이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하나도 없다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term_bad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hangul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은 상수,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term_off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term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keep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ui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는 0 을 품고,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style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lit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은 거꾸로</w:t>
            </w:r>
          </w:p>
        </w:tc>
      </w:tr>
      <w:tr>
        <w:trPr>
          <w:cantSplit w:val="false"/>
        </w:trPr>
        <w:tc>
          <w:tcPr>
            <w:tcW w:type="dxa" w:w="6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뜻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밖의 판정자 넷(눈가림) ·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gemba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(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qwen3:8b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)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번역이 맞는가</w:t>
            </w:r>
          </w:p>
        </w:tc>
        <w:tc>
          <w:tcPr>
            <w:tcW w:type="dxa" w:w="379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예 — 이 층이 문턱이다.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engine = "http"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가 밀어내는 것은 배포본이고 그 비교는 여기서만 난다</w:t>
            </w:r>
          </w:p>
        </w:tc>
      </w:tr>
    </w:tbl>
    <w:p>
      <w:pPr>
        <w:spacing w:after="12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68"/>
        <w:gridCol w:w="2224"/>
        <w:gridCol w:w="1019"/>
        <w:gridCol w:w="4727"/>
      </w:tblGrid>
      <w:tr>
        <w:trPr>
          <w:tblHeader/>
        </w:trPr>
        <w:tc>
          <w:tcPr>
            <w:tcW w:type="dxa" w:w="166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지표</w:t>
            </w:r>
          </w:p>
        </w:tc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어디서</w:t>
            </w:r>
          </w:p>
        </w:tc>
        <w:tc>
          <w:tcPr>
            <w:tcW w:type="dxa" w:w="10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정답 필요</w:t>
            </w:r>
          </w:p>
        </w:tc>
        <w:tc>
          <w:tcPr>
            <w:tcW w:type="dxa" w:w="4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뜻</w:t>
            </w:r>
          </w:p>
        </w:tc>
      </w:tr>
      <w:tr>
        <w:trPr>
          <w:cantSplit w:val="false"/>
        </w:trPr>
        <w:tc>
          <w:tcPr>
            <w:tcW w:type="dxa" w:w="166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keep</w:t>
            </w:r>
          </w:p>
        </w:tc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thoth 골든셋 · seshat evaluate</w:t>
            </w:r>
          </w:p>
        </w:tc>
        <w:tc>
          <w:tcPr>
            <w:tcW w:type="dxa" w:w="10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아니다</w:t>
            </w:r>
          </w:p>
        </w:tc>
        <w:tc>
          <w:tcPr>
            <w:tcW w:type="dxa" w:w="4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고유명사 · API명이 영어로 남는가</w:t>
            </w:r>
          </w:p>
        </w:tc>
      </w:tr>
      <w:tr>
        <w:trPr>
          <w:cantSplit w:val="false"/>
        </w:trPr>
        <w:tc>
          <w:tcPr>
            <w:tcW w:type="dxa" w:w="166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term · term_off</w:t>
            </w:r>
          </w:p>
        </w:tc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thoth 골든셋 · seshat</w:t>
            </w:r>
          </w:p>
        </w:tc>
        <w:tc>
          <w:tcPr>
            <w:tcW w:type="dxa" w:w="10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아니다</w:t>
            </w:r>
          </w:p>
        </w:tc>
        <w:tc>
          <w:tcPr>
            <w:tcW w:type="dxa" w:w="4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등재 용어의 뜻이 남는가 · 그중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공식 표기 그대로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인가</w:t>
            </w:r>
          </w:p>
        </w:tc>
      </w:tr>
      <w:tr>
        <w:trPr>
          <w:cantSplit w:val="false"/>
        </w:trPr>
        <w:tc>
          <w:tcPr>
            <w:tcW w:type="dxa" w:w="166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lit · ui</w:t>
            </w:r>
          </w:p>
        </w:tc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seshat evaluate</w:t>
            </w:r>
          </w:p>
        </w:tc>
        <w:tc>
          <w:tcPr>
            <w:tcW w:type="dxa" w:w="10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아니다</w:t>
            </w:r>
          </w:p>
        </w:tc>
        <w:tc>
          <w:tcPr>
            <w:tcW w:type="dxa" w:w="4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원문이 `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 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`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 ·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굵게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` 로 표시한 글자(식별자 · 콘솔 라벨)가 그대로 남는가 — 근거가 사전이 아니라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문서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다</w:t>
            </w:r>
          </w:p>
        </w:tc>
      </w:tr>
      <w:tr>
        <w:trPr>
          <w:cantSplit w:val="false"/>
        </w:trPr>
        <w:tc>
          <w:tcPr>
            <w:tcW w:type="dxa" w:w="166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물음표 · 길이</w:t>
            </w:r>
          </w:p>
        </w:tc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thoth 골든셋</w:t>
            </w:r>
          </w:p>
        </w:tc>
        <w:tc>
          <w:tcPr>
            <w:tcW w:type="dxa" w:w="10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아니다</w:t>
            </w:r>
          </w:p>
        </w:tc>
        <w:tc>
          <w:tcPr>
            <w:tcW w:type="dxa" w:w="4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원문이 물으면 번역도 묻는가 · 길이 비율</w:t>
            </w:r>
          </w:p>
        </w:tc>
      </w:tr>
      <w:tr>
        <w:trPr>
          <w:cantSplit w:val="false"/>
        </w:trPr>
        <w:tc>
          <w:tcPr>
            <w:tcW w:type="dxa" w:w="166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합니다체 · 어미 · style · josa</w:t>
            </w:r>
          </w:p>
        </w:tc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thoth 골든셋 · seshat</w:t>
            </w:r>
          </w:p>
        </w:tc>
        <w:tc>
          <w:tcPr>
            <w:tcW w:type="dxa" w:w="10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아니다</w:t>
            </w:r>
          </w:p>
        </w:tc>
        <w:tc>
          <w:tcPr>
            <w:tcW w:type="dxa" w:w="4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니다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니까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로 끝나는가 · 어간과 어미가 맞는가 · 이름 뒤 조사가 끝소리와 맞는가</w:t>
            </w:r>
          </w:p>
        </w:tc>
      </w:tr>
      <w:tr>
        <w:trPr>
          <w:cantSplit w:val="false"/>
        </w:trPr>
        <w:tc>
          <w:tcPr>
            <w:tcW w:type="dxa" w:w="166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chrF++</w:t>
            </w:r>
          </w:p>
        </w:tc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seshat evaluate</w:t>
            </w:r>
          </w:p>
        </w:tc>
        <w:tc>
          <w:tcPr>
            <w:tcW w:type="dxa" w:w="10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그렇다</w:t>
            </w:r>
          </w:p>
        </w:tc>
        <w:tc>
          <w:tcPr>
            <w:tcW w:type="dxa" w:w="4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sacrebleu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word_order=2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범용 전선의 자</w:t>
            </w:r>
          </w:p>
        </w:tc>
      </w:tr>
      <w:tr>
        <w:trPr>
          <w:cantSplit w:val="false"/>
        </w:trPr>
        <w:tc>
          <w:tcPr>
            <w:tcW w:type="dxa" w:w="166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ms</w:t>
            </w:r>
          </w:p>
        </w:tc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seshat evaluate</w:t>
            </w:r>
          </w:p>
        </w:tc>
        <w:tc>
          <w:tcPr>
            <w:tcW w:type="dxa" w:w="10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—</w:t>
            </w:r>
          </w:p>
        </w:tc>
        <w:tc>
          <w:tcPr>
            <w:tcW w:type="dxa" w:w="4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문장당 지연 · 9건씩</w:t>
            </w:r>
          </w:p>
        </w:tc>
      </w:tr>
      <w:tr>
        <w:trPr>
          <w:cantSplit w:val="false"/>
        </w:trPr>
        <w:tc>
          <w:tcPr>
            <w:tcW w:type="dxa" w:w="166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밖의 판정자 넷</w:t>
            </w:r>
          </w:p>
        </w:tc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seshat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tools/labels.py</w:t>
            </w:r>
          </w:p>
        </w:tc>
        <w:tc>
          <w:tcPr>
            <w:tcW w:type="dxa" w:w="10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아니다</w:t>
            </w:r>
          </w:p>
        </w:tc>
        <w:tc>
          <w:tcPr>
            <w:tcW w:type="dxa" w:w="4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「뜻이 맞다」 — 이것이 참값이다.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눈가림 · 검색을 끄고 · 한 번에 하나씩</w:t>
            </w:r>
          </w:p>
        </w:tc>
      </w:tr>
      <w:tr>
        <w:trPr>
          <w:cantSplit w:val="false"/>
        </w:trPr>
        <w:tc>
          <w:tcPr>
            <w:tcW w:type="dxa" w:w="166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gemba</w:t>
            </w:r>
          </w:p>
        </w:tc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seshat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tools/gemba.py</w:t>
            </w:r>
          </w:p>
        </w:tc>
        <w:tc>
          <w:tcPr>
            <w:tcW w:type="dxa" w:w="10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아니다</w:t>
            </w:r>
          </w:p>
        </w:tc>
        <w:tc>
          <w:tcPr>
            <w:tcW w:type="dxa" w:w="4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LLM 에게 품질을 0~100 으로 직접 묻는다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(GEMBA 꼴). 사람 판정과 ρ +0.5692. 의존성 0</w:t>
            </w:r>
          </w:p>
        </w:tc>
      </w:tr>
    </w:tbl>
    <w:p>
      <w:pPr>
        <w:spacing w:after="120"/>
      </w:pP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★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「모델에게 판정을 묻지 않는다」 는 자리를 적어야 하는 문장이었다.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2.0 은 그것을 조건 없이 적었다.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번역 경로에서는 지금도 참이다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(thoth DECISIONS §66) — 결정적으로 갈리는 것을 LLM 으로 판정하면 호출이 두 배가 되고 판정도 흔들린다.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평가 경로에서는 반대다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(seshat §262) — 뜻은 결정적으로 갈리지 않고, 규칙으로 뜻을 재려던 길은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세 번 시도해 세 번 닫혔다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(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keep</w:t>
      </w:r>
      <w:r>
        <w:rPr>
          <w:rFonts w:ascii="맑은 고딕" w:cs="맑은 고딕" w:eastAsia="맑은 고딕" w:hAnsi="맑은 고딕"/>
          <w:sz w:val="20"/>
          <w:szCs w:val="20"/>
        </w:rPr>
        <w:t xml:space="preserve"> · 길이 비 · 지표 여덟 전부).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같은 문장이 두 자리에서 반대로 읽히지 않게 자리를 적는다.</w:t>
      </w:r>
    </w:p>
    <w:p>
      <w:pPr>
        <w:spacing w:after="80" w:line="270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※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쓰지 않기로 한 자도 적어 둔다.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참조 있는 COMET 계열과 신경망 QE(MetricX)는 2026-10-01 에 재서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뺐다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— </w:t>
      </w:r>
      <w:r>
        <w:rPr>
          <w:rFonts w:ascii="Consolas" w:cs="Consolas" w:eastAsia="Consolas" w:hAnsi="Consolas"/>
          <w:color w:val="7A2E0E"/>
          <w:sz w:val="16"/>
          <w:szCs w:val="16"/>
        </w:rPr>
        <w:t xml:space="preserve">gemba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에 ρ 0.2240 지고(§254) 고침 없는 취약점 넷을 끌어온다(§251). 도구(</w:t>
      </w:r>
      <w:r>
        <w:rPr>
          <w:rFonts w:ascii="Consolas" w:cs="Consolas" w:eastAsia="Consolas" w:hAnsi="Consolas"/>
          <w:color w:val="7A2E0E"/>
          <w:sz w:val="16"/>
          <w:szCs w:val="16"/>
        </w:rPr>
        <w:t xml:space="preserve">tools/qe.py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)와 대장 줄은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남긴다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— 지우면 적어 둔 것을 다시 볼 자리가 사라지고, 다시 부를 날에 라이선스를 또 재게 된다.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기준선 — 이길 대상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9"/>
        <w:gridCol w:w="2966"/>
        <w:gridCol w:w="2224"/>
        <w:gridCol w:w="2039"/>
      </w:tblGrid>
      <w:tr>
        <w:trPr>
          <w:tblHeader/>
        </w:trPr>
        <w:tc>
          <w:tcPr>
            <w:tcW w:type="dxa" w:w="24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기준</w:t>
            </w:r>
          </w:p>
        </w:tc>
        <w:tc>
          <w:tcPr>
            <w:tcW w:type="dxa" w:w="296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AWS Translate</w:t>
            </w:r>
          </w:p>
        </w:tc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지금 팔</w:t>
            </w:r>
          </w:p>
        </w:tc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출처</w:t>
            </w:r>
          </w:p>
        </w:tc>
      </w:tr>
      <w:tr>
        <w:trPr>
          <w:cantSplit w:val="false"/>
        </w:trPr>
        <w:tc>
          <w:tcPr>
            <w:tcW w:type="dxa" w:w="24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FLORES+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dev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영→한 chrF++ · 200줄</w:t>
            </w:r>
          </w:p>
        </w:tc>
        <w:tc>
          <w:tcPr>
            <w:tcW w:type="dxa" w:w="296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38.47</w:t>
            </w:r>
          </w:p>
        </w:tc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28.83 (2026-09-25 의 팔) · 지금 팔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28.72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9.6점 뒤진다</w:t>
            </w:r>
          </w:p>
        </w:tc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seshat §76 · §161</w:t>
            </w:r>
          </w:p>
        </w:tc>
      </w:tr>
      <w:tr>
        <w:trPr>
          <w:cantSplit w:val="false"/>
        </w:trPr>
        <w:tc>
          <w:tcPr>
            <w:tcW w:type="dxa" w:w="24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FLORES+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devtest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1,012줄 전수</w:t>
            </w:r>
          </w:p>
        </w:tc>
        <w:tc>
          <w:tcPr>
            <w:tcW w:type="dxa" w:w="296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미측정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가설이 부를 때 돈다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(seshat MASTER §3 — 설계 없이 기준선부터 재지 않는다)</w:t>
            </w:r>
          </w:p>
        </w:tc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—</w:t>
            </w:r>
          </w:p>
        </w:tc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evaluate --backend aws-translate</w:t>
            </w:r>
          </w:p>
        </w:tc>
      </w:tr>
      <w:tr>
        <w:trPr>
          <w:cantSplit w:val="false"/>
        </w:trPr>
        <w:tc>
          <w:tcPr>
            <w:tcW w:type="dxa" w:w="24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도메인 표기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term_off</w:t>
            </w:r>
          </w:p>
        </w:tc>
        <w:tc>
          <w:tcPr>
            <w:tcW w:type="dxa" w:w="296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넘었다 — 울타리 사전이 산 자리다</w:t>
            </w:r>
          </w:p>
        </w:tc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0.9772</w:t>
            </w:r>
          </w:p>
        </w:tc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seshat §143 · H-059</w:t>
            </w:r>
          </w:p>
        </w:tc>
      </w:tr>
    </w:tbl>
    <w:p>
      <w:pPr>
        <w:spacing w:after="12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24"/>
        <w:gridCol w:w="4634"/>
        <w:gridCol w:w="2780"/>
      </w:tblGrid>
      <w:tr>
        <w:trPr>
          <w:tblHeader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기준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Nova Lite 현재값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출처</w:t>
            </w:r>
          </w:p>
        </w:tc>
      </w:tr>
      <w:tr>
        <w:trPr>
          <w:cantSplit w:val="false"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골든셋 위반 유닛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4 / 45유닛 (term 2 · keep 1 · 어미 1) · 환각 · 문체 0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baseline.json 2026-09-16</w:t>
            </w:r>
          </w:p>
        </w:tc>
      </w:tr>
      <w:tr>
        <w:trPr>
          <w:cantSplit w:val="false"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어미 코퍼스 틀림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틀림 214 (후처리 규칙 106)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test_endings_corpus</w:t>
            </w:r>
          </w:p>
        </w:tc>
      </w:tr>
      <w:tr>
        <w:trPr>
          <w:cantSplit w:val="false"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문항당 지연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5.3초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baseline.json</w:t>
            </w:r>
          </w:p>
        </w:tc>
      </w:tr>
      <w:tr>
        <w:trPr>
          <w:cantSplit w:val="false"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1,000자당 비용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약 $0.00021 (환산)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$0.00293 ÷ 13,954자</w:t>
            </w:r>
          </w:p>
        </w:tc>
      </w:tr>
      <w:tr>
        <w:trPr>
          <w:cantSplit w:val="false"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「뜻이 맞다」 · 밖의 판정자 넷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0.9458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— 지금 팔 0.7625 · 12B 0.9125.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이것이 도메인 문턱이다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§229 · H-081</w:t>
            </w:r>
          </w:p>
        </w:tc>
      </w:tr>
    </w:tbl>
    <w:p>
      <w:pPr>
        <w:spacing w:after="120"/>
      </w:pP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끼우는 기준과 최소 완료선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83"/>
        <w:gridCol w:w="4448"/>
        <w:gridCol w:w="3707"/>
      </w:tblGrid>
      <w:tr>
        <w:trPr>
          <w:tblHeader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기준</w:t>
            </w:r>
          </w:p>
        </w:tc>
        <w:tc>
          <w:tcPr>
            <w:tcW w:type="dxa" w:w="44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끼운다</w:t>
            </w:r>
          </w:p>
        </w:tc>
        <w:tc>
          <w:tcPr>
            <w:tcW w:type="dxa" w:w="370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끼우지 않는다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범용</w:t>
            </w:r>
          </w:p>
        </w:tc>
        <w:tc>
          <w:tcPr>
            <w:tcW w:type="dxa" w:w="44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FLORES+ 영→한 chrF++ 에서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AWS Translate 를 넘는다</w:t>
            </w:r>
          </w:p>
        </w:tc>
        <w:tc>
          <w:tcPr>
            <w:tcW w:type="dxa" w:w="370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AWS Translate 이하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도메인 · 뜻</w:t>
            </w:r>
          </w:p>
        </w:tc>
        <w:tc>
          <w:tcPr>
            <w:tcW w:type="dxa" w:w="44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밖의 판정자 넷의 「뜻이 맞다」 에서 Nova Lite 와 갈리지 않거나 넘는다</w:t>
            </w:r>
          </w:p>
        </w:tc>
        <w:tc>
          <w:tcPr>
            <w:tcW w:type="dxa" w:w="370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Nova Lite 에 진다 —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범용 문턱을 넘어도 교체가 사용자에게 손해다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표기 · 문체 (계약)</w:t>
            </w:r>
          </w:p>
        </w:tc>
        <w:tc>
          <w:tcPr>
            <w:tcW w:type="dxa" w:w="44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골든셋 위반 ≤ 4 · 어미 틀림 ≤ 214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keep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style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유지</w:t>
            </w:r>
          </w:p>
        </w:tc>
        <w:tc>
          <w:tcPr>
            <w:tcW w:type="dxa" w:w="370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나빠졌다.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다만 좋아진 것을 품질로 읽지 않는다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속도 · 크기</w:t>
            </w:r>
          </w:p>
        </w:tc>
        <w:tc>
          <w:tcPr>
            <w:tcW w:type="dxa" w:w="44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문항당 ≤ 5.3초 · CPU 한 코어 문장당 ≤ 1초 · int8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3GB 이하</w:t>
            </w:r>
          </w:p>
        </w:tc>
        <w:tc>
          <w:tcPr>
            <w:tcW w:type="dxa" w:w="370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느리다 · 안 들어간다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비용</w:t>
            </w:r>
          </w:p>
        </w:tc>
        <w:tc>
          <w:tcPr>
            <w:tcW w:type="dxa" w:w="44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1,000자당 ≤ Nova Lite ·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유휴 비용 0</w:t>
            </w:r>
          </w:p>
        </w:tc>
        <w:tc>
          <w:tcPr>
            <w:tcW w:type="dxa" w:w="370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GPU 상시 기동이 필요하다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계약</w:t>
            </w:r>
          </w:p>
        </w:tc>
        <w:tc>
          <w:tcPr>
            <w:tcW w:type="dxa" w:w="44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적합성 검사 전부 OK · 전검사 ok</w:t>
            </w:r>
          </w:p>
        </w:tc>
        <w:tc>
          <w:tcPr>
            <w:tcW w:type="dxa" w:w="370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한 항목이라도 실패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라이선스</w:t>
            </w:r>
          </w:p>
        </w:tc>
        <w:tc>
          <w:tcPr>
            <w:tcW w:type="dxa" w:w="44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대장 commercial = yes ·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학생이 약관을 상속하지 않는다</w:t>
            </w:r>
          </w:p>
        </w:tc>
        <w:tc>
          <w:tcPr>
            <w:tcW w:type="dxa" w:w="370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no · unknown · 지역 밖 · 상속한다</w:t>
            </w:r>
          </w:p>
        </w:tc>
      </w:tr>
    </w:tbl>
    <w:p>
      <w:pPr>
        <w:spacing w:after="120"/>
      </w:pPr>
    </w:p>
    <w:p>
      <w:pPr>
        <w:spacing w:after="80" w:line="270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※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2.0 의 첫 완료선은 섰다.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「AWS Translate · Nova Lite · 후보 서넛이 FLORES+ 와 도메인셋 위에 나란히 선 표」 가 seshat </w:t>
      </w:r>
      <w:r>
        <w:rPr>
          <w:rFonts w:ascii="Consolas" w:cs="Consolas" w:eastAsia="Consolas" w:hAnsi="Consolas"/>
          <w:color w:val="7A2E0E"/>
          <w:sz w:val="16"/>
          <w:szCs w:val="16"/>
        </w:rPr>
        <w:t xml:space="preserve">data/scoreboard.toml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이다.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3.0 의 완료선은 같은 팔들이 「뜻이 맞다」 위에 나란히 선 표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이고 그것도 섰다(seshat §229 · §274) —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그 표가 지금 말하는 것은 이 저장소의 팔이 꼴찌라는 것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이다. 다음 수는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증류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이고 막는 것이 없다(seshat DECISIONS §262 · §274).</w:t>
      </w:r>
    </w:p>
    <w:p>
      <w:pPr>
        <w:pStyle w:val="Heading1"/>
        <w:spacing w:after="160" w:before="280"/>
      </w:pPr>
      <w:r>
        <w:rPr>
          <w:rFonts w:ascii="맑은 고딕" w:cs="맑은 고딕" w:eastAsia="맑은 고딕" w:hAnsi="맑은 고딕"/>
          <w:b/>
          <w:bCs/>
          <w:color w:val="000000"/>
          <w:sz w:val="28"/>
          <w:szCs w:val="28"/>
        </w:rPr>
        <w:t xml:space="preserve">12. 개발 환경 및 배포 설계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5"/>
        <w:gridCol w:w="4912"/>
        <w:gridCol w:w="3521"/>
      </w:tblGrid>
      <w:tr>
        <w:trPr>
          <w:tblHeader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항목</w:t>
            </w:r>
          </w:p>
        </w:tc>
        <w:tc>
          <w:tcPr>
            <w:tcW w:type="dxa" w:w="491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thoth</w:t>
            </w:r>
          </w:p>
        </w:tc>
        <w:tc>
          <w:tcPr>
            <w:tcW w:type="dxa" w:w="352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seshat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로컬</w:t>
            </w:r>
          </w:p>
        </w:tc>
        <w:tc>
          <w:tcPr>
            <w:tcW w:type="dxa" w:w="491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WSL2 Ubuntu · GTX 1660 Ti 6GB · 확장은 SSD 파생물(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sync_ext.sh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)로 로드</w:t>
            </w:r>
          </w:p>
        </w:tc>
        <w:tc>
          <w:tcPr>
            <w:tcW w:type="dxa" w:w="352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같은 기계 · uv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언어</w:t>
            </w:r>
          </w:p>
        </w:tc>
        <w:tc>
          <w:tcPr>
            <w:tcW w:type="dxa" w:w="491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Python 3.13(워커) · JavaScript(확장, jsdom 테스트)</w:t>
            </w:r>
          </w:p>
        </w:tc>
        <w:tc>
          <w:tcPr>
            <w:tcW w:type="dxa" w:w="352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Python 3.12 이상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의존성</w:t>
            </w:r>
          </w:p>
        </w:tc>
        <w:tc>
          <w:tcPr>
            <w:tcW w:type="dxa" w:w="491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워커 배포 패키지 0 · 로컬 FastAPI</w:t>
            </w:r>
          </w:p>
        </w:tc>
        <w:tc>
          <w:tcPr>
            <w:tcW w:type="dxa" w:w="352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기본 0 · dev(pytest · ruff) · eval(sacrebleu)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인프라</w:t>
            </w:r>
          </w:p>
        </w:tc>
        <w:tc>
          <w:tcPr>
            <w:tcW w:type="dxa" w:w="491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Terraform aws ~&gt; 6.0 · S3 상태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tools/tf.sh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가 자격증명을 풀어 넘긴다</w:t>
            </w:r>
          </w:p>
        </w:tc>
        <w:tc>
          <w:tcPr>
            <w:tcW w:type="dxa" w:w="352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학습 T4 · EC2 스팟 · 서빙 자리 미정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CI</w:t>
            </w:r>
          </w:p>
        </w:tc>
        <w:tc>
          <w:tcPr>
            <w:tcW w:type="dxa" w:w="491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ci.yml · deploy.yml · drift.yml · proposal.yml — ubuntu-24.04 고정</w:t>
            </w:r>
          </w:p>
        </w:tc>
        <w:tc>
          <w:tcPr>
            <w:tcW w:type="dxa" w:w="352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ci.yml — 테스트 · ruff · 강제자 셋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게이트</w:t>
            </w:r>
          </w:p>
        </w:tc>
        <w:tc>
          <w:tcPr>
            <w:tcW w:type="dxa" w:w="491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ship.sh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→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doctor --repo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태그 배포 승인</w:t>
            </w:r>
          </w:p>
        </w:tc>
        <w:tc>
          <w:tcPr>
            <w:tcW w:type="dxa" w:w="352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강제자 셋 · 운영 도구는 패치를 주고받을 때 사본으로</w:t>
            </w:r>
          </w:p>
        </w:tc>
      </w:tr>
    </w:tbl>
    <w:p>
      <w:pPr>
        <w:spacing w:after="120"/>
      </w:pPr>
    </w:p>
    <w:p>
      <w:pPr>
        <w:spacing w:after="40" w:before="100"/>
        <w:jc w:val="center"/>
      </w:pPr>
      <w:r>
        <w:drawing>
          <wp:inline distT="0" distB="0" distL="0" distR="0">
            <wp:extent cx="5943600" cy="2952750"/>
            <wp:effectExtent t="0" r="0" b="0" l="0"/>
            <wp:docPr id="1" name="f_deploy" descr="src: file:.github/workflows/deploy.yml~runs-on: ubuntu-24.04 ¦ file:infra/compute.tf~python3.13 ¦ file:docs/MASTER.md~thoth-5usd" title="배포 아키텍처 — 태그 → 승인 → OIDC → terraform, 손으로 하는 경계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952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[그림 18] 배포 아키텍처 — 태그 → 승인 → OIDC → terraform, 손으로 하는 경계</w:t>
      </w:r>
    </w:p>
    <w:p>
      <w:pPr>
        <w:spacing w:after="80" w:before="140"/>
      </w:pPr>
      <w:r>
        <w:rPr>
          <w:rFonts w:ascii="맑은 고딕" w:cs="맑은 고딕" w:eastAsia="맑은 고딕" w:hAnsi="맑은 고딕"/>
          <w:b/>
          <w:bCs/>
          <w:color w:val="1F3864"/>
          <w:sz w:val="20"/>
          <w:szCs w:val="20"/>
        </w:rPr>
        <w:t xml:space="preserve">[비밀과 데이터 관리]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worker_token 은 gitignore 된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infra/terraform.tfvars</w:t>
      </w:r>
      <w:r>
        <w:rPr>
          <w:rFonts w:ascii="맑은 고딕" w:cs="맑은 고딕" w:eastAsia="맑은 고딕" w:hAnsi="맑은 고딕"/>
          <w:sz w:val="20"/>
          <w:szCs w:val="20"/>
        </w:rPr>
        <w:t xml:space="preserve"> · GitHub secret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WORKER_TOKEN</w:t>
      </w:r>
      <w:r>
        <w:rPr>
          <w:rFonts w:ascii="맑은 고딕" w:cs="맑은 고딕" w:eastAsia="맑은 고딕" w:hAnsi="맑은 고딕"/>
          <w:sz w:val="20"/>
          <w:szCs w:val="20"/>
        </w:rPr>
        <w:t xml:space="preserve"> ·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.env</w:t>
      </w:r>
      <w:r>
        <w:rPr>
          <w:rFonts w:ascii="맑은 고딕" w:cs="맑은 고딕" w:eastAsia="맑은 고딕" w:hAnsi="맑은 고딕"/>
          <w:sz w:val="20"/>
          <w:szCs w:val="20"/>
        </w:rPr>
        <w:t xml:space="preserve"> 의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EXT_TOKEN</w:t>
      </w:r>
      <w:r>
        <w:rPr>
          <w:rFonts w:ascii="맑은 고딕" w:cs="맑은 고딕" w:eastAsia="맑은 고딕" w:hAnsi="맑은 고딕"/>
          <w:sz w:val="20"/>
          <w:szCs w:val="20"/>
        </w:rPr>
        <w:t xml:space="preserve"> 셋에만 산다.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2026-09-22 사고</w:t>
      </w:r>
      <w:r>
        <w:rPr>
          <w:rFonts w:ascii="맑은 고딕" w:cs="맑은 고딕" w:eastAsia="맑은 고딕" w:hAnsi="맑은 고딕"/>
          <w:sz w:val="20"/>
          <w:szCs w:val="20"/>
        </w:rPr>
        <w:t xml:space="preserve"> — plan 파일(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infra/tfplan</w:t>
      </w:r>
      <w:r>
        <w:rPr>
          <w:rFonts w:ascii="맑은 고딕" w:cs="맑은 고딕" w:eastAsia="맑은 고딕" w:hAnsi="맑은 고딕"/>
          <w:sz w:val="20"/>
          <w:szCs w:val="20"/>
        </w:rPr>
        <w:t xml:space="preserve">)이 공개 저장소에 커밋되어 토큰이 새었다. run 취소 · 태그 삭제 · 커밋 정정 · 토큰 교체를 하고,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.gitignore</w:t>
      </w:r>
      <w:r>
        <w:rPr>
          <w:rFonts w:ascii="맑은 고딕" w:cs="맑은 고딕" w:eastAsia="맑은 고딕" w:hAnsi="맑은 고딕"/>
          <w:sz w:val="20"/>
          <w:szCs w:val="20"/>
        </w:rPr>
        <w:t xml:space="preserve"> · doctor 비밀 정규식 · ship 바이너리 차단 · 문서의 plan 경로(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/tmp</w:t>
      </w:r>
      <w:r>
        <w:rPr>
          <w:rFonts w:ascii="맑은 고딕" w:cs="맑은 고딕" w:eastAsia="맑은 고딕" w:hAnsi="맑은 고딕"/>
          <w:sz w:val="20"/>
          <w:szCs w:val="20"/>
        </w:rPr>
        <w:t xml:space="preserve">)로 막았다(thoth DECISIONS §115).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쌍 · 평가 표본 · 가중치는 저장소가 비공개여도 커밋하지 않는다.</w:t>
      </w:r>
    </w:p>
    <w:p>
      <w:pPr>
        <w:pStyle w:val="Heading1"/>
        <w:spacing w:after="160" w:before="280"/>
      </w:pPr>
      <w:r>
        <w:rPr>
          <w:rFonts w:ascii="맑은 고딕" w:cs="맑은 고딕" w:eastAsia="맑은 고딕" w:hAnsi="맑은 고딕"/>
          <w:b/>
          <w:bCs/>
          <w:color w:val="000000"/>
          <w:sz w:val="28"/>
          <w:szCs w:val="28"/>
        </w:rPr>
        <w:t xml:space="preserve">13. 문서 체계와 강제자</w:t>
      </w: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세션이 바뀌면 문맥이 초기화되므로 실제로는 여러 손이 같은 문서를 고친다. 그래서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규약마다 강제자가 있고, 강제자마다 카나리아가 있다.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이 체계는 파이어레인 · 하토르 저장소에서 옮겨 왔고(thoth DECISIONS §111), seshat 은 사본으로 쓴다.</w:t>
      </w:r>
    </w:p>
    <w:p>
      <w:pPr>
        <w:spacing w:after="40" w:before="100"/>
        <w:jc w:val="center"/>
      </w:pPr>
      <w:r>
        <w:drawing>
          <wp:inline distT="0" distB="0" distL="0" distR="0">
            <wp:extent cx="5943600" cy="2952750"/>
            <wp:effectExtent t="0" r="0" b="0" l="0"/>
            <wp:docPr id="1" name="f_docs" descr="src: none" title="문서 넷과 강제자 넷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952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[그림 19] 문서 넷과 강제자 넷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375"/>
        <w:gridCol w:w="4263"/>
      </w:tblGrid>
      <w:tr>
        <w:trPr>
          <w:tblHeader/>
        </w:trPr>
        <w:tc>
          <w:tcPr>
            <w:tcW w:type="dxa" w:w="537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규약</w:t>
            </w:r>
          </w:p>
        </w:tc>
        <w:tc>
          <w:tcPr>
            <w:tcW w:type="dxa" w:w="426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강제자</w:t>
            </w:r>
          </w:p>
        </w:tc>
      </w:tr>
      <w:tr>
        <w:trPr>
          <w:cantSplit w:val="false"/>
        </w:trPr>
        <w:tc>
          <w:tcPr>
            <w:tcW w:type="dxa" w:w="537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3인칭 · 평어체 · 문서별 시제</w:t>
            </w:r>
          </w:p>
        </w:tc>
        <w:tc>
          <w:tcPr>
            <w:tcW w:type="dxa" w:w="426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check_docs.py::check_style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check_master</w:t>
            </w:r>
          </w:p>
        </w:tc>
      </w:tr>
      <w:tr>
        <w:trPr>
          <w:cantSplit w:val="false"/>
        </w:trPr>
        <w:tc>
          <w:tcPr>
            <w:tcW w:type="dxa" w:w="537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절 번호가 있고 유일 · 연속</w:t>
            </w:r>
          </w:p>
        </w:tc>
        <w:tc>
          <w:tcPr>
            <w:tcW w:type="dxa" w:w="426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check_headings</w:t>
            </w:r>
          </w:p>
        </w:tc>
      </w:tr>
      <w:tr>
        <w:trPr>
          <w:cantSplit w:val="false"/>
        </w:trPr>
        <w:tc>
          <w:tcPr>
            <w:tcW w:type="dxa" w:w="537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참조는 문서명을 앞에 · 실재한다 · 남의 저장소는 이름을 앞에</w:t>
            </w:r>
          </w:p>
        </w:tc>
        <w:tc>
          <w:tcPr>
            <w:tcW w:type="dxa" w:w="426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check_refs</w:t>
            </w:r>
          </w:p>
        </w:tc>
      </w:tr>
      <w:tr>
        <w:trPr>
          <w:cantSplit w:val="false"/>
        </w:trPr>
        <w:tc>
          <w:tcPr>
            <w:tcW w:type="dxa" w:w="537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PLAN 은 §1 표 하나 · 제목의 행 수 · 영구 번호 · 상태 어휘 넷</w:t>
            </w:r>
          </w:p>
        </w:tc>
        <w:tc>
          <w:tcPr>
            <w:tcW w:type="dxa" w:w="426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check_plan</w:t>
            </w:r>
          </w:p>
        </w:tc>
      </w:tr>
      <w:tr>
        <w:trPr>
          <w:cantSplit w:val="false"/>
        </w:trPr>
        <w:tc>
          <w:tcPr>
            <w:tcW w:type="dxa" w:w="537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DECISIONS 는 추가만 · 날짜 · 강제자 줄 · 배운 것</w:t>
            </w:r>
          </w:p>
        </w:tc>
        <w:tc>
          <w:tcPr>
            <w:tcW w:type="dxa" w:w="426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check_decisions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doctor 「추가만 되었다」</w:t>
            </w:r>
          </w:p>
        </w:tc>
      </w:tr>
      <w:tr>
        <w:trPr>
          <w:cantSplit w:val="false"/>
        </w:trPr>
        <w:tc>
          <w:tcPr>
            <w:tcW w:type="dxa" w:w="537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문서가 적은 경로 · 테스트가 실재 · 도구는 어딘가에서 불린다</w:t>
            </w:r>
          </w:p>
        </w:tc>
        <w:tc>
          <w:tcPr>
            <w:tcW w:type="dxa" w:w="426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doc_fsck.py</w:t>
            </w:r>
          </w:p>
        </w:tc>
      </w:tr>
      <w:tr>
        <w:trPr>
          <w:cantSplit w:val="false"/>
        </w:trPr>
        <w:tc>
          <w:tcPr>
            <w:tcW w:type="dxa" w:w="537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문서의 수 ↔ 실측</w:t>
            </w:r>
          </w:p>
        </w:tc>
        <w:tc>
          <w:tcPr>
            <w:tcW w:type="dxa" w:w="426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check_counts.py</w:t>
            </w:r>
          </w:p>
        </w:tc>
      </w:tr>
      <w:tr>
        <w:trPr>
          <w:cantSplit w:val="false"/>
        </w:trPr>
        <w:tc>
          <w:tcPr>
            <w:tcW w:type="dxa" w:w="537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기획서의 수 ↔ 산출물 · 폐기된 값이 없다 ·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docx 가 생성기의 지금 출력이다</w:t>
            </w:r>
          </w:p>
        </w:tc>
        <w:tc>
          <w:tcPr>
            <w:tcW w:type="dxa" w:w="426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docx_check.py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build.lock.json</w:t>
            </w:r>
          </w:p>
        </w:tc>
      </w:tr>
      <w:tr>
        <w:trPr>
          <w:cantSplit w:val="false"/>
        </w:trPr>
        <w:tc>
          <w:tcPr>
            <w:tcW w:type="dxa" w:w="537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규칙마다 절 안의 번호가 있고 가리킨 번호가 실재한다</w:t>
            </w:r>
          </w:p>
        </w:tc>
        <w:tc>
          <w:tcPr>
            <w:tcW w:type="dxa" w:w="426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check_rules.py</w:t>
            </w:r>
          </w:p>
        </w:tc>
      </w:tr>
      <w:tr>
        <w:trPr>
          <w:cantSplit w:val="false"/>
        </w:trPr>
        <w:tc>
          <w:tcPr>
            <w:tcW w:type="dxa" w:w="537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맨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§N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깨진 표 · 빈 약속 · 낱말 사전</w:t>
            </w:r>
          </w:p>
        </w:tc>
        <w:tc>
          <w:tcPr>
            <w:tcW w:type="dxa" w:w="426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check_prose.py</w:t>
            </w:r>
          </w:p>
        </w:tc>
      </w:tr>
      <w:tr>
        <w:trPr>
          <w:cantSplit w:val="false"/>
        </w:trPr>
        <w:tc>
          <w:tcPr>
            <w:tcW w:type="dxa" w:w="537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파일이 배치마다 조금씩 안 는다 —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줄어도 운다</w:t>
            </w:r>
          </w:p>
        </w:tc>
        <w:tc>
          <w:tcPr>
            <w:tcW w:type="dxa" w:w="426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check_size.py</w:t>
            </w:r>
          </w:p>
        </w:tc>
      </w:tr>
      <w:tr>
        <w:trPr>
          <w:cantSplit w:val="false"/>
        </w:trPr>
        <w:tc>
          <w:tcPr>
            <w:tcW w:type="dxa" w:w="537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절마다 지문을 찍어 낡으면 다시 읽게 한다</w:t>
            </w:r>
          </w:p>
        </w:tc>
        <w:tc>
          <w:tcPr>
            <w:tcW w:type="dxa" w:w="426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docseal.py</w:t>
            </w:r>
          </w:p>
        </w:tc>
      </w:tr>
      <w:tr>
        <w:trPr>
          <w:cantSplit w:val="false"/>
        </w:trPr>
        <w:tc>
          <w:tcPr>
            <w:tcW w:type="dxa" w:w="537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문서가 적은 수 ↔ 실측 · 그 수의 정본이 하나다</w:t>
            </w:r>
          </w:p>
        </w:tc>
        <w:tc>
          <w:tcPr>
            <w:tcW w:type="dxa" w:w="426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check_numbers.py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docgen.py</w:t>
            </w:r>
          </w:p>
        </w:tc>
      </w:tr>
      <w:tr>
        <w:trPr>
          <w:cantSplit w:val="false"/>
        </w:trPr>
        <w:tc>
          <w:tcPr>
            <w:tcW w:type="dxa" w:w="537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가중치 ↔ 라이선스 대장 · 가설 대장이 문을 지킨다</w:t>
            </w:r>
          </w:p>
        </w:tc>
        <w:tc>
          <w:tcPr>
            <w:tcW w:type="dxa" w:w="426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check_model_licenses.py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check_hypotheses.py</w:t>
            </w:r>
          </w:p>
        </w:tc>
      </w:tr>
    </w:tbl>
    <w:p>
      <w:pPr>
        <w:spacing w:after="120"/>
      </w:pP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★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강제자는 2.0 뒤에 열이 늘었다.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seshat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verify.sh</w:t>
      </w:r>
      <w:r>
        <w:rPr>
          <w:rFonts w:ascii="맑은 고딕" w:cs="맑은 고딕" w:eastAsia="맑은 고딕" w:hAnsi="맑은 고딕"/>
          <w:sz w:val="20"/>
          <w:szCs w:val="20"/>
        </w:rPr>
        <w:t xml:space="preserve"> 가 관문을 한 줄로 돌리고, 그 수의 정본은 그 파일이다 —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문서에 적은 수가 실물보다 작아진 자리가 실제로 있었다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(seshat DECISIONS §281). 늘어난 까닭은 규율이 늘어서가 아니라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문서가 조용히 낡는 방식이 열 가지로 드러났기 때문</w:t>
      </w:r>
      <w:r>
        <w:rPr>
          <w:rFonts w:ascii="맑은 고딕" w:cs="맑은 고딕" w:eastAsia="맑은 고딕" w:hAnsi="맑은 고딕"/>
          <w:sz w:val="20"/>
          <w:szCs w:val="20"/>
        </w:rPr>
        <w:t xml:space="preserve">이다 — 수를 두 곳에 적어 둔 자리(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docgen</w:t>
      </w:r>
      <w:r>
        <w:rPr>
          <w:rFonts w:ascii="맑은 고딕" w:cs="맑은 고딕" w:eastAsia="맑은 고딕" w:hAnsi="맑은 고딕"/>
          <w:sz w:val="20"/>
          <w:szCs w:val="20"/>
        </w:rPr>
        <w:t xml:space="preserve">), 지운 PLAN 행을 가리키는 글(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check_refs</w:t>
      </w:r>
      <w:r>
        <w:rPr>
          <w:rFonts w:ascii="맑은 고딕" w:cs="맑은 고딕" w:eastAsia="맑은 고딕" w:hAnsi="맑은 고딕"/>
          <w:sz w:val="20"/>
          <w:szCs w:val="20"/>
        </w:rPr>
        <w:t xml:space="preserve">), 안 낡는 문서에만 걸린 봉인(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docseal</w:t>
      </w:r>
      <w:r>
        <w:rPr>
          <w:rFonts w:ascii="맑은 고딕" w:cs="맑은 고딕" w:eastAsia="맑은 고딕" w:hAnsi="맑은 고딕"/>
          <w:sz w:val="20"/>
          <w:szCs w:val="20"/>
        </w:rPr>
        <w:t xml:space="preserve">), 지어낸 낱말 스물로 문서를 쓰면서 없던 사전(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check_prose</w:t>
      </w:r>
      <w:r>
        <w:rPr>
          <w:rFonts w:ascii="맑은 고딕" w:cs="맑은 고딕" w:eastAsia="맑은 고딕" w:hAnsi="맑은 고딕"/>
          <w:sz w:val="20"/>
          <w:szCs w:val="20"/>
        </w:rPr>
        <w:t xml:space="preserve">).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병을 재고 나서 관문을 세운다 — 없는 병에 관문을 세우지 않는다.</w:t>
      </w:r>
    </w:p>
    <w:p>
      <w:pPr>
        <w:pStyle w:val="Heading1"/>
        <w:spacing w:after="160" w:before="280"/>
      </w:pPr>
      <w:r>
        <w:rPr>
          <w:rFonts w:ascii="맑은 고딕" w:cs="맑은 고딕" w:eastAsia="맑은 고딕" w:hAnsi="맑은 고딕"/>
          <w:b/>
          <w:bCs/>
          <w:color w:val="000000"/>
          <w:sz w:val="28"/>
          <w:szCs w:val="28"/>
        </w:rPr>
        <w:t xml:space="preserve">14. 산출물 목록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5"/>
        <w:gridCol w:w="4634"/>
        <w:gridCol w:w="3799"/>
      </w:tblGrid>
      <w:tr>
        <w:trPr>
          <w:tblHeader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구분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산출물</w:t>
            </w:r>
          </w:p>
        </w:tc>
        <w:tc>
          <w:tcPr>
            <w:tcW w:type="dxa" w:w="379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위치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제품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크롬 확장(MV3)</w:t>
            </w:r>
          </w:p>
        </w:tc>
        <w:tc>
          <w:tcPr>
            <w:tcW w:type="dxa" w:w="379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thoth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extension/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제품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번역 워커 · Lambda 패키지</w:t>
            </w:r>
          </w:p>
        </w:tc>
        <w:tc>
          <w:tcPr>
            <w:tcW w:type="dxa" w:w="379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thoth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worker/app/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tools/package_lambda.sh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인프라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Terraform — Lambda · Function URL · DynamoDB · IAM · OIDC · 콜드패스</w:t>
            </w:r>
          </w:p>
        </w:tc>
        <w:tc>
          <w:tcPr>
            <w:tcW w:type="dxa" w:w="379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thoth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infra/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데이터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쌍 로그 버킷 · Glue 테이블</w:t>
            </w:r>
          </w:p>
        </w:tc>
        <w:tc>
          <w:tcPr>
            <w:tcW w:type="dxa" w:w="379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AWS (비공개)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평가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골든셋 · 어미 코퍼스 · 기준선</w:t>
            </w:r>
          </w:p>
        </w:tc>
        <w:tc>
          <w:tcPr>
            <w:tcW w:type="dxa" w:w="379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thoth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worker/tests/golden/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worker/tests/endings/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docs/bench/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검사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doctor · ship · 적합성 · 전검사 · 문서 강제자 · 기획서 대조</w:t>
            </w:r>
          </w:p>
        </w:tc>
        <w:tc>
          <w:tcPr>
            <w:tcW w:type="dxa" w:w="379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thoth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tools/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모델 공방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계약 서버 · 평가 · 라이선스 대장 · 평가셋 0판 ·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판 대장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(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data/scoreboard.toml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)</w:t>
            </w:r>
          </w:p>
        </w:tc>
        <w:tc>
          <w:tcPr>
            <w:tcW w:type="dxa" w:w="379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seshat/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data/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재는 체계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밖의 판정자 넷의 눈가림 판정표 · </w:t>
            </w:r>
            <w:r>
              <w:rPr>
                <w:rFonts w:ascii="Consolas" w:cs="Consolas" w:eastAsia="Consolas" w:hAnsi="Consolas"/>
                <w:b/>
                <w:bCs/>
                <w:color w:val="7A2E0E"/>
                <w:sz w:val="16"/>
                <w:szCs w:val="16"/>
              </w:rPr>
              <w:t xml:space="preserve">gemba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 판정자 · 짝지은 부트스트랩 · 가설 대장</w:t>
            </w:r>
          </w:p>
        </w:tc>
        <w:tc>
          <w:tcPr>
            <w:tcW w:type="dxa" w:w="379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tools/labels.py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tools/gemba.py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tools/bootstrap.py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docs/next/hypotheses.md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문서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PLAN · MASTER · DECISIONS — 절 수의 정본은 각 저장소의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DECISIONS.md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다</w:t>
            </w:r>
          </w:p>
        </w:tc>
        <w:tc>
          <w:tcPr>
            <w:tcW w:type="dxa" w:w="379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각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docs/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기획서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이 문서 — 생성기와 자물쇠까지</w:t>
            </w:r>
          </w:p>
        </w:tc>
        <w:tc>
          <w:tcPr>
            <w:tcW w:type="dxa" w:w="379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thoth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docs/proposal/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docs/proposal.docx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cleveraifox.github.io/thoth/proposal.html</w:t>
            </w:r>
          </w:p>
        </w:tc>
      </w:tr>
    </w:tbl>
    <w:p>
      <w:pPr>
        <w:spacing w:after="120"/>
      </w:pP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범위 밖 — 다음 저장소 `bes`</w:t>
      </w: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광고 차단 · 추적 방지 · 개인정보 마스킹은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이 확장에 넣지 않는다. 새 저장소로 판다.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까닭은 이름이 아니라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권한</w:t>
      </w:r>
      <w:r>
        <w:rPr>
          <w:rFonts w:ascii="맑은 고딕" w:cs="맑은 고딕" w:eastAsia="맑은 고딕" w:hAnsi="맑은 고딕"/>
          <w:sz w:val="20"/>
          <w:szCs w:val="20"/>
        </w:rPr>
        <w:t xml:space="preserve">이다 — 애드블록은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&lt;all_urls&gt;</w:t>
      </w:r>
      <w:r>
        <w:rPr>
          <w:rFonts w:ascii="맑은 고딕" w:cs="맑은 고딕" w:eastAsia="맑은 고딕" w:hAnsi="맑은 고딕"/>
          <w:sz w:val="20"/>
          <w:szCs w:val="20"/>
        </w:rPr>
        <w:t xml:space="preserve"> 와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declarativeNetRequest</w:t>
      </w:r>
      <w:r>
        <w:rPr>
          <w:rFonts w:ascii="맑은 고딕" w:cs="맑은 고딕" w:eastAsia="맑은 고딕" w:hAnsi="맑은 고딕"/>
          <w:sz w:val="20"/>
          <w:szCs w:val="20"/>
        </w:rPr>
        <w:t xml:space="preserve"> 가 필요하고 번역기는 필요 없다. 한 확장에 합치면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권한이 합집합이 되고, 번역 버그 하나가 전체 트래픽 접근 권한을 낀 채로 터진다.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웹스토어 심사에서 하나가 막히면 둘 다 막힌다(thoth DECISIONS §124).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97"/>
        <w:gridCol w:w="3892"/>
        <w:gridCol w:w="4449"/>
      </w:tblGrid>
      <w:tr>
        <w:trPr>
          <w:tblHeader/>
        </w:trPr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자리</w:t>
            </w:r>
          </w:p>
        </w:tc>
        <w:tc>
          <w:tcPr>
            <w:tcW w:type="dxa" w:w="389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신</w:t>
            </w:r>
          </w:p>
        </w:tc>
        <w:tc>
          <w:tcPr>
            <w:tcW w:type="dxa" w:w="4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역할</w:t>
            </w:r>
          </w:p>
        </w:tc>
      </w:tr>
      <w:tr>
        <w:trPr>
          <w:cantSplit w:val="false"/>
        </w:trPr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thoth</w:t>
            </w:r>
          </w:p>
        </w:tc>
        <w:tc>
          <w:tcPr>
            <w:tcW w:type="dxa" w:w="389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토트 — 지혜 · 문자 · 서기 · 측정</w:t>
            </w:r>
          </w:p>
        </w:tc>
        <w:tc>
          <w:tcPr>
            <w:tcW w:type="dxa" w:w="4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적고 잰다. 번역을 겹쳐 보이고 쌍을 남긴다</w:t>
            </w:r>
          </w:p>
        </w:tc>
      </w:tr>
      <w:tr>
        <w:trPr>
          <w:cantSplit w:val="false"/>
        </w:trPr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</w:t>
            </w:r>
          </w:p>
        </w:tc>
        <w:tc>
          <w:tcPr>
            <w:tcW w:type="dxa" w:w="389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세샤트 — 기록 · 측량 · 도서관</w:t>
            </w:r>
          </w:p>
        </w:tc>
        <w:tc>
          <w:tcPr>
            <w:tcW w:type="dxa" w:w="4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모델을 만들고 잰다</w:t>
            </w:r>
          </w:p>
        </w:tc>
      </w:tr>
      <w:tr>
        <w:trPr>
          <w:cantSplit w:val="false"/>
        </w:trPr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bes</w:t>
            </w:r>
          </w:p>
        </w:tc>
        <w:tc>
          <w:tcPr>
            <w:tcW w:type="dxa" w:w="389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베스 — 문간에서 악령을 쫓는 가정 수호신</w:t>
            </w:r>
          </w:p>
        </w:tc>
        <w:tc>
          <w:tcPr>
            <w:tcW w:type="dxa" w:w="4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막는다.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광고 · 추적 · 개인정보 노출</w:t>
            </w:r>
          </w:p>
        </w:tc>
      </w:tr>
    </w:tbl>
    <w:p>
      <w:pPr>
        <w:spacing w:after="120"/>
      </w:pPr>
    </w:p>
    <w:p>
      <w:pPr>
        <w:spacing w:after="100" w:before="0" w:line="300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만들 것은 필터 리스트가 아니다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 — 그쪽은 기성품이 낫고 애드블록의 대부분이 그것이다. 이쪽이 만들 것은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새 광고 · 트래커의 자동 발견</w:t>
      </w:r>
      <w:r>
        <w:rPr>
          <w:rFonts w:ascii="맑은 고딕" w:cs="맑은 고딕" w:eastAsia="맑은 고딕" w:hAnsi="맑은 고딕"/>
          <w:sz w:val="20"/>
          <w:szCs w:val="20"/>
        </w:rPr>
        <w:t xml:space="preserve">과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개인정보 마스킹</w:t>
      </w:r>
      <w:r>
        <w:rPr>
          <w:rFonts w:ascii="맑은 고딕" w:cs="맑은 고딕" w:eastAsia="맑은 고딕" w:hAnsi="맑은 고딕"/>
          <w:sz w:val="20"/>
          <w:szCs w:val="20"/>
        </w:rPr>
        <w:t xml:space="preserve">이고, 뒤엣것은 이 저장소의 자리표시 · 되돌리기와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같은 기전</w:t>
      </w:r>
      <w:r>
        <w:rPr>
          <w:rFonts w:ascii="맑은 고딕" w:cs="맑은 고딕" w:eastAsia="맑은 고딕" w:hAnsi="맑은 고딕"/>
          <w:sz w:val="20"/>
          <w:szCs w:val="20"/>
        </w:rPr>
        <w:t xml:space="preserve">이다(§3-2). 여는 조건은 seshat 이 자리를 잡은 뒤다(thoth PLAN #60).</w:t>
      </w:r>
    </w:p>
    <w:p>
      <w:pPr>
        <w:pStyle w:val="Heading1"/>
        <w:spacing w:after="160" w:before="280"/>
      </w:pPr>
      <w:r>
        <w:rPr>
          <w:rFonts w:ascii="맑은 고딕" w:cs="맑은 고딕" w:eastAsia="맑은 고딕" w:hAnsi="맑은 고딕"/>
          <w:b/>
          <w:bCs/>
          <w:color w:val="000000"/>
          <w:sz w:val="28"/>
          <w:szCs w:val="28"/>
        </w:rPr>
        <w:t xml:space="preserve">15. 갱신 이력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41"/>
        <w:gridCol w:w="1483"/>
        <w:gridCol w:w="7414"/>
      </w:tblGrid>
      <w:tr>
        <w:trPr>
          <w:tblHeader/>
        </w:trPr>
        <w:tc>
          <w:tcPr>
            <w:tcW w:type="dxa" w:w="7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판</w:t>
            </w:r>
          </w:p>
        </w:tc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날짜</w:t>
            </w:r>
          </w:p>
        </w:tc>
        <w:tc>
          <w:tcPr>
            <w:tcW w:type="dxa" w:w="741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내용</w:t>
            </w:r>
          </w:p>
        </w:tc>
      </w:tr>
      <w:tr>
        <w:trPr>
          <w:cantSplit w:val="false"/>
        </w:trPr>
        <w:tc>
          <w:tcPr>
            <w:tcW w:type="dxa" w:w="7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1.0</w:t>
            </w:r>
          </w:p>
        </w:tc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2026-09-22</w:t>
            </w:r>
          </w:p>
        </w:tc>
        <w:tc>
          <w:tcPr>
            <w:tcW w:type="dxa" w:w="741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thoth 단독 12장. 닫는 시점의 요약</w:t>
            </w:r>
          </w:p>
        </w:tc>
      </w:tr>
      <w:tr>
        <w:trPr>
          <w:cantSplit w:val="false"/>
        </w:trPr>
        <w:tc>
          <w:tcPr>
            <w:tcW w:type="dxa" w:w="7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2.0</w:t>
            </w:r>
          </w:p>
        </w:tc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2026-09-22</w:t>
            </w:r>
          </w:p>
        </w:tc>
        <w:tc>
          <w:tcPr>
            <w:tcW w:type="dxa" w:w="741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thoth + seshat 통합본.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파이어레인 기획서 구성(제안서 · 요구사항 분석서 · 상세 설계서)으로 다시 썼다. 생성기를 저장소에 두고 그림 속 숫자를 사실로 선언해 대조한다. 그림 19 · 페르소나 · 통증에서 나온 결정 표 · 요구사항 정의서 · 비기능 요구사항 · seshat 설계 · 후보 모델 폴링(TranslateGemma · HY-MT 라이선스)을 더했다(thoth DECISIONS §116)</w:t>
            </w:r>
          </w:p>
        </w:tc>
      </w:tr>
      <w:tr>
        <w:trPr>
          <w:cantSplit w:val="false"/>
        </w:trPr>
        <w:tc>
          <w:tcPr>
            <w:tcW w:type="dxa" w:w="7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3.0</w:t>
            </w:r>
          </w:p>
        </w:tc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2026-10-03</w:t>
            </w:r>
          </w:p>
        </w:tc>
        <w:tc>
          <w:tcPr>
            <w:tcW w:type="dxa" w:w="741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seshat 8장을 통째로 다시 썼다 — 설계가 실측이 됐고 결론 넷이 바뀌었다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(thoth DECISIONS §124 · §129). ① 저장소 밖 판정자 넷이 본 뜻에서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지금 팔이 배포본에 −0.1833 으로 진다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②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규칙 지표 여덟이 줄 단위에서 사람 판정과 상관이 없다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③ 신경망 QE 보다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ollama 로 도는 LLM 판정이 낫다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(ρ 0.5692 대 0.3086) ④ 그래서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torch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transformers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를 통째로 뺐다. 11장의 평가 설계를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계약 · 표기 · 뜻 세 층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으로 가르고 「모델에게 판정을 묻지 않는다」 에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자리를 적었다.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문턱을 둘로 나눴다(범용 AWS Translate · 도메인의 뜻 Nova Lite). 학습 데이터 · 교사 라이선스 · 역할 이탈 · 진행률 절을 더했다.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그리고 이 판부터 docx 가 생성기의 지금 출력임을 </w:t>
            </w:r>
            <w:r>
              <w:rPr>
                <w:rFonts w:ascii="Consolas" w:cs="Consolas" w:eastAsia="Consolas" w:hAnsi="Consolas"/>
                <w:b/>
                <w:bCs/>
                <w:color w:val="7A2E0E"/>
                <w:sz w:val="16"/>
                <w:szCs w:val="16"/>
              </w:rPr>
              <w:t xml:space="preserve">build.lock.json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 이 지킨다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— 2.0 의 배포본은 생성기보다 몇 주 뒤져 있었다(§126)</w:t>
            </w:r>
          </w:p>
        </w:tc>
      </w:tr>
    </w:tbl>
    <w:p>
      <w:pPr>
        <w:spacing w:after="120"/>
      </w:pPr>
    </w:p>
    <w:sectPr>
      <w:headerReference w:type="default" r:id="rId7"/>
      <w:footerReference w:type="default" r:id="rId8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맑은 고딕" w:cs="맑은 고딕" w:eastAsia="맑은 고딕" w:hAnsi="맑은 고딕"/>
        <w:color w:val="888888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맑은 고딕" w:cs="맑은 고딕" w:eastAsia="맑은 고딕" w:hAnsi="맑은 고딕"/>
        <w:color w:val="888888"/>
        <w:sz w:val="16"/>
        <w:szCs w:val="16"/>
      </w:rPr>
      <w:t xml:space="preserve">thoth · seshat 기획서 3.0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맑은 고딕" w:cs="맑은 고딕" w:eastAsia="맑은 고딕" w:hAnsi="맑은 고딕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280"/>
      <w:outlineLvl w:val="0"/>
    </w:pPr>
    <w:rPr>
      <w:rFonts w:ascii="맑은 고딕" w:cs="맑은 고딕" w:eastAsia="맑은 고딕" w:hAnsi="맑은 고딕"/>
      <w:b/>
      <w:bCs/>
      <w:sz w:val="28"/>
      <w:szCs w:val="28"/>
    </w:rPr>
  </w:style>
  <w:style w:type="paragraph" w:styleId="Heading2">
    <w:name w:val="Heading 2"/>
    <w:basedOn w:val="Normal"/>
    <w:next w:val="Normal"/>
    <w:qFormat/>
    <w:pPr>
      <w:spacing w:after="100" w:before="220"/>
      <w:outlineLvl w:val="1"/>
    </w:pPr>
    <w:rPr>
      <w:rFonts w:ascii="맑은 고딕" w:cs="맑은 고딕" w:eastAsia="맑은 고딕" w:hAnsi="맑은 고딕"/>
      <w:b/>
      <w:bCs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bbb952ba5c2ab4943403d006f41f83616f27344f.png"/><Relationship Id="rId10" Type="http://schemas.openxmlformats.org/officeDocument/2006/relationships/image" Target="media/164e73bb2c201345fbbc38041415df287d27fdb1.png"/><Relationship Id="rId11" Type="http://schemas.openxmlformats.org/officeDocument/2006/relationships/image" Target="media/60d98f6d0c39b03e4eccf6d681022911fc4ac0bb.png"/><Relationship Id="rId12" Type="http://schemas.openxmlformats.org/officeDocument/2006/relationships/image" Target="media/e43fe2c36128ceb0104033092918c8355688873f.png"/><Relationship Id="rId13" Type="http://schemas.openxmlformats.org/officeDocument/2006/relationships/image" Target="media/124b424e54f104a20d0fe9ff0ab849345ea9fc04.png"/><Relationship Id="rId14" Type="http://schemas.openxmlformats.org/officeDocument/2006/relationships/image" Target="media/52f136644aa7213c56d44afdd8324aed666505fe.png"/><Relationship Id="rId15" Type="http://schemas.openxmlformats.org/officeDocument/2006/relationships/image" Target="media/00c58d4c5ca6f0f097e186d1c70bcdfbd6c67b37.png"/><Relationship Id="rId16" Type="http://schemas.openxmlformats.org/officeDocument/2006/relationships/image" Target="media/6514f8d41493a3cefc9e88b71aad4cfdcdf16aeb.png"/><Relationship Id="rId17" Type="http://schemas.openxmlformats.org/officeDocument/2006/relationships/image" Target="media/f8f351843215560432853f4cc5fa35bb5c6d25d3.png"/><Relationship Id="rId18" Type="http://schemas.openxmlformats.org/officeDocument/2006/relationships/image" Target="media/dea38bbfb94bb4d0cc0eba5032cfabb199b7a751.png"/><Relationship Id="rId19" Type="http://schemas.openxmlformats.org/officeDocument/2006/relationships/image" Target="media/ce87d3ba58f8e2e88b581cc10afd4dc62c22fd8e.png"/><Relationship Id="rId20" Type="http://schemas.openxmlformats.org/officeDocument/2006/relationships/image" Target="media/a196901e0d1a14479754d1524ddbe72fcd73834f.png"/><Relationship Id="rId21" Type="http://schemas.openxmlformats.org/officeDocument/2006/relationships/image" Target="media/9108b2219d2ee583b24a4b592110815b83043fe7.png"/><Relationship Id="rId22" Type="http://schemas.openxmlformats.org/officeDocument/2006/relationships/image" Target="media/5f80405459bc5199fdd384c9c3a45e4783c0792b.png"/><Relationship Id="rId23" Type="http://schemas.openxmlformats.org/officeDocument/2006/relationships/image" Target="media/a7fb561b2163ed8f2fae0cb791dbc7c9c62377d1.png"/><Relationship Id="rId24" Type="http://schemas.openxmlformats.org/officeDocument/2006/relationships/image" Target="media/a00d73361faf3beb0c64c10c0834ce510f4fff39.png"/><Relationship Id="rId25" Type="http://schemas.openxmlformats.org/officeDocument/2006/relationships/image" Target="media/43578fcb37642cd35ec88475b986d7ee534d5256.png"/><Relationship Id="rId26" Type="http://schemas.openxmlformats.org/officeDocument/2006/relationships/image" Target="media/900d02736a5eb92be66a3b873c6e6f87eee46731.png"/><Relationship Id="rId27" Type="http://schemas.openxmlformats.org/officeDocument/2006/relationships/image" Target="media/cae4242f39cd0ca74ef9c1d043f8a769339e237e.png"/><Relationship Id="rId2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thoth · seshat 기획서</dc:title>
  <dc:creator>오창준</dc:creator>
  <dc:description>영어 자격증 문제 화면 번역 확장과 자체 영한 번역 모델</dc:description>
  <cp:lastModifiedBy>Un-named</cp:lastModifiedBy>
  <cp:revision>1</cp:revision>
  <dcterms:created xsi:type="dcterms:W3CDTF">2026-10-03T14:52:03.578Z</dcterms:created>
  <dcterms:modified xsi:type="dcterms:W3CDTF">2026-10-03T14:52:03.578Z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