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60DEF" w14:textId="10F4407F" w:rsidR="00842147" w:rsidRPr="00842147" w:rsidRDefault="00842147" w:rsidP="00842147">
      <w:pPr>
        <w:shd w:val="clear" w:color="auto" w:fill="F5F3F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147">
        <w:rPr>
          <w:rFonts w:ascii="Times New Roman" w:eastAsia="Times New Roman" w:hAnsi="Times New Roman" w:cs="Times New Roman"/>
          <w:color w:val="797979"/>
          <w:sz w:val="24"/>
          <w:szCs w:val="24"/>
          <w:bdr w:val="none" w:sz="0" w:space="0" w:color="auto" w:frame="1"/>
          <w:lang w:eastAsia="en-GB"/>
        </w:rPr>
        <w:t>Track</w:t>
      </w:r>
      <w:r>
        <w:rPr>
          <w:rFonts w:ascii="Times New Roman" w:eastAsia="Times New Roman" w:hAnsi="Times New Roman" w:cs="Times New Roman"/>
          <w:color w:val="797979"/>
          <w:sz w:val="24"/>
          <w:szCs w:val="24"/>
          <w:bdr w:val="none" w:sz="0" w:space="0" w:color="auto" w:frame="1"/>
          <w:lang w:eastAsia="en-GB"/>
        </w:rPr>
        <w:t xml:space="preserve"> </w:t>
      </w:r>
      <w:r w:rsidRPr="00842147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bdr w:val="none" w:sz="0" w:space="0" w:color="auto" w:frame="1"/>
          <w:lang w:eastAsia="en-GB"/>
        </w:rPr>
        <w:t>Partner Initiated New Business</w:t>
      </w:r>
    </w:p>
    <w:p w14:paraId="1E417CC4" w14:textId="78D7FC3A" w:rsidR="00842147" w:rsidRPr="00842147" w:rsidRDefault="00842147" w:rsidP="00842147">
      <w:pPr>
        <w:shd w:val="clear" w:color="auto" w:fill="F5F3F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147">
        <w:rPr>
          <w:rFonts w:ascii="Times New Roman" w:eastAsia="Times New Roman" w:hAnsi="Times New Roman" w:cs="Times New Roman"/>
          <w:color w:val="797979"/>
          <w:sz w:val="24"/>
          <w:szCs w:val="24"/>
          <w:bdr w:val="none" w:sz="0" w:space="0" w:color="auto" w:frame="1"/>
          <w:lang w:eastAsia="en-GB"/>
        </w:rPr>
        <w:t>Program</w:t>
      </w:r>
      <w:r>
        <w:rPr>
          <w:rFonts w:ascii="Times New Roman" w:eastAsia="Times New Roman" w:hAnsi="Times New Roman" w:cs="Times New Roman"/>
          <w:color w:val="797979"/>
          <w:sz w:val="24"/>
          <w:szCs w:val="24"/>
          <w:bdr w:val="none" w:sz="0" w:space="0" w:color="auto" w:frame="1"/>
          <w:lang w:eastAsia="en-GB"/>
        </w:rPr>
        <w:t xml:space="preserve"> </w:t>
      </w:r>
      <w:r w:rsidRPr="00842147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bdr w:val="none" w:sz="0" w:space="0" w:color="auto" w:frame="1"/>
          <w:lang w:eastAsia="en-GB"/>
        </w:rPr>
        <w:t>Opportunity Incentive Program EMEAR</w:t>
      </w:r>
    </w:p>
    <w:p w14:paraId="515C3741" w14:textId="26E34B99" w:rsidR="00842147" w:rsidRPr="00842147" w:rsidRDefault="00842147" w:rsidP="00842147">
      <w:pPr>
        <w:shd w:val="clear" w:color="auto" w:fill="F5F3F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147">
        <w:rPr>
          <w:rFonts w:ascii="Times New Roman" w:eastAsia="Times New Roman" w:hAnsi="Times New Roman" w:cs="Times New Roman"/>
          <w:color w:val="797979"/>
          <w:sz w:val="24"/>
          <w:szCs w:val="24"/>
          <w:bdr w:val="none" w:sz="0" w:space="0" w:color="auto" w:frame="1"/>
          <w:lang w:eastAsia="en-GB"/>
        </w:rPr>
        <w:t>Reward Code</w:t>
      </w:r>
      <w:r>
        <w:rPr>
          <w:rFonts w:ascii="Times New Roman" w:eastAsia="Times New Roman" w:hAnsi="Times New Roman" w:cs="Times New Roman"/>
          <w:color w:val="797979"/>
          <w:sz w:val="24"/>
          <w:szCs w:val="24"/>
          <w:bdr w:val="none" w:sz="0" w:space="0" w:color="auto" w:frame="1"/>
          <w:lang w:eastAsia="en-GB"/>
        </w:rPr>
        <w:t xml:space="preserve"> </w:t>
      </w:r>
      <w:r w:rsidRPr="00842147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bdr w:val="none" w:sz="0" w:space="0" w:color="auto" w:frame="1"/>
          <w:lang w:eastAsia="en-GB"/>
        </w:rPr>
        <w:t>BR-OIPU-150725-10481</w:t>
      </w:r>
    </w:p>
    <w:p w14:paraId="59C0A076" w14:textId="7D5AFE86" w:rsidR="00842147" w:rsidRPr="00842147" w:rsidRDefault="00842147" w:rsidP="00842147">
      <w:pPr>
        <w:shd w:val="clear" w:color="auto" w:fill="F5F3F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147">
        <w:rPr>
          <w:rFonts w:ascii="Times New Roman" w:eastAsia="Times New Roman" w:hAnsi="Times New Roman" w:cs="Times New Roman"/>
          <w:color w:val="797979"/>
          <w:sz w:val="24"/>
          <w:szCs w:val="24"/>
          <w:bdr w:val="none" w:sz="0" w:space="0" w:color="auto" w:frame="1"/>
          <w:lang w:eastAsia="en-GB"/>
        </w:rPr>
        <w:t>Reward Name</w:t>
      </w:r>
      <w:r>
        <w:rPr>
          <w:rFonts w:ascii="Times New Roman" w:eastAsia="Times New Roman" w:hAnsi="Times New Roman" w:cs="Times New Roman"/>
          <w:color w:val="797979"/>
          <w:sz w:val="24"/>
          <w:szCs w:val="24"/>
          <w:bdr w:val="none" w:sz="0" w:space="0" w:color="auto" w:frame="1"/>
          <w:lang w:eastAsia="en-GB"/>
        </w:rPr>
        <w:t xml:space="preserve"> </w:t>
      </w:r>
      <w:r w:rsidRPr="00842147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bdr w:val="none" w:sz="0" w:space="0" w:color="auto" w:frame="1"/>
          <w:lang w:eastAsia="en-GB"/>
        </w:rPr>
        <w:t>Hunting UKI</w:t>
      </w:r>
    </w:p>
    <w:p w14:paraId="4DD8C5A1" w14:textId="055B12B2" w:rsidR="00842147" w:rsidRPr="00842147" w:rsidRDefault="00842147" w:rsidP="00842147">
      <w:pPr>
        <w:shd w:val="clear" w:color="auto" w:fill="F5F3F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147">
        <w:rPr>
          <w:rFonts w:ascii="Times New Roman" w:eastAsia="Times New Roman" w:hAnsi="Times New Roman" w:cs="Times New Roman"/>
          <w:color w:val="797979"/>
          <w:sz w:val="24"/>
          <w:szCs w:val="24"/>
          <w:bdr w:val="none" w:sz="0" w:space="0" w:color="auto" w:frame="1"/>
          <w:lang w:eastAsia="en-GB"/>
        </w:rPr>
        <w:t>Try and Buy Eligible</w:t>
      </w:r>
      <w:r>
        <w:rPr>
          <w:rFonts w:ascii="Times New Roman" w:eastAsia="Times New Roman" w:hAnsi="Times New Roman" w:cs="Times New Roman"/>
          <w:color w:val="797979"/>
          <w:sz w:val="24"/>
          <w:szCs w:val="24"/>
          <w:bdr w:val="none" w:sz="0" w:space="0" w:color="auto" w:frame="1"/>
          <w:lang w:eastAsia="en-GB"/>
        </w:rPr>
        <w:t xml:space="preserve"> </w:t>
      </w:r>
      <w:r w:rsidRPr="00842147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bdr w:val="none" w:sz="0" w:space="0" w:color="auto" w:frame="1"/>
          <w:lang w:eastAsia="en-GB"/>
        </w:rPr>
        <w:t>Yes</w:t>
      </w:r>
    </w:p>
    <w:p w14:paraId="10228782" w14:textId="77777777" w:rsidR="00842147" w:rsidRPr="00842147" w:rsidRDefault="00842147" w:rsidP="00842147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en-GB"/>
        </w:rPr>
      </w:pPr>
      <w:r w:rsidRPr="00842147">
        <w:rPr>
          <w:rFonts w:ascii="Times New Roman" w:eastAsia="Times New Roman" w:hAnsi="Times New Roman" w:cs="Times New Roman"/>
          <w:color w:val="666666"/>
          <w:sz w:val="24"/>
          <w:szCs w:val="24"/>
          <w:bdr w:val="none" w:sz="0" w:space="0" w:color="auto" w:frame="1"/>
          <w:lang w:eastAsia="en-GB"/>
        </w:rPr>
        <w:t>Thank you for bringing new business to Cisco. By submitting a new deal registration, you are confirming the accuracy of the information provided, that you are authorized to bind your company to the </w:t>
      </w:r>
      <w:hyperlink r:id="rId4" w:tgtFrame="_blank" w:history="1">
        <w:r w:rsidRPr="00842147">
          <w:rPr>
            <w:rFonts w:ascii="Times New Roman" w:eastAsia="Times New Roman" w:hAnsi="Times New Roman" w:cs="Times New Roman"/>
            <w:color w:val="006FAE"/>
            <w:sz w:val="24"/>
            <w:szCs w:val="24"/>
            <w:u w:val="single"/>
            <w:bdr w:val="none" w:sz="0" w:space="0" w:color="auto" w:frame="1"/>
            <w:lang w:eastAsia="en-GB"/>
          </w:rPr>
          <w:t>Terms and Conditions</w:t>
        </w:r>
      </w:hyperlink>
      <w:r w:rsidRPr="00842147">
        <w:rPr>
          <w:rFonts w:ascii="Times New Roman" w:eastAsia="Times New Roman" w:hAnsi="Times New Roman" w:cs="Times New Roman"/>
          <w:color w:val="666666"/>
          <w:sz w:val="24"/>
          <w:szCs w:val="24"/>
          <w:bdr w:val="none" w:sz="0" w:space="0" w:color="auto" w:frame="1"/>
          <w:lang w:eastAsia="en-GB"/>
        </w:rPr>
        <w:t> of the selected program in the event your company has not executed the Cisco Program Incentive Agreement with Cisco, and that you do so bind your company.</w:t>
      </w:r>
      <w:r w:rsidRPr="00842147">
        <w:rPr>
          <w:rFonts w:ascii="Times New Roman" w:eastAsia="Times New Roman" w:hAnsi="Times New Roman" w:cs="Times New Roman"/>
          <w:color w:val="666666"/>
          <w:sz w:val="24"/>
          <w:szCs w:val="24"/>
          <w:lang w:eastAsia="en-GB"/>
        </w:rPr>
        <w:t> </w:t>
      </w:r>
    </w:p>
    <w:p w14:paraId="4C3A8040" w14:textId="77777777" w:rsidR="00842147" w:rsidRDefault="00842147" w:rsidP="00842147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en-GB"/>
        </w:rPr>
      </w:pPr>
    </w:p>
    <w:p w14:paraId="510175D0" w14:textId="1CB6ACB7" w:rsidR="00842147" w:rsidRDefault="00842147" w:rsidP="00842147">
      <w:pPr>
        <w:spacing w:after="0" w:line="240" w:lineRule="auto"/>
        <w:rPr>
          <w:rFonts w:ascii="Times New Roman" w:eastAsia="Times New Roman" w:hAnsi="Times New Roman" w:cs="Times New Roman"/>
          <w:b/>
          <w:color w:val="666666"/>
          <w:sz w:val="24"/>
          <w:szCs w:val="24"/>
          <w:bdr w:val="none" w:sz="0" w:space="0" w:color="auto" w:frame="1"/>
          <w:lang w:eastAsia="en-GB"/>
        </w:rPr>
      </w:pPr>
      <w:r>
        <w:rPr>
          <w:rFonts w:ascii="Times New Roman" w:eastAsia="Times New Roman" w:hAnsi="Times New Roman" w:cs="Times New Roman"/>
          <w:b/>
          <w:color w:val="666666"/>
          <w:sz w:val="24"/>
          <w:szCs w:val="24"/>
          <w:bdr w:val="none" w:sz="0" w:space="0" w:color="auto" w:frame="1"/>
          <w:lang w:eastAsia="en-GB"/>
        </w:rPr>
        <w:t xml:space="preserve">Q: </w:t>
      </w:r>
      <w:r w:rsidRPr="00842147">
        <w:rPr>
          <w:rFonts w:ascii="Times New Roman" w:eastAsia="Times New Roman" w:hAnsi="Times New Roman" w:cs="Times New Roman"/>
          <w:b/>
          <w:color w:val="666666"/>
          <w:sz w:val="24"/>
          <w:szCs w:val="24"/>
          <w:bdr w:val="none" w:sz="0" w:space="0" w:color="auto" w:frame="1"/>
          <w:lang w:eastAsia="en-GB"/>
        </w:rPr>
        <w:t>Confir</w:t>
      </w:r>
      <w:bookmarkStart w:id="0" w:name="_GoBack"/>
      <w:bookmarkEnd w:id="0"/>
      <w:r w:rsidRPr="00842147">
        <w:rPr>
          <w:rFonts w:ascii="Times New Roman" w:eastAsia="Times New Roman" w:hAnsi="Times New Roman" w:cs="Times New Roman"/>
          <w:b/>
          <w:color w:val="666666"/>
          <w:sz w:val="24"/>
          <w:szCs w:val="24"/>
          <w:bdr w:val="none" w:sz="0" w:space="0" w:color="auto" w:frame="1"/>
          <w:lang w:eastAsia="en-GB"/>
        </w:rPr>
        <w:t>m YES, that Request for Proposal (RFP), Request for Quote (RFQ), or Request for Information (RFI) has NOT been released by end customer.</w:t>
      </w:r>
    </w:p>
    <w:p w14:paraId="550BF275" w14:textId="2CCA3505" w:rsidR="00842147" w:rsidRPr="00842147" w:rsidRDefault="00842147" w:rsidP="00842147">
      <w:pPr>
        <w:spacing w:after="0" w:line="240" w:lineRule="auto"/>
        <w:rPr>
          <w:rFonts w:ascii="Times New Roman" w:eastAsia="Times New Roman" w:hAnsi="Times New Roman" w:cs="Times New Roman"/>
          <w:b/>
          <w:color w:val="666666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color w:val="666666"/>
          <w:sz w:val="24"/>
          <w:szCs w:val="24"/>
          <w:bdr w:val="none" w:sz="0" w:space="0" w:color="auto" w:frame="1"/>
          <w:lang w:eastAsia="en-GB"/>
        </w:rPr>
        <w:t>A:</w:t>
      </w:r>
      <w:r w:rsidRPr="00842147">
        <w:rPr>
          <w:rFonts w:ascii="Times New Roman" w:eastAsia="Times New Roman" w:hAnsi="Times New Roman" w:cs="Times New Roman"/>
          <w:b/>
          <w:color w:val="666666"/>
          <w:sz w:val="24"/>
          <w:szCs w:val="24"/>
          <w:bdr w:val="none" w:sz="0" w:space="0" w:color="auto" w:frame="1"/>
          <w:lang w:eastAsia="en-GB"/>
        </w:rPr>
        <w:br/>
      </w:r>
    </w:p>
    <w:p w14:paraId="1DE89B93" w14:textId="40DDF10E" w:rsidR="00842147" w:rsidRDefault="00842147" w:rsidP="00842147">
      <w:pPr>
        <w:spacing w:after="0" w:line="240" w:lineRule="auto"/>
        <w:rPr>
          <w:rFonts w:ascii="Times New Roman" w:eastAsia="Times New Roman" w:hAnsi="Times New Roman" w:cs="Times New Roman"/>
          <w:b/>
          <w:color w:val="666666"/>
          <w:sz w:val="24"/>
          <w:szCs w:val="24"/>
          <w:bdr w:val="none" w:sz="0" w:space="0" w:color="auto" w:frame="1"/>
          <w:lang w:eastAsia="en-GB"/>
        </w:rPr>
      </w:pPr>
      <w:r>
        <w:rPr>
          <w:rFonts w:ascii="Times New Roman" w:eastAsia="Times New Roman" w:hAnsi="Times New Roman" w:cs="Times New Roman"/>
          <w:b/>
          <w:color w:val="666666"/>
          <w:sz w:val="24"/>
          <w:szCs w:val="24"/>
          <w:bdr w:val="none" w:sz="0" w:space="0" w:color="auto" w:frame="1"/>
          <w:lang w:eastAsia="en-GB"/>
        </w:rPr>
        <w:t xml:space="preserve">Q: </w:t>
      </w:r>
      <w:r w:rsidRPr="00842147">
        <w:rPr>
          <w:rFonts w:ascii="Times New Roman" w:eastAsia="Times New Roman" w:hAnsi="Times New Roman" w:cs="Times New Roman"/>
          <w:b/>
          <w:color w:val="666666"/>
          <w:sz w:val="24"/>
          <w:szCs w:val="24"/>
          <w:bdr w:val="none" w:sz="0" w:space="0" w:color="auto" w:frame="1"/>
          <w:lang w:eastAsia="en-GB"/>
        </w:rPr>
        <w:t>Provide a detailed description of the customer business issue (please be specific).</w:t>
      </w:r>
      <w:r w:rsidRPr="00842147">
        <w:rPr>
          <w:rFonts w:ascii="Times New Roman" w:eastAsia="Times New Roman" w:hAnsi="Times New Roman" w:cs="Times New Roman"/>
          <w:b/>
          <w:color w:val="666666"/>
          <w:sz w:val="24"/>
          <w:szCs w:val="24"/>
          <w:bdr w:val="none" w:sz="0" w:space="0" w:color="auto" w:frame="1"/>
          <w:lang w:eastAsia="en-GB"/>
        </w:rPr>
        <w:br/>
      </w:r>
      <w:r>
        <w:rPr>
          <w:rFonts w:ascii="Times New Roman" w:eastAsia="Times New Roman" w:hAnsi="Times New Roman" w:cs="Times New Roman"/>
          <w:b/>
          <w:color w:val="666666"/>
          <w:sz w:val="24"/>
          <w:szCs w:val="24"/>
          <w:bdr w:val="none" w:sz="0" w:space="0" w:color="auto" w:frame="1"/>
          <w:lang w:eastAsia="en-GB"/>
        </w:rPr>
        <w:t>A:</w:t>
      </w:r>
    </w:p>
    <w:p w14:paraId="1D758A7E" w14:textId="77777777" w:rsidR="00842147" w:rsidRPr="00842147" w:rsidRDefault="00842147" w:rsidP="00842147">
      <w:pPr>
        <w:spacing w:after="0" w:line="240" w:lineRule="auto"/>
        <w:rPr>
          <w:rFonts w:ascii="Times New Roman" w:eastAsia="Times New Roman" w:hAnsi="Times New Roman" w:cs="Times New Roman"/>
          <w:b/>
          <w:color w:val="666666"/>
          <w:sz w:val="24"/>
          <w:szCs w:val="24"/>
          <w:bdr w:val="none" w:sz="0" w:space="0" w:color="auto" w:frame="1"/>
          <w:lang w:eastAsia="en-GB"/>
        </w:rPr>
      </w:pPr>
    </w:p>
    <w:p w14:paraId="4966FCB2" w14:textId="77777777" w:rsidR="00842147" w:rsidRDefault="00842147" w:rsidP="00842147">
      <w:pPr>
        <w:spacing w:after="0" w:line="240" w:lineRule="auto"/>
        <w:rPr>
          <w:rFonts w:ascii="Times New Roman" w:eastAsia="Times New Roman" w:hAnsi="Times New Roman" w:cs="Times New Roman"/>
          <w:b/>
          <w:color w:val="666666"/>
          <w:sz w:val="24"/>
          <w:szCs w:val="24"/>
          <w:bdr w:val="none" w:sz="0" w:space="0" w:color="auto" w:frame="1"/>
          <w:lang w:eastAsia="en-GB"/>
        </w:rPr>
      </w:pPr>
      <w:r>
        <w:rPr>
          <w:rFonts w:ascii="Times New Roman" w:eastAsia="Times New Roman" w:hAnsi="Times New Roman" w:cs="Times New Roman"/>
          <w:b/>
          <w:color w:val="666666"/>
          <w:sz w:val="24"/>
          <w:szCs w:val="24"/>
          <w:bdr w:val="none" w:sz="0" w:space="0" w:color="auto" w:frame="1"/>
          <w:lang w:eastAsia="en-GB"/>
        </w:rPr>
        <w:t xml:space="preserve">Q: </w:t>
      </w:r>
      <w:r w:rsidRPr="00842147">
        <w:rPr>
          <w:rFonts w:ascii="Times New Roman" w:eastAsia="Times New Roman" w:hAnsi="Times New Roman" w:cs="Times New Roman"/>
          <w:b/>
          <w:color w:val="666666"/>
          <w:sz w:val="24"/>
          <w:szCs w:val="24"/>
          <w:bdr w:val="none" w:sz="0" w:space="0" w:color="auto" w:frame="1"/>
          <w:lang w:eastAsia="en-GB"/>
        </w:rPr>
        <w:t>Provide a detailed description of the proposed solution (please be specific).</w:t>
      </w:r>
    </w:p>
    <w:p w14:paraId="7FA51437" w14:textId="040E3320" w:rsidR="00842147" w:rsidRPr="00842147" w:rsidRDefault="00842147" w:rsidP="00842147">
      <w:pPr>
        <w:spacing w:after="0" w:line="240" w:lineRule="auto"/>
        <w:rPr>
          <w:rFonts w:ascii="Times New Roman" w:eastAsia="Times New Roman" w:hAnsi="Times New Roman" w:cs="Times New Roman"/>
          <w:b/>
          <w:color w:val="666666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color w:val="666666"/>
          <w:sz w:val="24"/>
          <w:szCs w:val="24"/>
          <w:bdr w:val="none" w:sz="0" w:space="0" w:color="auto" w:frame="1"/>
          <w:lang w:eastAsia="en-GB"/>
        </w:rPr>
        <w:t>A:</w:t>
      </w:r>
      <w:r w:rsidRPr="00842147">
        <w:rPr>
          <w:rFonts w:ascii="Times New Roman" w:eastAsia="Times New Roman" w:hAnsi="Times New Roman" w:cs="Times New Roman"/>
          <w:b/>
          <w:color w:val="666666"/>
          <w:sz w:val="24"/>
          <w:szCs w:val="24"/>
          <w:bdr w:val="none" w:sz="0" w:space="0" w:color="auto" w:frame="1"/>
          <w:lang w:eastAsia="en-GB"/>
        </w:rPr>
        <w:br/>
      </w:r>
    </w:p>
    <w:p w14:paraId="1C888073" w14:textId="41DC1C11" w:rsidR="00842147" w:rsidRDefault="00842147" w:rsidP="00842147">
      <w:pPr>
        <w:spacing w:after="0" w:line="240" w:lineRule="auto"/>
        <w:rPr>
          <w:rFonts w:ascii="Times New Roman" w:eastAsia="Times New Roman" w:hAnsi="Times New Roman" w:cs="Times New Roman"/>
          <w:b/>
          <w:color w:val="666666"/>
          <w:sz w:val="24"/>
          <w:szCs w:val="24"/>
          <w:lang w:eastAsia="en-GB"/>
        </w:rPr>
      </w:pPr>
      <w:r w:rsidRPr="00842147">
        <w:rPr>
          <w:rFonts w:ascii="Arial" w:eastAsia="Times New Roman" w:hAnsi="Arial" w:cs="Arial"/>
          <w:b/>
          <w:color w:val="666666"/>
          <w:sz w:val="24"/>
          <w:szCs w:val="24"/>
          <w:bdr w:val="none" w:sz="0" w:space="0" w:color="auto" w:frame="1"/>
          <w:lang w:eastAsia="en-GB"/>
        </w:rPr>
        <w:t xml:space="preserve">Q: </w:t>
      </w:r>
      <w:r w:rsidRPr="00842147">
        <w:rPr>
          <w:rFonts w:ascii="Arial" w:eastAsia="Times New Roman" w:hAnsi="Arial" w:cs="Arial"/>
          <w:b/>
          <w:color w:val="666666"/>
          <w:sz w:val="24"/>
          <w:szCs w:val="24"/>
          <w:bdr w:val="none" w:sz="0" w:space="0" w:color="auto" w:frame="1"/>
          <w:lang w:eastAsia="en-GB"/>
        </w:rPr>
        <w:t>Please indicate if this is a Cisco Enterprise Agreement (EA) Deal.</w:t>
      </w:r>
      <w:r w:rsidRPr="00842147">
        <w:rPr>
          <w:rFonts w:ascii="Times New Roman" w:eastAsia="Times New Roman" w:hAnsi="Times New Roman" w:cs="Times New Roman"/>
          <w:b/>
          <w:color w:val="666666"/>
          <w:sz w:val="24"/>
          <w:szCs w:val="24"/>
          <w:lang w:eastAsia="en-GB"/>
        </w:rPr>
        <w:t> </w:t>
      </w:r>
    </w:p>
    <w:p w14:paraId="342D7DA3" w14:textId="4C94A3C1" w:rsidR="00842147" w:rsidRPr="00842147" w:rsidRDefault="00842147" w:rsidP="00842147">
      <w:pPr>
        <w:spacing w:after="0" w:line="240" w:lineRule="auto"/>
        <w:rPr>
          <w:rFonts w:ascii="Times New Roman" w:eastAsia="Times New Roman" w:hAnsi="Times New Roman" w:cs="Times New Roman"/>
          <w:b/>
          <w:color w:val="666666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color w:val="666666"/>
          <w:sz w:val="24"/>
          <w:szCs w:val="24"/>
          <w:lang w:eastAsia="en-GB"/>
        </w:rPr>
        <w:t>A:</w:t>
      </w:r>
    </w:p>
    <w:p w14:paraId="139F7587" w14:textId="676C7177" w:rsidR="00842147" w:rsidRDefault="00842147" w:rsidP="00842147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en-GB"/>
        </w:rPr>
      </w:pPr>
    </w:p>
    <w:p w14:paraId="4649CFA0" w14:textId="18AF0E76" w:rsidR="00842147" w:rsidRDefault="00842147" w:rsidP="00842147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en-GB"/>
        </w:rPr>
      </w:pPr>
    </w:p>
    <w:p w14:paraId="0ECA7679" w14:textId="77777777" w:rsidR="00842147" w:rsidRPr="00842147" w:rsidRDefault="00842147" w:rsidP="00842147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en-GB"/>
        </w:rPr>
      </w:pPr>
    </w:p>
    <w:p w14:paraId="1461DF2F" w14:textId="77777777" w:rsidR="00842147" w:rsidRPr="00842147" w:rsidRDefault="00842147" w:rsidP="00842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842147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The minimum deal size for UKI Hunting incentive has been changed to the following:</w:t>
      </w:r>
    </w:p>
    <w:p w14:paraId="09BBD14A" w14:textId="77777777" w:rsidR="00842147" w:rsidRPr="00842147" w:rsidRDefault="00842147" w:rsidP="00842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842147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br/>
      </w:r>
    </w:p>
    <w:p w14:paraId="0558B4BD" w14:textId="77777777" w:rsidR="00842147" w:rsidRPr="00842147" w:rsidRDefault="00842147" w:rsidP="00842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842147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100% Meraki SKUs/Technology - $ 5,000 list amount</w:t>
      </w:r>
      <w:r w:rsidRPr="00842147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br/>
        <w:t>100% Cloud Security Offerings (</w:t>
      </w:r>
      <w:proofErr w:type="spellStart"/>
      <w:r w:rsidRPr="00842147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Ã¢Â€ÂœSECURITY-Cloud</w:t>
      </w:r>
      <w:proofErr w:type="spellEnd"/>
      <w:r w:rsidRPr="00842147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842147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SecurityÃ¢Â€Â</w:t>
      </w:r>
      <w:proofErr w:type="spellEnd"/>
      <w:r w:rsidRPr="00842147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 xml:space="preserve"> Technology Name) Cisco Umbrella and/or </w:t>
      </w:r>
      <w:proofErr w:type="spellStart"/>
      <w:r w:rsidRPr="00842147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Cloudlock</w:t>
      </w:r>
      <w:proofErr w:type="spellEnd"/>
      <w:r w:rsidRPr="00842147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 xml:space="preserve"> SKUs - $5,000 list amount</w:t>
      </w:r>
      <w:r w:rsidRPr="00842147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br/>
      </w:r>
      <w:r w:rsidRPr="00842147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br/>
      </w:r>
    </w:p>
    <w:p w14:paraId="371A7A9F" w14:textId="77777777" w:rsidR="00842147" w:rsidRPr="00842147" w:rsidRDefault="00842147" w:rsidP="00842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842147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All other deals - $ 25,000 list amount</w:t>
      </w:r>
    </w:p>
    <w:p w14:paraId="0DDEF5F0" w14:textId="77777777" w:rsidR="00842147" w:rsidRPr="00842147" w:rsidRDefault="00842147" w:rsidP="00842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842147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br/>
      </w:r>
    </w:p>
    <w:p w14:paraId="3D8DB94D" w14:textId="77777777" w:rsidR="00842147" w:rsidRPr="00842147" w:rsidRDefault="00842147" w:rsidP="0084214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842147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Please make sure your deal meets the above criteria in order to be eligible for the Hunting discount.</w:t>
      </w:r>
    </w:p>
    <w:p w14:paraId="010A92E6" w14:textId="77777777" w:rsidR="00842147" w:rsidRDefault="00842147"/>
    <w:sectPr w:rsidR="00842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147"/>
    <w:rsid w:val="0084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181BB"/>
  <w15:chartTrackingRefBased/>
  <w15:docId w15:val="{2C444538-126D-45D8-8820-F254CAB9C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ck-ttl">
    <w:name w:val="track-ttl"/>
    <w:basedOn w:val="DefaultParagraphFont"/>
    <w:rsid w:val="00842147"/>
  </w:style>
  <w:style w:type="character" w:customStyle="1" w:styleId="track-value">
    <w:name w:val="track-value"/>
    <w:basedOn w:val="DefaultParagraphFont"/>
    <w:rsid w:val="00842147"/>
  </w:style>
  <w:style w:type="character" w:customStyle="1" w:styleId="ng-binding">
    <w:name w:val="ng-binding"/>
    <w:basedOn w:val="DefaultParagraphFont"/>
    <w:rsid w:val="00842147"/>
  </w:style>
  <w:style w:type="character" w:styleId="Hyperlink">
    <w:name w:val="Hyperlink"/>
    <w:basedOn w:val="DefaultParagraphFont"/>
    <w:uiPriority w:val="99"/>
    <w:semiHidden/>
    <w:unhideWhenUsed/>
    <w:rsid w:val="0084214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42147"/>
    <w:rPr>
      <w:b/>
      <w:bCs/>
    </w:rPr>
  </w:style>
  <w:style w:type="character" w:customStyle="1" w:styleId="custom-dropdown">
    <w:name w:val="custom-dropdown"/>
    <w:basedOn w:val="DefaultParagraphFont"/>
    <w:rsid w:val="00842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4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76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2534">
              <w:marLeft w:val="0"/>
              <w:marRight w:val="0"/>
              <w:marTop w:val="0"/>
              <w:marBottom w:val="0"/>
              <w:divBdr>
                <w:top w:val="single" w:sz="6" w:space="8" w:color="CFCFCF"/>
                <w:left w:val="single" w:sz="6" w:space="11" w:color="CFCFCF"/>
                <w:bottom w:val="single" w:sz="6" w:space="8" w:color="CFCFCF"/>
                <w:right w:val="single" w:sz="6" w:space="11" w:color="CFCFCF"/>
              </w:divBdr>
              <w:divsChild>
                <w:div w:id="95991566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25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6985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41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85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43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744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609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63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84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8812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089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152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1E8"/>
                        <w:right w:val="none" w:sz="0" w:space="0" w:color="auto"/>
                      </w:divBdr>
                      <w:divsChild>
                        <w:div w:id="29159801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2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64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99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8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84648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36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1E8"/>
                        <w:right w:val="none" w:sz="0" w:space="0" w:color="auto"/>
                      </w:divBdr>
                      <w:divsChild>
                        <w:div w:id="46073316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80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88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07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14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855541">
                                              <w:marLeft w:val="0"/>
                                              <w:marRight w:val="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518827">
                                              <w:marLeft w:val="0"/>
                                              <w:marRight w:val="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45197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1E8"/>
                        <w:right w:val="none" w:sz="0" w:space="0" w:color="auto"/>
                      </w:divBdr>
                      <w:divsChild>
                        <w:div w:id="44304325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08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04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76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8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31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42039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2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1E8"/>
                        <w:right w:val="none" w:sz="0" w:space="0" w:color="auto"/>
                      </w:divBdr>
                      <w:divsChild>
                        <w:div w:id="183633940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2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85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08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14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7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69223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1E8"/>
                        <w:right w:val="none" w:sz="0" w:space="0" w:color="auto"/>
                      </w:divBdr>
                      <w:divsChild>
                        <w:div w:id="91632561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44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61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51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18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02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584820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1E8"/>
                        <w:right w:val="none" w:sz="0" w:space="0" w:color="auto"/>
                      </w:divBdr>
                      <w:divsChild>
                        <w:div w:id="213883787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68236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355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04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962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47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325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20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1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58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69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isco.com/c/dam/en_us/partners/downloads/partner/WWChannels/download/incentive/oip-appendix-program-rul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Klefas, Martin</dc:creator>
  <cp:keywords/>
  <dc:description/>
  <cp:lastModifiedBy>Klefas, Martin</cp:lastModifiedBy>
  <cp:revision>1</cp:revision>
  <dcterms:created xsi:type="dcterms:W3CDTF">2019-06-03T10:48:00Z</dcterms:created>
  <dcterms:modified xsi:type="dcterms:W3CDTF">2019-06-03T10:50:00Z</dcterms:modified>
</cp:coreProperties>
</file>