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110C02E8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95D41"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EC5FD9">
              <w:rPr>
                <w:rFonts w:hint="eastAsia"/>
                <w:bCs/>
                <w:sz w:val="28"/>
              </w:rPr>
              <w:t>1</w:t>
            </w:r>
            <w:r w:rsidR="00294695">
              <w:rPr>
                <w:rFonts w:hint="eastAsia"/>
                <w:bCs/>
                <w:sz w:val="28"/>
              </w:rPr>
              <w:t>9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79BD98AA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EC5FD9">
        <w:rPr>
          <w:rStyle w:val="fontstyle01"/>
          <w:rFonts w:ascii="宋体" w:eastAsia="宋体" w:hAnsi="宋体" w:hint="default"/>
          <w:sz w:val="32"/>
        </w:rPr>
        <w:t>9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74E01E7" w14:textId="11BA07A9" w:rsidR="00E356D8" w:rsidRDefault="00BC4967" w:rsidP="00E356D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7F33A171" w14:textId="77C3F71B" w:rsidR="00EC5FD9" w:rsidRPr="00EC5FD9" w:rsidRDefault="00EC5FD9" w:rsidP="00EC5FD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t>存储过程、触发器和游标的使用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5982940D" w14:textId="77777777" w:rsidR="00EC5FD9" w:rsidRDefault="00EC5FD9" w:rsidP="00EC5FD9">
      <w:pPr>
        <w:snapToGrid w:val="0"/>
        <w:spacing w:line="360" w:lineRule="auto"/>
      </w:pPr>
      <w:r>
        <w:t xml:space="preserve">1. </w:t>
      </w:r>
      <w:r>
        <w:t>掌握存储过程的创建及使用方法。</w:t>
      </w:r>
    </w:p>
    <w:p w14:paraId="3BFC5CD7" w14:textId="53287ABE" w:rsidR="00EC5FD9" w:rsidRDefault="00EC5FD9" w:rsidP="00EC5FD9">
      <w:pPr>
        <w:snapToGrid w:val="0"/>
        <w:spacing w:line="360" w:lineRule="auto"/>
      </w:pPr>
      <w:r>
        <w:t xml:space="preserve">2. </w:t>
      </w:r>
      <w:r>
        <w:t>掌握触发器的创建方法</w:t>
      </w:r>
    </w:p>
    <w:p w14:paraId="3651FF22" w14:textId="52F9B4BF" w:rsidR="00EC5FD9" w:rsidRDefault="00EC5FD9" w:rsidP="00EC5FD9">
      <w:pPr>
        <w:snapToGrid w:val="0"/>
        <w:spacing w:line="360" w:lineRule="auto"/>
      </w:pPr>
      <w:r>
        <w:t xml:space="preserve">3. </w:t>
      </w:r>
      <w:r>
        <w:t>掌握游标的使用方法</w:t>
      </w:r>
    </w:p>
    <w:p w14:paraId="44170FE7" w14:textId="5B8271BB" w:rsidR="00EC5FD9" w:rsidRPr="00EC5FD9" w:rsidRDefault="00EC5FD9" w:rsidP="00EC5FD9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t xml:space="preserve">4. </w:t>
      </w:r>
      <w:r>
        <w:t>根据实际需要，灵活使用存储过程、触发器和游标</w:t>
      </w:r>
    </w:p>
    <w:p w14:paraId="6DBB7763" w14:textId="499ACC3A" w:rsidR="00380C77" w:rsidRDefault="00E356D8" w:rsidP="00895D41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63583517"/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</w:t>
      </w:r>
      <w:bookmarkEnd w:id="0"/>
      <w:r w:rsidR="00895D41" w:rsidRPr="00895D41">
        <w:rPr>
          <w:rFonts w:ascii="宋体" w:eastAsia="宋体" w:hAnsi="宋体" w:cs="Arial Unicode MS" w:hint="eastAsia"/>
          <w:color w:val="000000"/>
          <w:sz w:val="28"/>
          <w:szCs w:val="28"/>
        </w:rPr>
        <w:t>验内容</w:t>
      </w:r>
    </w:p>
    <w:p w14:paraId="5EF31D9C" w14:textId="4286A8D3" w:rsidR="00EC5FD9" w:rsidRDefault="00EC5FD9" w:rsidP="00EC5FD9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创建一个简单的存储过程（</w:t>
      </w:r>
      <w:r>
        <w:t>ProcGetA_Z</w:t>
      </w:r>
      <w:r>
        <w:t>），要求结果输出</w:t>
      </w:r>
      <w:r>
        <w:t xml:space="preserve"> A</w:t>
      </w:r>
      <w:r>
        <w:t>到</w:t>
      </w:r>
      <w:r>
        <w:t xml:space="preserve"> Z</w:t>
      </w:r>
      <w:r>
        <w:t>之间的</w:t>
      </w:r>
      <w:r>
        <w:t xml:space="preserve"> 26</w:t>
      </w:r>
      <w:r>
        <w:t>个</w:t>
      </w:r>
      <w:r>
        <w:t xml:space="preserve"> </w:t>
      </w:r>
      <w:r>
        <w:t>大写字母。</w:t>
      </w:r>
    </w:p>
    <w:p w14:paraId="1B2055C2" w14:textId="103D50AD" w:rsidR="00EC5FD9" w:rsidRDefault="008A36C0" w:rsidP="00EC5FD9">
      <w:pPr>
        <w:pStyle w:val="a3"/>
        <w:snapToGrid w:val="0"/>
        <w:spacing w:line="360" w:lineRule="auto"/>
        <w:ind w:left="360" w:firstLineChars="0" w:firstLine="0"/>
      </w:pPr>
      <w:r w:rsidRPr="008A36C0">
        <w:rPr>
          <w:noProof/>
        </w:rPr>
        <w:lastRenderedPageBreak/>
        <w:drawing>
          <wp:inline distT="0" distB="0" distL="0" distR="0" wp14:anchorId="1B4CB366" wp14:editId="50842596">
            <wp:extent cx="6120130" cy="5687695"/>
            <wp:effectExtent l="0" t="0" r="0" b="8255"/>
            <wp:docPr id="110833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4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C0A" w14:textId="66A2BC93" w:rsidR="00EC5FD9" w:rsidRDefault="00EC5FD9" w:rsidP="00C622B9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创建一个简单的存储过程，求</w:t>
      </w:r>
      <w:r>
        <w:t>S=1!+3!+5!+7!+…+N</w:t>
      </w:r>
      <w:r>
        <w:t>，直到</w:t>
      </w:r>
      <w:r>
        <w:t xml:space="preserve"> S</w:t>
      </w:r>
      <w:r>
        <w:t>大于</w:t>
      </w:r>
      <w:r>
        <w:t>10000</w:t>
      </w:r>
      <w:r>
        <w:t>时</w:t>
      </w:r>
      <w:r>
        <w:t xml:space="preserve"> N</w:t>
      </w:r>
      <w:r>
        <w:t>的</w:t>
      </w:r>
      <w:r>
        <w:t xml:space="preserve"> </w:t>
      </w:r>
      <w:r>
        <w:t>值和</w:t>
      </w:r>
      <w:r>
        <w:t>S</w:t>
      </w:r>
      <w:r>
        <w:t>的值（注：阶乘可以写一个函数完成）。</w:t>
      </w:r>
      <w:r>
        <w:t xml:space="preserve"> </w:t>
      </w:r>
    </w:p>
    <w:p w14:paraId="28DAA2C2" w14:textId="739FD9B5" w:rsidR="00C622B9" w:rsidRDefault="00C622B9" w:rsidP="00C622B9">
      <w:pPr>
        <w:pStyle w:val="a3"/>
        <w:snapToGrid w:val="0"/>
        <w:spacing w:line="360" w:lineRule="auto"/>
        <w:ind w:left="360" w:firstLineChars="0" w:firstLine="0"/>
      </w:pPr>
      <w:r w:rsidRPr="00C622B9">
        <w:rPr>
          <w:noProof/>
        </w:rPr>
        <w:lastRenderedPageBreak/>
        <w:drawing>
          <wp:inline distT="0" distB="0" distL="0" distR="0" wp14:anchorId="566FEFEF" wp14:editId="12517FFF">
            <wp:extent cx="6120130" cy="4831080"/>
            <wp:effectExtent l="0" t="0" r="0" b="7620"/>
            <wp:docPr id="191997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3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DB76" w14:textId="4D502BED" w:rsidR="00EC5FD9" w:rsidRDefault="00EC5FD9" w:rsidP="00E63B6A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创建一个带输入参数的存储过程，输入分数参数，执行存储过程得到平均分大于</w:t>
      </w:r>
      <w:r>
        <w:t xml:space="preserve"> </w:t>
      </w:r>
      <w:r>
        <w:t>该分数的学生统计成绩信息（包括学号，姓名，平均分，课程门数字段）。</w:t>
      </w:r>
      <w:r>
        <w:t xml:space="preserve"> </w:t>
      </w:r>
    </w:p>
    <w:p w14:paraId="323F9BFE" w14:textId="0116F486" w:rsidR="00E63B6A" w:rsidRDefault="00E63B6A" w:rsidP="00E63B6A">
      <w:pPr>
        <w:pStyle w:val="a3"/>
        <w:snapToGrid w:val="0"/>
        <w:spacing w:line="360" w:lineRule="auto"/>
        <w:ind w:left="360" w:firstLineChars="0" w:firstLine="0"/>
      </w:pPr>
      <w:r w:rsidRPr="00E63B6A">
        <w:rPr>
          <w:noProof/>
        </w:rPr>
        <w:lastRenderedPageBreak/>
        <w:drawing>
          <wp:inline distT="0" distB="0" distL="0" distR="0" wp14:anchorId="36997D6E" wp14:editId="758AF380">
            <wp:extent cx="6120130" cy="7046595"/>
            <wp:effectExtent l="0" t="0" r="0" b="1905"/>
            <wp:docPr id="2103345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5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C92">
        <w:rPr>
          <w:rFonts w:hint="eastAsia"/>
        </w:rPr>
        <w:t>s</w:t>
      </w:r>
    </w:p>
    <w:p w14:paraId="1B26E8FE" w14:textId="1F29BE0E" w:rsidR="00EC5FD9" w:rsidRDefault="00EC5FD9" w:rsidP="00294695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创建带两个输入参数和一个输出参数的存储过程，执行存储过程时，输入参数为</w:t>
      </w:r>
      <w:r>
        <w:t xml:space="preserve"> </w:t>
      </w:r>
      <w:r>
        <w:t>分数段，输出参数为得到该分数段的人数。</w:t>
      </w:r>
    </w:p>
    <w:p w14:paraId="0832C7DA" w14:textId="41FBC3C6" w:rsidR="00294695" w:rsidRDefault="00294695" w:rsidP="00294695">
      <w:pPr>
        <w:pStyle w:val="a3"/>
        <w:snapToGrid w:val="0"/>
        <w:spacing w:line="360" w:lineRule="auto"/>
        <w:ind w:left="360" w:firstLineChars="0" w:firstLine="0"/>
        <w:rPr>
          <w:rFonts w:hint="eastAsia"/>
        </w:rPr>
      </w:pPr>
      <w:r w:rsidRPr="00294695">
        <w:lastRenderedPageBreak/>
        <w:drawing>
          <wp:inline distT="0" distB="0" distL="0" distR="0" wp14:anchorId="72924B9B" wp14:editId="00ADF0CC">
            <wp:extent cx="6120130" cy="4484370"/>
            <wp:effectExtent l="0" t="0" r="0" b="0"/>
            <wp:docPr id="584825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5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F1B2" w14:textId="02F452E3" w:rsidR="00EC5FD9" w:rsidRDefault="00EC5FD9" w:rsidP="00294695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课程类别为</w:t>
      </w:r>
      <w:r>
        <w:t>A</w:t>
      </w:r>
      <w:r>
        <w:t>、</w:t>
      </w:r>
      <w:r>
        <w:t>B</w:t>
      </w:r>
      <w:r>
        <w:t>、</w:t>
      </w:r>
      <w:r>
        <w:t>C</w:t>
      </w:r>
      <w:r>
        <w:t>，</w:t>
      </w:r>
      <w:r>
        <w:t>D11</w:t>
      </w:r>
      <w:r>
        <w:t>、</w:t>
      </w:r>
      <w:r>
        <w:t>D12</w:t>
      </w:r>
      <w:r>
        <w:t>为基础课和专业课，请统计各学生各类别所通过的课程门数、获得的学分（成绩大于等于</w:t>
      </w:r>
      <w:r>
        <w:t>60</w:t>
      </w:r>
      <w:r>
        <w:t>即通过课程获得学分）。</w:t>
      </w:r>
    </w:p>
    <w:p w14:paraId="66346BAF" w14:textId="6A1C7DCC" w:rsidR="00294695" w:rsidRDefault="00294695" w:rsidP="00294695">
      <w:pPr>
        <w:pStyle w:val="a3"/>
        <w:snapToGrid w:val="0"/>
        <w:spacing w:line="360" w:lineRule="auto"/>
        <w:ind w:left="360" w:firstLineChars="0" w:firstLine="0"/>
        <w:rPr>
          <w:rFonts w:hint="eastAsia"/>
        </w:rPr>
      </w:pPr>
      <w:r w:rsidRPr="00294695">
        <w:lastRenderedPageBreak/>
        <w:drawing>
          <wp:inline distT="0" distB="0" distL="0" distR="0" wp14:anchorId="6212E428" wp14:editId="66CCB5FD">
            <wp:extent cx="6120130" cy="5074285"/>
            <wp:effectExtent l="0" t="0" r="0" b="0"/>
            <wp:docPr id="131496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1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6FEF" w14:textId="3B57C2A3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在学生信息表（</w:t>
      </w:r>
      <w:r>
        <w:t>StudInfo</w:t>
      </w:r>
      <w:r>
        <w:t>）上建立删除触发器（名称为：</w:t>
      </w:r>
      <w:r>
        <w:t>TrigStudInfo_DELETE</w:t>
      </w:r>
      <w:r>
        <w:t>），</w:t>
      </w:r>
      <w:r>
        <w:t xml:space="preserve"> </w:t>
      </w:r>
      <w:r>
        <w:t>实现删除学生信息时，则学生成绩表（</w:t>
      </w:r>
      <w:r>
        <w:t>StudScoreInfo</w:t>
      </w:r>
      <w:r>
        <w:t>）中的对应信息自动删除，并写出</w:t>
      </w:r>
      <w:r>
        <w:t xml:space="preserve"> </w:t>
      </w:r>
      <w:r>
        <w:t>测试语句以查看结果。</w:t>
      </w:r>
    </w:p>
    <w:p w14:paraId="07329A57" w14:textId="79DC6298" w:rsidR="0026439E" w:rsidRDefault="0026439E" w:rsidP="0026439E">
      <w:pPr>
        <w:snapToGrid w:val="0"/>
        <w:spacing w:line="360" w:lineRule="auto"/>
        <w:rPr>
          <w:rFonts w:hint="eastAsia"/>
        </w:rPr>
      </w:pPr>
      <w:r w:rsidRPr="0026439E">
        <w:drawing>
          <wp:inline distT="0" distB="0" distL="0" distR="0" wp14:anchorId="16BF603A" wp14:editId="4F84262B">
            <wp:extent cx="6120130" cy="1776095"/>
            <wp:effectExtent l="0" t="0" r="0" b="0"/>
            <wp:docPr id="1875851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1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0F2F" w14:textId="447E49E9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在学生信息表（</w:t>
      </w:r>
      <w:r>
        <w:t>StudInfo</w:t>
      </w:r>
      <w:r>
        <w:t>）上建立更新触发器（名称为：</w:t>
      </w:r>
      <w:r>
        <w:t>TrigStudInfo_UPDATE</w:t>
      </w:r>
      <w:r>
        <w:t>），</w:t>
      </w:r>
      <w:r>
        <w:t xml:space="preserve"> </w:t>
      </w:r>
      <w:r>
        <w:t>实现更新学生学号时，则学生成绩表（</w:t>
      </w:r>
      <w:r>
        <w:t>StudScoreInfo</w:t>
      </w:r>
      <w:r>
        <w:t>）中对应的学号自动更新，并写出</w:t>
      </w:r>
      <w:r>
        <w:t xml:space="preserve"> </w:t>
      </w:r>
      <w:r>
        <w:t>测试语句以查看结果。</w:t>
      </w:r>
    </w:p>
    <w:p w14:paraId="0C236249" w14:textId="0F012123" w:rsidR="0026439E" w:rsidRDefault="0026439E" w:rsidP="0026439E">
      <w:pPr>
        <w:snapToGrid w:val="0"/>
        <w:spacing w:line="360" w:lineRule="auto"/>
        <w:rPr>
          <w:rFonts w:hint="eastAsia"/>
        </w:rPr>
      </w:pPr>
      <w:r w:rsidRPr="0026439E">
        <w:lastRenderedPageBreak/>
        <w:drawing>
          <wp:inline distT="0" distB="0" distL="0" distR="0" wp14:anchorId="3960FD5A" wp14:editId="74134D70">
            <wp:extent cx="6120130" cy="2188845"/>
            <wp:effectExtent l="0" t="0" r="0" b="1905"/>
            <wp:docPr id="460767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7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3A51" w14:textId="06E6EAA1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在</w:t>
      </w:r>
      <w:r>
        <w:t xml:space="preserve"> </w:t>
      </w:r>
      <w:r>
        <w:t>课</w:t>
      </w:r>
      <w:r>
        <w:t xml:space="preserve"> </w:t>
      </w:r>
      <w:r>
        <w:t>程</w:t>
      </w:r>
      <w:r>
        <w:t xml:space="preserve"> </w:t>
      </w:r>
      <w:r>
        <w:t>信</w:t>
      </w:r>
      <w:r>
        <w:t xml:space="preserve"> </w:t>
      </w:r>
      <w:r>
        <w:t>息</w:t>
      </w:r>
      <w:r>
        <w:t xml:space="preserve"> </w:t>
      </w:r>
      <w:r>
        <w:t>表（</w:t>
      </w:r>
      <w:r>
        <w:t xml:space="preserve">CourseInfo </w:t>
      </w:r>
      <w:r>
        <w:t>）</w:t>
      </w:r>
      <w:r>
        <w:t xml:space="preserve"> </w:t>
      </w:r>
      <w:r>
        <w:t>上</w:t>
      </w:r>
      <w:r>
        <w:t xml:space="preserve"> </w:t>
      </w:r>
      <w:r>
        <w:t>建</w:t>
      </w:r>
      <w:r>
        <w:t xml:space="preserve"> </w:t>
      </w:r>
      <w:r>
        <w:t>立</w:t>
      </w:r>
      <w:r>
        <w:t xml:space="preserve"> </w:t>
      </w:r>
      <w:r>
        <w:t>更</w:t>
      </w:r>
      <w:r>
        <w:t xml:space="preserve"> </w:t>
      </w:r>
      <w:r>
        <w:t>新</w:t>
      </w:r>
      <w:r>
        <w:t xml:space="preserve"> </w:t>
      </w:r>
      <w:r>
        <w:t>触</w:t>
      </w:r>
      <w:r>
        <w:t xml:space="preserve"> </w:t>
      </w:r>
      <w:r>
        <w:t>发</w:t>
      </w:r>
      <w:r>
        <w:t xml:space="preserve"> </w:t>
      </w:r>
      <w:r>
        <w:t>器</w:t>
      </w:r>
      <w:r>
        <w:t xml:space="preserve"> </w:t>
      </w:r>
      <w:r>
        <w:t>（</w:t>
      </w:r>
      <w:r>
        <w:t xml:space="preserve"> </w:t>
      </w:r>
      <w:r>
        <w:t>名</w:t>
      </w:r>
      <w:r>
        <w:t xml:space="preserve"> </w:t>
      </w:r>
      <w:r>
        <w:t>称</w:t>
      </w:r>
      <w:r>
        <w:t xml:space="preserve"> </w:t>
      </w:r>
      <w:r>
        <w:t>为</w:t>
      </w:r>
      <w:r>
        <w:t xml:space="preserve"> </w:t>
      </w:r>
      <w:r>
        <w:t>：</w:t>
      </w:r>
      <w:r>
        <w:t xml:space="preserve"> TrigCourseInfo_UPDATE</w:t>
      </w:r>
      <w:r>
        <w:t>），实现功能为：如果该课程下有学生成绩信息，则不允许更新</w:t>
      </w:r>
      <w:r>
        <w:t xml:space="preserve"> </w:t>
      </w:r>
      <w:r>
        <w:t>课程编号字段（</w:t>
      </w:r>
      <w:r>
        <w:t>CourseID</w:t>
      </w:r>
      <w:r>
        <w:t>），如果该课程下没有学生成绩信息，则可以更新。</w:t>
      </w:r>
      <w:r>
        <w:t xml:space="preserve"> </w:t>
      </w:r>
    </w:p>
    <w:p w14:paraId="3D9B3903" w14:textId="563F001A" w:rsidR="0026439E" w:rsidRDefault="0026439E" w:rsidP="0026439E">
      <w:pPr>
        <w:snapToGrid w:val="0"/>
        <w:spacing w:line="360" w:lineRule="auto"/>
      </w:pPr>
      <w:r w:rsidRPr="0026439E">
        <w:drawing>
          <wp:inline distT="0" distB="0" distL="0" distR="0" wp14:anchorId="057B5A62" wp14:editId="5713BE8A">
            <wp:extent cx="6120130" cy="3295015"/>
            <wp:effectExtent l="0" t="0" r="0" b="635"/>
            <wp:docPr id="99323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2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8F6C" w14:textId="4869C8EF" w:rsidR="0026439E" w:rsidRDefault="0026439E" w:rsidP="0026439E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*45000</w:t>
      </w:r>
      <w:r>
        <w:rPr>
          <w:rFonts w:hint="eastAsia"/>
        </w:rPr>
        <w:t>是状态中止标识符</w:t>
      </w:r>
    </w:p>
    <w:p w14:paraId="45BA299A" w14:textId="44C5E2CE" w:rsidR="00EC5FD9" w:rsidRDefault="00EC5FD9" w:rsidP="0026439E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用存储过程和游标实现将学生平均分按高低排名输出，注意名次要解决重名问题。</w:t>
      </w:r>
      <w:r>
        <w:t xml:space="preserve"> </w:t>
      </w:r>
    </w:p>
    <w:p w14:paraId="5D4BECBC" w14:textId="5FDD28FB" w:rsidR="0026439E" w:rsidRDefault="008D168D" w:rsidP="0026439E">
      <w:pPr>
        <w:snapToGrid w:val="0"/>
        <w:spacing w:line="360" w:lineRule="auto"/>
      </w:pPr>
      <w:r w:rsidRPr="008D168D">
        <w:lastRenderedPageBreak/>
        <w:drawing>
          <wp:inline distT="0" distB="0" distL="0" distR="0" wp14:anchorId="427A11D4" wp14:editId="6EFC1636">
            <wp:extent cx="6120130" cy="4356735"/>
            <wp:effectExtent l="0" t="0" r="0" b="5715"/>
            <wp:docPr id="74310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0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36AD" w14:textId="77777777" w:rsidR="008D168D" w:rsidRDefault="008D168D" w:rsidP="0026439E">
      <w:pPr>
        <w:snapToGrid w:val="0"/>
        <w:spacing w:line="360" w:lineRule="auto"/>
        <w:rPr>
          <w:rFonts w:hint="eastAsia"/>
        </w:rPr>
      </w:pPr>
    </w:p>
    <w:p w14:paraId="777EF323" w14:textId="4421895C" w:rsidR="000D7767" w:rsidRDefault="00EC5FD9" w:rsidP="00842FA4">
      <w:pPr>
        <w:pStyle w:val="a3"/>
        <w:numPr>
          <w:ilvl w:val="0"/>
          <w:numId w:val="16"/>
        </w:numPr>
        <w:snapToGrid w:val="0"/>
        <w:spacing w:line="360" w:lineRule="auto"/>
        <w:ind w:firstLineChars="0"/>
      </w:pPr>
      <w:r>
        <w:t>导出学生平均分成绩（保留</w:t>
      </w:r>
      <w:r>
        <w:t>1</w:t>
      </w:r>
      <w:r>
        <w:t>位小数），使用</w:t>
      </w:r>
      <w:r>
        <w:t>Excel</w:t>
      </w:r>
      <w:r>
        <w:t>进行学生成绩排名。</w:t>
      </w:r>
    </w:p>
    <w:p w14:paraId="786E8CEE" w14:textId="7724EE17" w:rsidR="00842FA4" w:rsidRPr="00EC5FD9" w:rsidRDefault="00842FA4" w:rsidP="00842FA4">
      <w:pPr>
        <w:pStyle w:val="a3"/>
        <w:numPr>
          <w:ilvl w:val="0"/>
          <w:numId w:val="16"/>
        </w:numPr>
        <w:snapToGrid w:val="0"/>
        <w:spacing w:line="360" w:lineRule="auto"/>
        <w:ind w:firstLineChars="0"/>
        <w:rPr>
          <w:rFonts w:hint="eastAsia"/>
        </w:rPr>
      </w:pPr>
      <w:r w:rsidRPr="00842FA4">
        <w:drawing>
          <wp:inline distT="0" distB="0" distL="0" distR="0" wp14:anchorId="5ECEF25F" wp14:editId="73188A2F">
            <wp:extent cx="6120130" cy="3469640"/>
            <wp:effectExtent l="0" t="0" r="0" b="0"/>
            <wp:docPr id="159854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0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FA4" w:rsidRPr="00EC5FD9" w:rsidSect="00E76A8B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30ACB" w14:textId="77777777" w:rsidR="002810B5" w:rsidRDefault="002810B5" w:rsidP="00C770C9">
      <w:r>
        <w:separator/>
      </w:r>
    </w:p>
  </w:endnote>
  <w:endnote w:type="continuationSeparator" w:id="0">
    <w:p w14:paraId="65EAA940" w14:textId="77777777" w:rsidR="002810B5" w:rsidRDefault="002810B5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HP Simplified Hans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0F758" w14:textId="77777777" w:rsidR="002810B5" w:rsidRDefault="002810B5" w:rsidP="00C770C9">
      <w:r>
        <w:separator/>
      </w:r>
    </w:p>
  </w:footnote>
  <w:footnote w:type="continuationSeparator" w:id="0">
    <w:p w14:paraId="7E2608AF" w14:textId="77777777" w:rsidR="002810B5" w:rsidRDefault="002810B5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3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9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0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0"/>
  </w:num>
  <w:num w:numId="3" w16cid:durableId="2083024785">
    <w:abstractNumId w:val="3"/>
  </w:num>
  <w:num w:numId="4" w16cid:durableId="6520259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2"/>
  </w:num>
  <w:num w:numId="6" w16cid:durableId="1017388544">
    <w:abstractNumId w:val="7"/>
  </w:num>
  <w:num w:numId="7" w16cid:durableId="758990811">
    <w:abstractNumId w:val="5"/>
  </w:num>
  <w:num w:numId="8" w16cid:durableId="686177559">
    <w:abstractNumId w:val="6"/>
  </w:num>
  <w:num w:numId="9" w16cid:durableId="609364286">
    <w:abstractNumId w:val="15"/>
  </w:num>
  <w:num w:numId="10" w16cid:durableId="1597444717">
    <w:abstractNumId w:val="9"/>
  </w:num>
  <w:num w:numId="11" w16cid:durableId="935014931">
    <w:abstractNumId w:val="4"/>
  </w:num>
  <w:num w:numId="12" w16cid:durableId="926114213">
    <w:abstractNumId w:val="8"/>
  </w:num>
  <w:num w:numId="13" w16cid:durableId="1250232467">
    <w:abstractNumId w:val="11"/>
  </w:num>
  <w:num w:numId="14" w16cid:durableId="309597215">
    <w:abstractNumId w:val="0"/>
  </w:num>
  <w:num w:numId="15" w16cid:durableId="2012439927">
    <w:abstractNumId w:val="2"/>
  </w:num>
  <w:num w:numId="16" w16cid:durableId="481504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2946"/>
    <w:rsid w:val="00051847"/>
    <w:rsid w:val="000840C7"/>
    <w:rsid w:val="000A7C92"/>
    <w:rsid w:val="000C21B2"/>
    <w:rsid w:val="000D7767"/>
    <w:rsid w:val="00112574"/>
    <w:rsid w:val="00131E53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341B5"/>
    <w:rsid w:val="00250362"/>
    <w:rsid w:val="00254DB3"/>
    <w:rsid w:val="0026439E"/>
    <w:rsid w:val="00266C51"/>
    <w:rsid w:val="00277395"/>
    <w:rsid w:val="002810B5"/>
    <w:rsid w:val="00294695"/>
    <w:rsid w:val="00295118"/>
    <w:rsid w:val="002974E0"/>
    <w:rsid w:val="002A37F1"/>
    <w:rsid w:val="0032229C"/>
    <w:rsid w:val="00322E21"/>
    <w:rsid w:val="00353220"/>
    <w:rsid w:val="00355BCF"/>
    <w:rsid w:val="003761BD"/>
    <w:rsid w:val="00380C77"/>
    <w:rsid w:val="0038528F"/>
    <w:rsid w:val="00393E1C"/>
    <w:rsid w:val="003D5163"/>
    <w:rsid w:val="003D5D0E"/>
    <w:rsid w:val="003F292B"/>
    <w:rsid w:val="00403C25"/>
    <w:rsid w:val="00466F66"/>
    <w:rsid w:val="00471E1E"/>
    <w:rsid w:val="00485659"/>
    <w:rsid w:val="004B2942"/>
    <w:rsid w:val="004C17CD"/>
    <w:rsid w:val="004F090F"/>
    <w:rsid w:val="0052045D"/>
    <w:rsid w:val="00524095"/>
    <w:rsid w:val="005414B6"/>
    <w:rsid w:val="00567FB1"/>
    <w:rsid w:val="00591322"/>
    <w:rsid w:val="005A0917"/>
    <w:rsid w:val="005B07AA"/>
    <w:rsid w:val="00634F67"/>
    <w:rsid w:val="00641748"/>
    <w:rsid w:val="00645E13"/>
    <w:rsid w:val="00647BF3"/>
    <w:rsid w:val="00652EBB"/>
    <w:rsid w:val="00665092"/>
    <w:rsid w:val="006A56DF"/>
    <w:rsid w:val="006D10F8"/>
    <w:rsid w:val="006D64A7"/>
    <w:rsid w:val="006E6C62"/>
    <w:rsid w:val="006F7DF9"/>
    <w:rsid w:val="00700DF7"/>
    <w:rsid w:val="007034D0"/>
    <w:rsid w:val="00711AD0"/>
    <w:rsid w:val="00721F74"/>
    <w:rsid w:val="007564DA"/>
    <w:rsid w:val="00770D73"/>
    <w:rsid w:val="00780903"/>
    <w:rsid w:val="00786807"/>
    <w:rsid w:val="007A2600"/>
    <w:rsid w:val="00802097"/>
    <w:rsid w:val="0080461F"/>
    <w:rsid w:val="00823913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D168D"/>
    <w:rsid w:val="009045AB"/>
    <w:rsid w:val="00911258"/>
    <w:rsid w:val="00921223"/>
    <w:rsid w:val="00936F15"/>
    <w:rsid w:val="00962262"/>
    <w:rsid w:val="009C133F"/>
    <w:rsid w:val="009C6EEB"/>
    <w:rsid w:val="009D028E"/>
    <w:rsid w:val="009D1E59"/>
    <w:rsid w:val="00A4231A"/>
    <w:rsid w:val="00A50129"/>
    <w:rsid w:val="00A62A33"/>
    <w:rsid w:val="00A640C0"/>
    <w:rsid w:val="00A72A5B"/>
    <w:rsid w:val="00A92224"/>
    <w:rsid w:val="00AA0D89"/>
    <w:rsid w:val="00AA56ED"/>
    <w:rsid w:val="00AB255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56FB"/>
    <w:rsid w:val="00BB682B"/>
    <w:rsid w:val="00BC0943"/>
    <w:rsid w:val="00BC16F5"/>
    <w:rsid w:val="00BC2EE5"/>
    <w:rsid w:val="00BC4967"/>
    <w:rsid w:val="00BC55A6"/>
    <w:rsid w:val="00BC5B6F"/>
    <w:rsid w:val="00C351E2"/>
    <w:rsid w:val="00C622B9"/>
    <w:rsid w:val="00C70654"/>
    <w:rsid w:val="00C770C9"/>
    <w:rsid w:val="00C77D78"/>
    <w:rsid w:val="00CA0B20"/>
    <w:rsid w:val="00CC7F9B"/>
    <w:rsid w:val="00CE6E14"/>
    <w:rsid w:val="00D00CDF"/>
    <w:rsid w:val="00D128C6"/>
    <w:rsid w:val="00D22438"/>
    <w:rsid w:val="00D37FB3"/>
    <w:rsid w:val="00D86550"/>
    <w:rsid w:val="00DB39B3"/>
    <w:rsid w:val="00DD7D94"/>
    <w:rsid w:val="00DE1497"/>
    <w:rsid w:val="00DE2740"/>
    <w:rsid w:val="00DE28BF"/>
    <w:rsid w:val="00DF7C12"/>
    <w:rsid w:val="00E04AE1"/>
    <w:rsid w:val="00E1202F"/>
    <w:rsid w:val="00E356D8"/>
    <w:rsid w:val="00E374D4"/>
    <w:rsid w:val="00E57C6A"/>
    <w:rsid w:val="00E63B6A"/>
    <w:rsid w:val="00E6513F"/>
    <w:rsid w:val="00E70A40"/>
    <w:rsid w:val="00E76A8B"/>
    <w:rsid w:val="00E90EA7"/>
    <w:rsid w:val="00EA150C"/>
    <w:rsid w:val="00EB67E4"/>
    <w:rsid w:val="00EC5FD9"/>
    <w:rsid w:val="00EC75FB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9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85</cp:revision>
  <dcterms:created xsi:type="dcterms:W3CDTF">2016-06-03T00:46:00Z</dcterms:created>
  <dcterms:modified xsi:type="dcterms:W3CDTF">2024-05-19T07:06:00Z</dcterms:modified>
</cp:coreProperties>
</file>