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A2FD0" w14:textId="77777777" w:rsidR="002D0F0E" w:rsidRPr="002D0F0E" w:rsidRDefault="002D0F0E" w:rsidP="002D0F0E">
      <w:pPr>
        <w:numPr>
          <w:ilvl w:val="0"/>
          <w:numId w:val="1"/>
        </w:numPr>
        <w:spacing w:before="150" w:line="360" w:lineRule="atLeast"/>
        <w:rPr>
          <w:rFonts w:ascii="Times New Roman" w:eastAsia="Times New Roman" w:hAnsi="Times New Roman" w:cs="Times New Roman"/>
          <w:color w:val="2B2B2B"/>
          <w:kern w:val="0"/>
          <w:sz w:val="30"/>
          <w:szCs w:val="30"/>
          <w14:ligatures w14:val="none"/>
        </w:rPr>
      </w:pPr>
      <w:r w:rsidRPr="002D0F0E">
        <w:rPr>
          <w:rFonts w:ascii="Times New Roman" w:eastAsia="Times New Roman" w:hAnsi="Times New Roman" w:cs="Times New Roman"/>
          <w:color w:val="2B2B2B"/>
          <w:kern w:val="0"/>
          <w:sz w:val="30"/>
          <w:szCs w:val="30"/>
          <w14:ligatures w14:val="none"/>
        </w:rPr>
        <w:t>Create a report in Microsoft Word, and answer the following questions:</w:t>
      </w:r>
    </w:p>
    <w:p w14:paraId="6468EEC7" w14:textId="3AAF0B57" w:rsidR="002D0F0E" w:rsidRPr="004645E3" w:rsidRDefault="002D0F0E" w:rsidP="002D0F0E">
      <w:pPr>
        <w:numPr>
          <w:ilvl w:val="1"/>
          <w:numId w:val="1"/>
        </w:numPr>
        <w:spacing w:before="100" w:beforeAutospacing="1" w:after="120" w:line="360" w:lineRule="atLeast"/>
        <w:rPr>
          <w:rFonts w:ascii="Times New Roman" w:eastAsia="Times New Roman" w:hAnsi="Times New Roman" w:cs="Times New Roman"/>
          <w:color w:val="2B2B2B"/>
          <w:kern w:val="0"/>
          <w:sz w:val="30"/>
          <w:szCs w:val="30"/>
          <w14:ligatures w14:val="none"/>
        </w:rPr>
      </w:pPr>
      <w:r w:rsidRPr="002D0F0E">
        <w:rPr>
          <w:rFonts w:ascii="Times New Roman" w:eastAsia="Times New Roman" w:hAnsi="Times New Roman" w:cs="Times New Roman"/>
          <w:color w:val="2B2B2B"/>
          <w:kern w:val="0"/>
          <w:sz w:val="30"/>
          <w:szCs w:val="30"/>
          <w14:ligatures w14:val="none"/>
        </w:rPr>
        <w:t>Given the provided data, what are three conclusions that we can draw about crowdfunding campaigns?</w:t>
      </w:r>
    </w:p>
    <w:p w14:paraId="6852E211" w14:textId="6F6BD23F" w:rsidR="002D0F0E" w:rsidRDefault="005F5ECA" w:rsidP="002D0F0E">
      <w:pPr>
        <w:spacing w:before="100" w:beforeAutospacing="1" w:after="120" w:line="360" w:lineRule="atLeast"/>
        <w:rPr>
          <w:rFonts w:ascii="Times New Roman" w:eastAsia="Times New Roman" w:hAnsi="Times New Roman" w:cs="Times New Roman"/>
          <w:color w:val="2B2B2B"/>
          <w:kern w:val="0"/>
          <w:sz w:val="30"/>
          <w:szCs w:val="30"/>
          <w14:ligatures w14:val="none"/>
        </w:rPr>
      </w:pPr>
      <w:r>
        <w:rPr>
          <w:rFonts w:ascii="Times New Roman" w:eastAsia="Times New Roman" w:hAnsi="Times New Roman" w:cs="Times New Roman"/>
          <w:noProof/>
          <w:color w:val="2B2B2B"/>
          <w:kern w:val="0"/>
          <w:sz w:val="30"/>
          <w:szCs w:val="30"/>
        </w:rPr>
        <w:drawing>
          <wp:inline distT="0" distB="0" distL="0" distR="0" wp14:anchorId="22BE4474" wp14:editId="23362666">
            <wp:extent cx="5943600" cy="297561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975610"/>
                    </a:xfrm>
                    <a:prstGeom prst="rect">
                      <a:avLst/>
                    </a:prstGeom>
                  </pic:spPr>
                </pic:pic>
              </a:graphicData>
            </a:graphic>
          </wp:inline>
        </w:drawing>
      </w:r>
    </w:p>
    <w:p w14:paraId="166DA7C3" w14:textId="77777777" w:rsidR="005F5ECA" w:rsidRPr="004645E3" w:rsidRDefault="005F5ECA" w:rsidP="002D0F0E">
      <w:pPr>
        <w:spacing w:before="100" w:beforeAutospacing="1" w:after="120" w:line="360" w:lineRule="atLeast"/>
        <w:rPr>
          <w:rFonts w:ascii="Times New Roman" w:eastAsia="Times New Roman" w:hAnsi="Times New Roman" w:cs="Times New Roman"/>
          <w:color w:val="2B2B2B"/>
          <w:kern w:val="0"/>
          <w:sz w:val="30"/>
          <w:szCs w:val="30"/>
          <w14:ligatures w14:val="none"/>
        </w:rPr>
      </w:pPr>
    </w:p>
    <w:p w14:paraId="75C470ED" w14:textId="47ED8DED" w:rsidR="002D0F0E" w:rsidRDefault="008948FC" w:rsidP="002D0F0E">
      <w:pPr>
        <w:spacing w:before="100" w:beforeAutospacing="1" w:after="120" w:line="360" w:lineRule="atLeast"/>
        <w:rPr>
          <w:rFonts w:ascii="Times New Roman" w:eastAsia="Times New Roman" w:hAnsi="Times New Roman" w:cs="Times New Roman"/>
          <w:color w:val="2B2B2B"/>
          <w:kern w:val="0"/>
          <w:sz w:val="30"/>
          <w:szCs w:val="30"/>
          <w14:ligatures w14:val="none"/>
        </w:rPr>
      </w:pPr>
      <w:r>
        <w:rPr>
          <w:rFonts w:ascii="Times New Roman" w:eastAsia="Times New Roman" w:hAnsi="Times New Roman" w:cs="Times New Roman"/>
          <w:color w:val="2B2B2B"/>
          <w:kern w:val="0"/>
          <w:sz w:val="30"/>
          <w:szCs w:val="30"/>
          <w14:ligatures w14:val="none"/>
        </w:rPr>
        <w:t xml:space="preserve">Given the data provided, </w:t>
      </w:r>
      <w:r w:rsidR="00EE098F">
        <w:rPr>
          <w:rFonts w:ascii="Times New Roman" w:eastAsia="Times New Roman" w:hAnsi="Times New Roman" w:cs="Times New Roman"/>
          <w:color w:val="2B2B2B"/>
          <w:kern w:val="0"/>
          <w:sz w:val="30"/>
          <w:szCs w:val="30"/>
          <w14:ligatures w14:val="none"/>
        </w:rPr>
        <w:t>the campaign's projects</w:t>
      </w:r>
      <w:r>
        <w:rPr>
          <w:rFonts w:ascii="Times New Roman" w:eastAsia="Times New Roman" w:hAnsi="Times New Roman" w:cs="Times New Roman"/>
          <w:color w:val="2B2B2B"/>
          <w:kern w:val="0"/>
          <w:sz w:val="30"/>
          <w:szCs w:val="30"/>
          <w14:ligatures w14:val="none"/>
        </w:rPr>
        <w:t xml:space="preserve"> are 56.5% to be successful than fail </w:t>
      </w:r>
      <w:proofErr w:type="gramStart"/>
      <w:r>
        <w:rPr>
          <w:rFonts w:ascii="Times New Roman" w:eastAsia="Times New Roman" w:hAnsi="Times New Roman" w:cs="Times New Roman"/>
          <w:color w:val="2B2B2B"/>
          <w:kern w:val="0"/>
          <w:sz w:val="30"/>
          <w:szCs w:val="30"/>
          <w14:ligatures w14:val="none"/>
        </w:rPr>
        <w:t>( 36.4</w:t>
      </w:r>
      <w:proofErr w:type="gramEnd"/>
      <w:r>
        <w:rPr>
          <w:rFonts w:ascii="Times New Roman" w:eastAsia="Times New Roman" w:hAnsi="Times New Roman" w:cs="Times New Roman"/>
          <w:color w:val="2B2B2B"/>
          <w:kern w:val="0"/>
          <w:sz w:val="30"/>
          <w:szCs w:val="30"/>
          <w14:ligatures w14:val="none"/>
        </w:rPr>
        <w:t xml:space="preserve">%). The highest </w:t>
      </w:r>
      <w:r w:rsidR="00EE098F">
        <w:rPr>
          <w:rFonts w:ascii="Times New Roman" w:eastAsia="Times New Roman" w:hAnsi="Times New Roman" w:cs="Times New Roman"/>
          <w:color w:val="2B2B2B"/>
          <w:kern w:val="0"/>
          <w:sz w:val="30"/>
          <w:szCs w:val="30"/>
          <w14:ligatures w14:val="none"/>
        </w:rPr>
        <w:t xml:space="preserve">success categories </w:t>
      </w:r>
      <w:r>
        <w:rPr>
          <w:rFonts w:ascii="Times New Roman" w:eastAsia="Times New Roman" w:hAnsi="Times New Roman" w:cs="Times New Roman"/>
          <w:color w:val="2B2B2B"/>
          <w:kern w:val="0"/>
          <w:sz w:val="30"/>
          <w:szCs w:val="30"/>
          <w14:ligatures w14:val="none"/>
        </w:rPr>
        <w:t xml:space="preserve">are </w:t>
      </w:r>
      <w:r w:rsidR="00EE098F">
        <w:rPr>
          <w:rFonts w:ascii="Times New Roman" w:eastAsia="Times New Roman" w:hAnsi="Times New Roman" w:cs="Times New Roman"/>
          <w:color w:val="2B2B2B"/>
          <w:kern w:val="0"/>
          <w:sz w:val="30"/>
          <w:szCs w:val="30"/>
          <w14:ligatures w14:val="none"/>
        </w:rPr>
        <w:t>theater, technology, music, film&amp; Video. The lowest success categories are food, games</w:t>
      </w:r>
      <w:r w:rsidR="00524110">
        <w:rPr>
          <w:rFonts w:ascii="Times New Roman" w:eastAsia="Times New Roman" w:hAnsi="Times New Roman" w:cs="Times New Roman"/>
          <w:color w:val="2B2B2B"/>
          <w:kern w:val="0"/>
          <w:sz w:val="30"/>
          <w:szCs w:val="30"/>
          <w14:ligatures w14:val="none"/>
        </w:rPr>
        <w:t>,</w:t>
      </w:r>
      <w:r w:rsidR="00EE098F">
        <w:rPr>
          <w:rFonts w:ascii="Times New Roman" w:eastAsia="Times New Roman" w:hAnsi="Times New Roman" w:cs="Times New Roman"/>
          <w:color w:val="2B2B2B"/>
          <w:kern w:val="0"/>
          <w:sz w:val="30"/>
          <w:szCs w:val="30"/>
          <w14:ligatures w14:val="none"/>
        </w:rPr>
        <w:t xml:space="preserve"> and publishing.</w:t>
      </w:r>
    </w:p>
    <w:p w14:paraId="5D93BEAD" w14:textId="66E66596" w:rsidR="00EE098F" w:rsidRDefault="00EE098F" w:rsidP="002D0F0E">
      <w:pPr>
        <w:spacing w:before="100" w:beforeAutospacing="1" w:after="120" w:line="360" w:lineRule="atLeast"/>
        <w:rPr>
          <w:rFonts w:ascii="Times New Roman" w:eastAsia="Times New Roman" w:hAnsi="Times New Roman" w:cs="Times New Roman"/>
          <w:color w:val="2B2B2B"/>
          <w:kern w:val="0"/>
          <w:sz w:val="30"/>
          <w:szCs w:val="30"/>
          <w14:ligatures w14:val="none"/>
        </w:rPr>
      </w:pPr>
      <w:r>
        <w:rPr>
          <w:rFonts w:ascii="Times New Roman" w:eastAsia="Times New Roman" w:hAnsi="Times New Roman" w:cs="Times New Roman"/>
          <w:noProof/>
          <w:color w:val="2B2B2B"/>
          <w:kern w:val="0"/>
          <w:sz w:val="30"/>
          <w:szCs w:val="30"/>
        </w:rPr>
        <w:lastRenderedPageBreak/>
        <w:drawing>
          <wp:inline distT="0" distB="0" distL="0" distR="0" wp14:anchorId="4249B04A" wp14:editId="3950AC15">
            <wp:extent cx="5943600" cy="3425190"/>
            <wp:effectExtent l="0" t="0" r="0" b="381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425190"/>
                    </a:xfrm>
                    <a:prstGeom prst="rect">
                      <a:avLst/>
                    </a:prstGeom>
                  </pic:spPr>
                </pic:pic>
              </a:graphicData>
            </a:graphic>
          </wp:inline>
        </w:drawing>
      </w:r>
    </w:p>
    <w:p w14:paraId="2FD42208" w14:textId="5902C5E1" w:rsidR="00EE098F" w:rsidRDefault="00EB4CB4" w:rsidP="002D0F0E">
      <w:pPr>
        <w:spacing w:before="100" w:beforeAutospacing="1" w:after="120" w:line="360" w:lineRule="atLeast"/>
        <w:rPr>
          <w:rFonts w:ascii="PingFang TC" w:eastAsia="PingFang TC" w:hAnsi="PingFang TC" w:cs="PingFang TC"/>
          <w:color w:val="2B2B2B"/>
          <w:kern w:val="0"/>
          <w:sz w:val="30"/>
          <w:szCs w:val="30"/>
          <w14:ligatures w14:val="none"/>
        </w:rPr>
      </w:pPr>
      <w:r>
        <w:rPr>
          <w:rFonts w:ascii="PingFang TC" w:eastAsia="PingFang TC" w:hAnsi="PingFang TC" w:cs="PingFang TC"/>
          <w:color w:val="2B2B2B"/>
          <w:kern w:val="0"/>
          <w:sz w:val="30"/>
          <w:szCs w:val="30"/>
          <w14:ligatures w14:val="none"/>
        </w:rPr>
        <w:t>As the data provided. We can see the success</w:t>
      </w:r>
      <w:r w:rsidR="00630B6B">
        <w:rPr>
          <w:rFonts w:ascii="PingFang TC" w:eastAsia="PingFang TC" w:hAnsi="PingFang TC" w:cs="PingFang TC"/>
          <w:color w:val="2B2B2B"/>
          <w:kern w:val="0"/>
          <w:sz w:val="30"/>
          <w:szCs w:val="30"/>
          <w14:ligatures w14:val="none"/>
        </w:rPr>
        <w:t>ful</w:t>
      </w:r>
      <w:r>
        <w:rPr>
          <w:rFonts w:ascii="PingFang TC" w:eastAsia="PingFang TC" w:hAnsi="PingFang TC" w:cs="PingFang TC"/>
          <w:color w:val="2B2B2B"/>
          <w:kern w:val="0"/>
          <w:sz w:val="30"/>
          <w:szCs w:val="30"/>
          <w14:ligatures w14:val="none"/>
        </w:rPr>
        <w:t>, failed, and cancel</w:t>
      </w:r>
      <w:r w:rsidR="00630B6B">
        <w:rPr>
          <w:rFonts w:ascii="PingFang TC" w:eastAsia="PingFang TC" w:hAnsi="PingFang TC" w:cs="PingFang TC"/>
          <w:color w:val="2B2B2B"/>
          <w:kern w:val="0"/>
          <w:sz w:val="30"/>
          <w:szCs w:val="30"/>
          <w14:ligatures w14:val="none"/>
        </w:rPr>
        <w:t>ed</w:t>
      </w:r>
      <w:r>
        <w:rPr>
          <w:rFonts w:ascii="PingFang TC" w:eastAsia="PingFang TC" w:hAnsi="PingFang TC" w:cs="PingFang TC"/>
          <w:color w:val="2B2B2B"/>
          <w:kern w:val="0"/>
          <w:sz w:val="30"/>
          <w:szCs w:val="30"/>
          <w14:ligatures w14:val="none"/>
        </w:rPr>
        <w:t xml:space="preserve"> rates for each subcategory. </w:t>
      </w:r>
      <w:r w:rsidR="007668EB">
        <w:rPr>
          <w:rFonts w:ascii="PingFang TC" w:eastAsia="PingFang TC" w:hAnsi="PingFang TC" w:cs="PingFang TC"/>
          <w:color w:val="2B2B2B"/>
          <w:kern w:val="0"/>
          <w:sz w:val="30"/>
          <w:szCs w:val="30"/>
          <w14:ligatures w14:val="none"/>
        </w:rPr>
        <w:t>As we can see the success rate and the failed rate were almost the same. But we can conclude that plays are very popular, they contain the most successful, failed, and canceled in it.</w:t>
      </w:r>
    </w:p>
    <w:p w14:paraId="5A6E3828" w14:textId="516D3431" w:rsidR="00366C22" w:rsidRDefault="00366C22" w:rsidP="002D0F0E">
      <w:pPr>
        <w:spacing w:before="100" w:beforeAutospacing="1" w:after="120" w:line="360" w:lineRule="atLeast"/>
        <w:rPr>
          <w:rFonts w:ascii="PingFang TC" w:eastAsia="PingFang TC" w:hAnsi="PingFang TC" w:cs="PingFang TC"/>
          <w:color w:val="2B2B2B"/>
          <w:kern w:val="0"/>
          <w:sz w:val="30"/>
          <w:szCs w:val="30"/>
          <w14:ligatures w14:val="none"/>
        </w:rPr>
      </w:pPr>
    </w:p>
    <w:p w14:paraId="65781796" w14:textId="506C243E" w:rsidR="00366C22" w:rsidRDefault="00461474" w:rsidP="002D0F0E">
      <w:pPr>
        <w:spacing w:before="100" w:beforeAutospacing="1" w:after="120" w:line="360" w:lineRule="atLeast"/>
        <w:rPr>
          <w:rFonts w:ascii="PingFang TC" w:eastAsia="PingFang TC" w:hAnsi="PingFang TC" w:cs="PingFang TC"/>
          <w:color w:val="2B2B2B"/>
          <w:kern w:val="0"/>
          <w:sz w:val="30"/>
          <w:szCs w:val="30"/>
          <w14:ligatures w14:val="none"/>
        </w:rPr>
      </w:pPr>
      <w:r>
        <w:rPr>
          <w:rFonts w:ascii="PingFang TC" w:eastAsia="PingFang TC" w:hAnsi="PingFang TC" w:cs="PingFang TC"/>
          <w:noProof/>
          <w:color w:val="2B2B2B"/>
          <w:kern w:val="0"/>
          <w:sz w:val="30"/>
          <w:szCs w:val="30"/>
        </w:rPr>
        <w:lastRenderedPageBreak/>
        <w:drawing>
          <wp:inline distT="0" distB="0" distL="0" distR="0" wp14:anchorId="5FB74254" wp14:editId="6046A1B3">
            <wp:extent cx="5943600" cy="4439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4439920"/>
                    </a:xfrm>
                    <a:prstGeom prst="rect">
                      <a:avLst/>
                    </a:prstGeom>
                  </pic:spPr>
                </pic:pic>
              </a:graphicData>
            </a:graphic>
          </wp:inline>
        </w:drawing>
      </w:r>
    </w:p>
    <w:p w14:paraId="09AA3BD2" w14:textId="63FCB63E" w:rsidR="00366C22" w:rsidRDefault="00461474" w:rsidP="002D0F0E">
      <w:pPr>
        <w:spacing w:before="100" w:beforeAutospacing="1" w:after="120" w:line="360" w:lineRule="atLeast"/>
        <w:rPr>
          <w:rFonts w:ascii="PingFang TC" w:eastAsia="PingFang TC" w:hAnsi="PingFang TC" w:cs="PingFang TC"/>
          <w:color w:val="2B2B2B"/>
          <w:kern w:val="0"/>
          <w:sz w:val="30"/>
          <w:szCs w:val="30"/>
          <w14:ligatures w14:val="none"/>
        </w:rPr>
      </w:pPr>
      <w:r>
        <w:rPr>
          <w:rFonts w:ascii="PingFang TC" w:eastAsia="PingFang TC" w:hAnsi="PingFang TC" w:cs="PingFang TC"/>
          <w:color w:val="2B2B2B"/>
          <w:kern w:val="0"/>
          <w:sz w:val="30"/>
          <w:szCs w:val="30"/>
          <w14:ligatures w14:val="none"/>
        </w:rPr>
        <w:t xml:space="preserve">As the data provided. From mid-July to August </w:t>
      </w:r>
      <w:r w:rsidR="00D726B2">
        <w:rPr>
          <w:rFonts w:ascii="PingFang TC" w:eastAsia="PingFang TC" w:hAnsi="PingFang TC" w:cs="PingFang TC"/>
          <w:color w:val="2B2B2B"/>
          <w:kern w:val="0"/>
          <w:sz w:val="30"/>
          <w:szCs w:val="30"/>
          <w14:ligatures w14:val="none"/>
        </w:rPr>
        <w:t xml:space="preserve">success and failed were slight decreased. </w:t>
      </w:r>
    </w:p>
    <w:p w14:paraId="53F42A2C" w14:textId="77777777" w:rsidR="00366C22" w:rsidRPr="002D0F0E" w:rsidRDefault="00366C22" w:rsidP="002D0F0E">
      <w:pPr>
        <w:spacing w:before="100" w:beforeAutospacing="1" w:after="120" w:line="360" w:lineRule="atLeast"/>
        <w:rPr>
          <w:rFonts w:ascii="Times New Roman" w:eastAsia="Times New Roman" w:hAnsi="Times New Roman" w:cs="Times New Roman"/>
          <w:color w:val="2B2B2B"/>
          <w:kern w:val="0"/>
          <w:sz w:val="30"/>
          <w:szCs w:val="30"/>
          <w14:ligatures w14:val="none"/>
        </w:rPr>
      </w:pPr>
    </w:p>
    <w:p w14:paraId="289D30EF" w14:textId="0C2D26D1" w:rsidR="002D0F0E" w:rsidRPr="004645E3" w:rsidRDefault="002D0F0E" w:rsidP="002D0F0E">
      <w:pPr>
        <w:numPr>
          <w:ilvl w:val="1"/>
          <w:numId w:val="1"/>
        </w:numPr>
        <w:spacing w:before="100" w:beforeAutospacing="1" w:after="120" w:line="360" w:lineRule="atLeast"/>
        <w:rPr>
          <w:rFonts w:ascii="Times New Roman" w:eastAsia="Times New Roman" w:hAnsi="Times New Roman" w:cs="Times New Roman"/>
          <w:color w:val="2B2B2B"/>
          <w:kern w:val="0"/>
          <w:sz w:val="30"/>
          <w:szCs w:val="30"/>
          <w14:ligatures w14:val="none"/>
        </w:rPr>
      </w:pPr>
      <w:r w:rsidRPr="002D0F0E">
        <w:rPr>
          <w:rFonts w:ascii="Times New Roman" w:eastAsia="Times New Roman" w:hAnsi="Times New Roman" w:cs="Times New Roman"/>
          <w:color w:val="2B2B2B"/>
          <w:kern w:val="0"/>
          <w:sz w:val="30"/>
          <w:szCs w:val="30"/>
          <w14:ligatures w14:val="none"/>
        </w:rPr>
        <w:t>What are some limitations of this dataset?</w:t>
      </w:r>
    </w:p>
    <w:p w14:paraId="3B36D700" w14:textId="69C40E85" w:rsidR="002D0F0E" w:rsidRPr="004645E3" w:rsidRDefault="001B771D" w:rsidP="001B771D">
      <w:pPr>
        <w:spacing w:before="100" w:beforeAutospacing="1" w:after="120" w:line="360" w:lineRule="atLeast"/>
        <w:ind w:left="720"/>
        <w:rPr>
          <w:rFonts w:ascii="Times New Roman" w:eastAsia="Times New Roman" w:hAnsi="Times New Roman" w:cs="Times New Roman"/>
          <w:color w:val="2B2B2B"/>
          <w:kern w:val="0"/>
          <w:sz w:val="28"/>
          <w:szCs w:val="28"/>
          <w14:ligatures w14:val="none"/>
        </w:rPr>
      </w:pPr>
      <w:r w:rsidRPr="004645E3">
        <w:rPr>
          <w:rFonts w:ascii="Times New Roman" w:eastAsia="Times New Roman" w:hAnsi="Times New Roman" w:cs="Times New Roman"/>
          <w:color w:val="2B2B2B"/>
          <w:kern w:val="0"/>
          <w:sz w:val="28"/>
          <w:szCs w:val="28"/>
          <w14:ligatures w14:val="none"/>
        </w:rPr>
        <w:t xml:space="preserve">This dataset was not large enough </w:t>
      </w:r>
      <w:r w:rsidR="0036416D" w:rsidRPr="004645E3">
        <w:rPr>
          <w:rFonts w:ascii="Times New Roman" w:eastAsia="Times New Roman" w:hAnsi="Times New Roman" w:cs="Times New Roman"/>
          <w:color w:val="2B2B2B"/>
          <w:kern w:val="0"/>
          <w:sz w:val="28"/>
          <w:szCs w:val="28"/>
          <w14:ligatures w14:val="none"/>
        </w:rPr>
        <w:t xml:space="preserve">to represent the category of </w:t>
      </w:r>
      <w:r w:rsidR="008948FC">
        <w:rPr>
          <w:rFonts w:ascii="Times New Roman" w:eastAsia="Times New Roman" w:hAnsi="Times New Roman" w:cs="Times New Roman"/>
          <w:color w:val="2B2B2B"/>
          <w:kern w:val="0"/>
          <w:sz w:val="28"/>
          <w:szCs w:val="28"/>
          <w14:ligatures w14:val="none"/>
        </w:rPr>
        <w:t xml:space="preserve">the </w:t>
      </w:r>
      <w:r w:rsidR="0036416D" w:rsidRPr="004645E3">
        <w:rPr>
          <w:rFonts w:ascii="Times New Roman" w:eastAsia="Times New Roman" w:hAnsi="Times New Roman" w:cs="Times New Roman"/>
          <w:color w:val="2B2B2B"/>
          <w:kern w:val="0"/>
          <w:sz w:val="28"/>
          <w:szCs w:val="28"/>
          <w14:ligatures w14:val="none"/>
        </w:rPr>
        <w:t>campaigns</w:t>
      </w:r>
      <w:r w:rsidR="004645E3" w:rsidRPr="004645E3">
        <w:rPr>
          <w:rFonts w:ascii="Times New Roman" w:hAnsi="Times New Roman" w:cs="Times New Roman"/>
          <w:color w:val="24292F"/>
          <w:sz w:val="28"/>
          <w:szCs w:val="28"/>
          <w:shd w:val="clear" w:color="auto" w:fill="FFFFFF"/>
        </w:rPr>
        <w:t>.</w:t>
      </w:r>
      <w:r w:rsidR="00AD67FB">
        <w:rPr>
          <w:rFonts w:ascii="Times New Roman" w:hAnsi="Times New Roman" w:cs="Times New Roman"/>
          <w:color w:val="24292F"/>
          <w:sz w:val="28"/>
          <w:szCs w:val="28"/>
          <w:shd w:val="clear" w:color="auto" w:fill="FFFFFF"/>
        </w:rPr>
        <w:t xml:space="preserve"> howe</w:t>
      </w:r>
      <w:r w:rsidR="004645E3">
        <w:rPr>
          <w:rFonts w:ascii="Times New Roman" w:hAnsi="Times New Roman" w:cs="Times New Roman"/>
          <w:color w:val="24292F"/>
          <w:sz w:val="28"/>
          <w:szCs w:val="28"/>
          <w:shd w:val="clear" w:color="auto" w:fill="FFFFFF"/>
        </w:rPr>
        <w:t>ver, if there is more information for categories showing which periods of time do better and worse. That will help us</w:t>
      </w:r>
      <w:r w:rsidR="008948FC">
        <w:rPr>
          <w:rFonts w:ascii="Times New Roman" w:hAnsi="Times New Roman" w:cs="Times New Roman"/>
          <w:color w:val="24292F"/>
          <w:sz w:val="28"/>
          <w:szCs w:val="28"/>
          <w:shd w:val="clear" w:color="auto" w:fill="FFFFFF"/>
        </w:rPr>
        <w:t xml:space="preserve"> better</w:t>
      </w:r>
      <w:r w:rsidR="004645E3">
        <w:rPr>
          <w:rFonts w:ascii="Times New Roman" w:hAnsi="Times New Roman" w:cs="Times New Roman"/>
          <w:color w:val="24292F"/>
          <w:sz w:val="28"/>
          <w:szCs w:val="28"/>
          <w:shd w:val="clear" w:color="auto" w:fill="FFFFFF"/>
        </w:rPr>
        <w:t xml:space="preserve"> analyze the data.</w:t>
      </w:r>
    </w:p>
    <w:p w14:paraId="38006E7F" w14:textId="77777777" w:rsidR="002D0F0E" w:rsidRPr="002D0F0E" w:rsidRDefault="002D0F0E" w:rsidP="002D0F0E">
      <w:pPr>
        <w:spacing w:before="100" w:beforeAutospacing="1" w:after="120" w:line="360" w:lineRule="atLeast"/>
        <w:rPr>
          <w:rFonts w:ascii="Times New Roman" w:eastAsia="Times New Roman" w:hAnsi="Times New Roman" w:cs="Times New Roman"/>
          <w:color w:val="2B2B2B"/>
          <w:kern w:val="0"/>
          <w:sz w:val="28"/>
          <w:szCs w:val="28"/>
          <w14:ligatures w14:val="none"/>
        </w:rPr>
      </w:pPr>
    </w:p>
    <w:p w14:paraId="316AFA85" w14:textId="77777777" w:rsidR="002D0F0E" w:rsidRPr="002D0F0E" w:rsidRDefault="002D0F0E" w:rsidP="002D0F0E">
      <w:pPr>
        <w:numPr>
          <w:ilvl w:val="1"/>
          <w:numId w:val="1"/>
        </w:numPr>
        <w:spacing w:before="100" w:beforeAutospacing="1" w:after="100" w:afterAutospacing="1" w:line="360" w:lineRule="atLeast"/>
        <w:rPr>
          <w:rFonts w:ascii="Times New Roman" w:eastAsia="Times New Roman" w:hAnsi="Times New Roman" w:cs="Times New Roman"/>
          <w:color w:val="2B2B2B"/>
          <w:kern w:val="0"/>
          <w:sz w:val="30"/>
          <w:szCs w:val="30"/>
          <w14:ligatures w14:val="none"/>
        </w:rPr>
      </w:pPr>
      <w:r w:rsidRPr="002D0F0E">
        <w:rPr>
          <w:rFonts w:ascii="Times New Roman" w:eastAsia="Times New Roman" w:hAnsi="Times New Roman" w:cs="Times New Roman"/>
          <w:color w:val="2B2B2B"/>
          <w:kern w:val="0"/>
          <w:sz w:val="30"/>
          <w:szCs w:val="30"/>
          <w14:ligatures w14:val="none"/>
        </w:rPr>
        <w:lastRenderedPageBreak/>
        <w:t>What are some other possible tables and/or graphs that we could create, and what additional value would they provide?</w:t>
      </w:r>
    </w:p>
    <w:p w14:paraId="3D09B38D" w14:textId="4E1E751F" w:rsidR="009E3AE4" w:rsidRDefault="00B272E4" w:rsidP="00AD699E">
      <w:pPr>
        <w:pStyle w:val="ListParagraph"/>
        <w:numPr>
          <w:ilvl w:val="0"/>
          <w:numId w:val="2"/>
        </w:numPr>
        <w:rPr>
          <w:rFonts w:ascii="Times New Roman" w:hAnsi="Times New Roman" w:cs="Times New Roman"/>
        </w:rPr>
      </w:pPr>
      <w:r w:rsidRPr="00AD699E">
        <w:rPr>
          <w:rFonts w:ascii="Times New Roman" w:hAnsi="Times New Roman" w:cs="Times New Roman"/>
        </w:rPr>
        <w:t xml:space="preserve">We can create a graph with and without the category “plays”, because “plays” is the most popular </w:t>
      </w:r>
      <w:r w:rsidR="00D03AC0" w:rsidRPr="00AD699E">
        <w:rPr>
          <w:rFonts w:ascii="Times New Roman" w:hAnsi="Times New Roman" w:cs="Times New Roman"/>
        </w:rPr>
        <w:t>category and contained the most successful and unsuccessful.</w:t>
      </w:r>
    </w:p>
    <w:p w14:paraId="03276D14" w14:textId="77777777" w:rsidR="002D5A87" w:rsidRPr="002D5A87" w:rsidRDefault="002D5A87" w:rsidP="002D5A87">
      <w:pPr>
        <w:numPr>
          <w:ilvl w:val="0"/>
          <w:numId w:val="2"/>
        </w:numPr>
        <w:shd w:val="clear" w:color="auto" w:fill="FFFFFF"/>
        <w:spacing w:before="60" w:after="100" w:afterAutospacing="1"/>
        <w:rPr>
          <w:rFonts w:ascii="Segoe UI" w:eastAsia="Times New Roman" w:hAnsi="Segoe UI" w:cs="Segoe UI"/>
          <w:color w:val="24292F"/>
          <w:kern w:val="0"/>
          <w14:ligatures w14:val="none"/>
        </w:rPr>
      </w:pPr>
      <w:r w:rsidRPr="002D5A87">
        <w:rPr>
          <w:rFonts w:ascii="Segoe UI" w:eastAsia="Times New Roman" w:hAnsi="Segoe UI" w:cs="Segoe UI"/>
          <w:color w:val="24292F"/>
          <w:kern w:val="0"/>
          <w14:ligatures w14:val="none"/>
        </w:rPr>
        <w:t>Displays and tables that exclude significant funding goal outliers.</w:t>
      </w:r>
    </w:p>
    <w:p w14:paraId="017FF4A4" w14:textId="77777777" w:rsidR="002D5A87" w:rsidRDefault="002D5A87" w:rsidP="002D5A87">
      <w:pPr>
        <w:pStyle w:val="ListParagraph"/>
        <w:ind w:left="1080"/>
        <w:rPr>
          <w:rFonts w:ascii="Times New Roman" w:hAnsi="Times New Roman" w:cs="Times New Roman"/>
        </w:rPr>
      </w:pPr>
    </w:p>
    <w:p w14:paraId="32FC669C" w14:textId="77777777" w:rsidR="00AD699E" w:rsidRPr="009B2AC5" w:rsidRDefault="00AD699E" w:rsidP="009B2AC5">
      <w:pPr>
        <w:ind w:left="720"/>
        <w:rPr>
          <w:rFonts w:ascii="Times New Roman" w:hAnsi="Times New Roman" w:cs="Times New Roman"/>
        </w:rPr>
      </w:pPr>
    </w:p>
    <w:p w14:paraId="37106902" w14:textId="77777777" w:rsidR="00AD699E" w:rsidRPr="004645E3" w:rsidRDefault="00AD699E" w:rsidP="00C5555C">
      <w:pPr>
        <w:ind w:left="720"/>
        <w:rPr>
          <w:rFonts w:ascii="Times New Roman" w:hAnsi="Times New Roman" w:cs="Times New Roman"/>
        </w:rPr>
      </w:pPr>
    </w:p>
    <w:sectPr w:rsidR="00AD699E" w:rsidRPr="004645E3" w:rsidSect="00254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ingFang TC">
    <w:panose1 w:val="020B0400000000000000"/>
    <w:charset w:val="88"/>
    <w:family w:val="swiss"/>
    <w:pitch w:val="variable"/>
    <w:sig w:usb0="A00002FF" w:usb1="7ACFFDFB" w:usb2="00000017" w:usb3="00000000" w:csb0="001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365B6"/>
    <w:multiLevelType w:val="multilevel"/>
    <w:tmpl w:val="8D6A8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A0593"/>
    <w:multiLevelType w:val="hybridMultilevel"/>
    <w:tmpl w:val="694627F8"/>
    <w:lvl w:ilvl="0" w:tplc="023293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5F4A0E"/>
    <w:multiLevelType w:val="multilevel"/>
    <w:tmpl w:val="82DC9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0629362">
    <w:abstractNumId w:val="2"/>
  </w:num>
  <w:num w:numId="2" w16cid:durableId="1154107806">
    <w:abstractNumId w:val="1"/>
  </w:num>
  <w:num w:numId="3" w16cid:durableId="1935090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F0E"/>
    <w:rsid w:val="001B771D"/>
    <w:rsid w:val="00254D5C"/>
    <w:rsid w:val="002D0F0E"/>
    <w:rsid w:val="002D5A87"/>
    <w:rsid w:val="0036416D"/>
    <w:rsid w:val="00366C22"/>
    <w:rsid w:val="00461474"/>
    <w:rsid w:val="004645E3"/>
    <w:rsid w:val="00524110"/>
    <w:rsid w:val="00545CD2"/>
    <w:rsid w:val="005F5ECA"/>
    <w:rsid w:val="006231BB"/>
    <w:rsid w:val="00630B6B"/>
    <w:rsid w:val="007668EB"/>
    <w:rsid w:val="008948FC"/>
    <w:rsid w:val="009B2AC5"/>
    <w:rsid w:val="00A10FAD"/>
    <w:rsid w:val="00A438E5"/>
    <w:rsid w:val="00AD67FB"/>
    <w:rsid w:val="00AD699E"/>
    <w:rsid w:val="00B272E4"/>
    <w:rsid w:val="00B524E8"/>
    <w:rsid w:val="00C102B1"/>
    <w:rsid w:val="00C5555C"/>
    <w:rsid w:val="00D03AC0"/>
    <w:rsid w:val="00D726B2"/>
    <w:rsid w:val="00EB4CB4"/>
    <w:rsid w:val="00EE098F"/>
    <w:rsid w:val="00EF112E"/>
    <w:rsid w:val="00F97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685D41"/>
  <w14:defaultImageDpi w14:val="32767"/>
  <w15:chartTrackingRefBased/>
  <w15:docId w15:val="{A358EA46-AF2C-6440-B106-425DC4CC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0F0E"/>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AD6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594810">
      <w:bodyDiv w:val="1"/>
      <w:marLeft w:val="0"/>
      <w:marRight w:val="0"/>
      <w:marTop w:val="0"/>
      <w:marBottom w:val="0"/>
      <w:divBdr>
        <w:top w:val="none" w:sz="0" w:space="0" w:color="auto"/>
        <w:left w:val="none" w:sz="0" w:space="0" w:color="auto"/>
        <w:bottom w:val="none" w:sz="0" w:space="0" w:color="auto"/>
        <w:right w:val="none" w:sz="0" w:space="0" w:color="auto"/>
      </w:divBdr>
    </w:div>
    <w:div w:id="175357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77435</dc:creator>
  <cp:keywords/>
  <dc:description/>
  <cp:lastModifiedBy>77435</cp:lastModifiedBy>
  <cp:revision>5</cp:revision>
  <dcterms:created xsi:type="dcterms:W3CDTF">2022-09-27T16:49:00Z</dcterms:created>
  <dcterms:modified xsi:type="dcterms:W3CDTF">2022-09-29T23:44:00Z</dcterms:modified>
</cp:coreProperties>
</file>