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600" w:line="319.9992" w:lineRule="auto"/>
        <w:rPr>
          <w:b w:val="1"/>
          <w:color w:val="2e3d49"/>
          <w:sz w:val="36"/>
          <w:szCs w:val="36"/>
        </w:rPr>
      </w:pPr>
      <w:bookmarkStart w:colFirst="0" w:colLast="0" w:name="_5c3sbqxitswc" w:id="0"/>
      <w:bookmarkEnd w:id="0"/>
      <w:r w:rsidDel="00000000" w:rsidR="00000000" w:rsidRPr="00000000">
        <w:rPr>
          <w:b w:val="1"/>
          <w:color w:val="2e3d49"/>
          <w:sz w:val="36"/>
          <w:szCs w:val="36"/>
          <w:rtl w:val="0"/>
        </w:rPr>
        <w:t xml:space="preserve">Object-Oriented Programming (OOP)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8" w:lineRule="auto"/>
        <w:ind w:left="720" w:hanging="360"/>
      </w:pPr>
      <w:r w:rsidDel="00000000" w:rsidR="00000000" w:rsidRPr="00000000">
        <w:rPr>
          <w:color w:val="4f4f4f"/>
          <w:sz w:val="24"/>
          <w:szCs w:val="24"/>
          <w:rtl w:val="0"/>
        </w:rPr>
        <w:t xml:space="preserve">class - a blueprint consisting of methods and attributes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8" w:lineRule="auto"/>
        <w:ind w:left="720" w:hanging="360"/>
      </w:pPr>
      <w:r w:rsidDel="00000000" w:rsidR="00000000" w:rsidRPr="00000000">
        <w:rPr>
          <w:color w:val="4f4f4f"/>
          <w:sz w:val="24"/>
          <w:szCs w:val="24"/>
          <w:rtl w:val="0"/>
        </w:rPr>
        <w:t xml:space="preserve">object - an </w:t>
      </w:r>
      <w:r w:rsidDel="00000000" w:rsidR="00000000" w:rsidRPr="00000000">
        <w:rPr>
          <w:i w:val="1"/>
          <w:color w:val="4f4f4f"/>
          <w:sz w:val="24"/>
          <w:szCs w:val="24"/>
          <w:rtl w:val="0"/>
        </w:rPr>
        <w:t xml:space="preserve">instance</w:t>
      </w:r>
      <w:r w:rsidDel="00000000" w:rsidR="00000000" w:rsidRPr="00000000">
        <w:rPr>
          <w:color w:val="4f4f4f"/>
          <w:sz w:val="24"/>
          <w:szCs w:val="24"/>
          <w:rtl w:val="0"/>
        </w:rPr>
        <w:t xml:space="preserve"> of a class. It can help to think of objects as something in the real world like a yellow pencil, a small dog, a blue shirt, etc. However, as you'll see later in the lesson, objects can be more abstract.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8" w:lineRule="auto"/>
        <w:ind w:left="720" w:hanging="360"/>
      </w:pPr>
      <w:r w:rsidDel="00000000" w:rsidR="00000000" w:rsidRPr="00000000">
        <w:rPr>
          <w:color w:val="4f4f4f"/>
          <w:sz w:val="24"/>
          <w:szCs w:val="24"/>
          <w:rtl w:val="0"/>
        </w:rPr>
        <w:t xml:space="preserve">attribute - a descriptor or characteristic. Examples would be color, length, size, etc. These attributes can take on specific values like blue, 3 inches, large, etc.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8" w:lineRule="auto"/>
        <w:ind w:left="720" w:hanging="360"/>
      </w:pPr>
      <w:r w:rsidDel="00000000" w:rsidR="00000000" w:rsidRPr="00000000">
        <w:rPr>
          <w:color w:val="4f4f4f"/>
          <w:sz w:val="24"/>
          <w:szCs w:val="24"/>
          <w:rtl w:val="0"/>
        </w:rPr>
        <w:t xml:space="preserve">method - an action that a class or object could take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8" w:lineRule="auto"/>
        <w:ind w:left="720" w:hanging="360"/>
      </w:pPr>
      <w:r w:rsidDel="00000000" w:rsidR="00000000" w:rsidRPr="00000000">
        <w:rPr>
          <w:color w:val="4f4f4f"/>
          <w:sz w:val="24"/>
          <w:szCs w:val="24"/>
          <w:rtl w:val="0"/>
        </w:rPr>
        <w:t xml:space="preserve">OOP - a commonly used abbreviation for object-oriented programming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="408" w:lineRule="auto"/>
        <w:ind w:left="720" w:hanging="360"/>
      </w:pPr>
      <w:r w:rsidDel="00000000" w:rsidR="00000000" w:rsidRPr="00000000">
        <w:rPr>
          <w:color w:val="4f4f4f"/>
          <w:sz w:val="24"/>
          <w:szCs w:val="24"/>
          <w:rtl w:val="0"/>
        </w:rPr>
        <w:t xml:space="preserve">encapsulation - one of the fundamental ideas behind object-oriented programming is called encapsulation: you can combine functions and data all into a single entity. In object-oriented programming, this single entity is called a class. Encapsulation allows you to hide implementation details much like how the scikit-learn package hides the implementation of machine learning algorithms.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408" w:lineRule="auto"/>
        <w:rPr>
          <w:color w:val="4f4f4f"/>
          <w:sz w:val="24"/>
          <w:szCs w:val="24"/>
        </w:rPr>
      </w:pPr>
      <w:r w:rsidDel="00000000" w:rsidR="00000000" w:rsidRPr="00000000">
        <w:rPr>
          <w:color w:val="4f4f4f"/>
          <w:sz w:val="24"/>
          <w:szCs w:val="24"/>
          <w:rtl w:val="0"/>
        </w:rPr>
        <w:t xml:space="preserve">In English, you might hear an attribute described as a </w:t>
      </w:r>
      <w:r w:rsidDel="00000000" w:rsidR="00000000" w:rsidRPr="00000000">
        <w:rPr>
          <w:i w:val="1"/>
          <w:color w:val="4f4f4f"/>
          <w:sz w:val="24"/>
          <w:szCs w:val="24"/>
          <w:rtl w:val="0"/>
        </w:rPr>
        <w:t xml:space="preserve">property</w:t>
      </w:r>
      <w:r w:rsidDel="00000000" w:rsidR="00000000" w:rsidRPr="00000000">
        <w:rPr>
          <w:color w:val="4f4f4f"/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color w:val="4f4f4f"/>
          <w:sz w:val="24"/>
          <w:szCs w:val="24"/>
          <w:rtl w:val="0"/>
        </w:rPr>
        <w:t xml:space="preserve">description</w:t>
      </w:r>
      <w:r w:rsidDel="00000000" w:rsidR="00000000" w:rsidRPr="00000000">
        <w:rPr>
          <w:color w:val="4f4f4f"/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color w:val="4f4f4f"/>
          <w:sz w:val="24"/>
          <w:szCs w:val="24"/>
          <w:rtl w:val="0"/>
        </w:rPr>
        <w:t xml:space="preserve">feature</w:t>
      </w:r>
      <w:r w:rsidDel="00000000" w:rsidR="00000000" w:rsidRPr="00000000">
        <w:rPr>
          <w:color w:val="4f4f4f"/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color w:val="4f4f4f"/>
          <w:sz w:val="24"/>
          <w:szCs w:val="24"/>
          <w:rtl w:val="0"/>
        </w:rPr>
        <w:t xml:space="preserve">quality</w:t>
      </w:r>
      <w:r w:rsidDel="00000000" w:rsidR="00000000" w:rsidRPr="00000000">
        <w:rPr>
          <w:color w:val="4f4f4f"/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color w:val="4f4f4f"/>
          <w:sz w:val="24"/>
          <w:szCs w:val="24"/>
          <w:rtl w:val="0"/>
        </w:rPr>
        <w:t xml:space="preserve">trait</w:t>
      </w:r>
      <w:r w:rsidDel="00000000" w:rsidR="00000000" w:rsidRPr="00000000">
        <w:rPr>
          <w:color w:val="4f4f4f"/>
          <w:sz w:val="24"/>
          <w:szCs w:val="24"/>
          <w:rtl w:val="0"/>
        </w:rPr>
        <w:t xml:space="preserve">, or </w:t>
      </w:r>
      <w:r w:rsidDel="00000000" w:rsidR="00000000" w:rsidRPr="00000000">
        <w:rPr>
          <w:i w:val="1"/>
          <w:color w:val="4f4f4f"/>
          <w:sz w:val="24"/>
          <w:szCs w:val="24"/>
          <w:rtl w:val="0"/>
        </w:rPr>
        <w:t xml:space="preserve">characteristic</w:t>
      </w:r>
      <w:r w:rsidDel="00000000" w:rsidR="00000000" w:rsidRPr="00000000">
        <w:rPr>
          <w:color w:val="4f4f4f"/>
          <w:sz w:val="24"/>
          <w:szCs w:val="24"/>
          <w:rtl w:val="0"/>
        </w:rPr>
        <w:t xml:space="preserve">. All of these are saying the same thing.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08" w:lineRule="auto"/>
        <w:rPr>
          <w:color w:val="4f4f4f"/>
          <w:sz w:val="24"/>
          <w:szCs w:val="24"/>
        </w:rPr>
      </w:pPr>
      <w:r w:rsidDel="00000000" w:rsidR="00000000" w:rsidRPr="00000000">
        <w:rPr>
          <w:color w:val="4f4f4f"/>
          <w:sz w:val="24"/>
          <w:szCs w:val="24"/>
          <w:rtl w:val="0"/>
        </w:rPr>
        <w:t xml:space="preserve">Here is a reminder of how a class, object, attributes and methods relate to each other.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f4f4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