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2npihrxhdqd" w:id="0"/>
      <w:bookmarkEnd w:id="0"/>
      <w:r w:rsidDel="00000000" w:rsidR="00000000" w:rsidRPr="00000000">
        <w:rPr>
          <w:rtl w:val="0"/>
        </w:rPr>
        <w:t xml:space="preserve">Testing</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480" w:line="319.9992" w:lineRule="auto"/>
        <w:rPr/>
      </w:pPr>
      <w:bookmarkStart w:colFirst="0" w:colLast="0" w:name="_3gnhp8yv9x3r" w:id="1"/>
      <w:bookmarkEnd w:id="1"/>
      <w:r w:rsidDel="00000000" w:rsidR="00000000" w:rsidRPr="00000000">
        <w:rPr>
          <w:b w:val="1"/>
          <w:color w:val="2e3d49"/>
          <w:sz w:val="36"/>
          <w:szCs w:val="36"/>
          <w:rtl w:val="0"/>
        </w:rPr>
        <w:t xml:space="preserve">Testing And Data Science</w:t>
      </w:r>
      <w:r w:rsidDel="00000000" w:rsidR="00000000" w:rsidRPr="00000000">
        <w:rPr>
          <w:rtl w:val="0"/>
        </w:rPr>
      </w:r>
    </w:p>
    <w:p w:rsidR="00000000" w:rsidDel="00000000" w:rsidP="00000000" w:rsidRDefault="00000000" w:rsidRPr="00000000" w14:paraId="00000003">
      <w:pPr>
        <w:numPr>
          <w:ilvl w:val="0"/>
          <w:numId w:val="4"/>
        </w:numPr>
        <w:pBdr>
          <w:top w:color="auto" w:space="0" w:sz="0" w:val="none"/>
          <w:bottom w:color="auto" w:space="0" w:sz="0" w:val="none"/>
          <w:right w:color="auto" w:space="0" w:sz="0" w:val="none"/>
          <w:between w:color="auto" w:space="0" w:sz="0" w:val="none"/>
        </w:pBdr>
        <w:spacing w:after="0" w:afterAutospacing="0" w:line="408" w:lineRule="auto"/>
        <w:ind w:left="720" w:hanging="360"/>
      </w:pPr>
      <w:r w:rsidDel="00000000" w:rsidR="00000000" w:rsidRPr="00000000">
        <w:rPr>
          <w:b w:val="1"/>
          <w:color w:val="4f4f4f"/>
          <w:sz w:val="24"/>
          <w:szCs w:val="24"/>
          <w:rtl w:val="0"/>
        </w:rPr>
        <w:t xml:space="preserve">TEST DRIVEN DEVELOPMENT:</w:t>
      </w:r>
      <w:r w:rsidDel="00000000" w:rsidR="00000000" w:rsidRPr="00000000">
        <w:rPr>
          <w:color w:val="4f4f4f"/>
          <w:sz w:val="24"/>
          <w:szCs w:val="24"/>
          <w:rtl w:val="0"/>
        </w:rPr>
        <w:t xml:space="preserve"> a development process where you write tests for tasks before you even write the code to implement those tasks.</w:t>
      </w:r>
    </w:p>
    <w:p w:rsidR="00000000" w:rsidDel="00000000" w:rsidP="00000000" w:rsidRDefault="00000000" w:rsidRPr="00000000" w14:paraId="00000004">
      <w:pPr>
        <w:numPr>
          <w:ilvl w:val="0"/>
          <w:numId w:val="4"/>
        </w:numPr>
        <w:pBdr>
          <w:top w:color="auto" w:space="0" w:sz="0" w:val="none"/>
          <w:bottom w:color="auto" w:space="0" w:sz="0" w:val="none"/>
          <w:right w:color="auto" w:space="0" w:sz="0" w:val="none"/>
          <w:between w:color="auto" w:space="0" w:sz="0" w:val="none"/>
        </w:pBdr>
        <w:spacing w:after="440" w:line="408" w:lineRule="auto"/>
        <w:ind w:left="720" w:hanging="360"/>
      </w:pPr>
      <w:r w:rsidDel="00000000" w:rsidR="00000000" w:rsidRPr="00000000">
        <w:rPr>
          <w:b w:val="1"/>
          <w:color w:val="4f4f4f"/>
          <w:sz w:val="24"/>
          <w:szCs w:val="24"/>
          <w:rtl w:val="0"/>
        </w:rPr>
        <w:t xml:space="preserve">UNIT TEST:</w:t>
      </w:r>
      <w:r w:rsidDel="00000000" w:rsidR="00000000" w:rsidRPr="00000000">
        <w:rPr>
          <w:color w:val="4f4f4f"/>
          <w:sz w:val="24"/>
          <w:szCs w:val="24"/>
          <w:rtl w:val="0"/>
        </w:rPr>
        <w:t xml:space="preserve"> a type of test that covers a “unit” of code, usually a single function, independently from the rest of the program.</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420" w:line="319.9992" w:lineRule="auto"/>
        <w:rPr>
          <w:b w:val="1"/>
          <w:color w:val="2e3d49"/>
          <w:sz w:val="27"/>
          <w:szCs w:val="27"/>
        </w:rPr>
      </w:pPr>
      <w:bookmarkStart w:colFirst="0" w:colLast="0" w:name="_5vq42m20pcvx" w:id="2"/>
      <w:bookmarkEnd w:id="2"/>
      <w:r w:rsidDel="00000000" w:rsidR="00000000" w:rsidRPr="00000000">
        <w:rPr>
          <w:b w:val="1"/>
          <w:color w:val="2e3d49"/>
          <w:sz w:val="27"/>
          <w:szCs w:val="27"/>
          <w:rtl w:val="0"/>
        </w:rPr>
        <w:t xml:space="preserve">Resources:</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0" w:afterAutospacing="0" w:line="408" w:lineRule="auto"/>
        <w:ind w:left="720" w:hanging="360"/>
      </w:pPr>
      <w:r w:rsidDel="00000000" w:rsidR="00000000" w:rsidRPr="00000000">
        <w:rPr>
          <w:color w:val="4f4f4f"/>
          <w:sz w:val="24"/>
          <w:szCs w:val="24"/>
          <w:rtl w:val="0"/>
        </w:rPr>
        <w:t xml:space="preserve">Four Ways Data Science Goes Wrong and How Test Driven Data Analysis Can Help: </w:t>
      </w:r>
      <w:hyperlink r:id="rId6">
        <w:r w:rsidDel="00000000" w:rsidR="00000000" w:rsidRPr="00000000">
          <w:rPr>
            <w:color w:val="02b3e4"/>
            <w:sz w:val="24"/>
            <w:szCs w:val="24"/>
            <w:rtl w:val="0"/>
          </w:rPr>
          <w:t xml:space="preserve">Blog Post</w:t>
        </w:r>
      </w:hyperlink>
      <w:r w:rsidDel="00000000" w:rsidR="00000000" w:rsidRPr="00000000">
        <w:rPr>
          <w:rtl w:val="0"/>
        </w:rPr>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pacing w:after="440" w:line="408" w:lineRule="auto"/>
        <w:ind w:left="720" w:hanging="360"/>
      </w:pPr>
      <w:r w:rsidDel="00000000" w:rsidR="00000000" w:rsidRPr="00000000">
        <w:rPr>
          <w:color w:val="4f4f4f"/>
          <w:sz w:val="24"/>
          <w:szCs w:val="24"/>
          <w:rtl w:val="0"/>
        </w:rPr>
        <w:t xml:space="preserve">Ned Batchelder: Getting Started Testing: </w:t>
      </w:r>
      <w:hyperlink r:id="rId7">
        <w:r w:rsidDel="00000000" w:rsidR="00000000" w:rsidRPr="00000000">
          <w:rPr>
            <w:color w:val="02b3e4"/>
            <w:sz w:val="24"/>
            <w:szCs w:val="24"/>
            <w:rtl w:val="0"/>
          </w:rPr>
          <w:t xml:space="preserve">Slide Deck</w:t>
        </w:r>
      </w:hyperlink>
      <w:r w:rsidDel="00000000" w:rsidR="00000000" w:rsidRPr="00000000">
        <w:rPr>
          <w:color w:val="4f4f4f"/>
          <w:sz w:val="24"/>
          <w:szCs w:val="24"/>
          <w:rtl w:val="0"/>
        </w:rPr>
        <w:t xml:space="preserve"> and </w:t>
      </w:r>
      <w:hyperlink r:id="rId8">
        <w:r w:rsidDel="00000000" w:rsidR="00000000" w:rsidRPr="00000000">
          <w:rPr>
            <w:color w:val="02b3e4"/>
            <w:sz w:val="24"/>
            <w:szCs w:val="24"/>
            <w:rtl w:val="0"/>
          </w:rPr>
          <w:t xml:space="preserve">Presentation Video</w:t>
        </w:r>
      </w:hyperlink>
      <w:r w:rsidDel="00000000" w:rsidR="00000000" w:rsidRPr="00000000">
        <w:rPr>
          <w:rtl w:val="0"/>
        </w:rPr>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360" w:line="319.9992" w:lineRule="auto"/>
        <w:rPr>
          <w:b w:val="1"/>
          <w:color w:val="2e3d49"/>
        </w:rPr>
      </w:pPr>
      <w:bookmarkStart w:colFirst="0" w:colLast="0" w:name="_kpqo5mvsfqds" w:id="3"/>
      <w:bookmarkEnd w:id="3"/>
      <w:r w:rsidDel="00000000" w:rsidR="00000000" w:rsidRPr="00000000">
        <w:rPr>
          <w:b w:val="1"/>
          <w:color w:val="2e3d49"/>
          <w:rtl w:val="0"/>
        </w:rPr>
        <w:t xml:space="preserve">Unit Test Advantages and Disadvantages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line="408" w:lineRule="auto"/>
        <w:rPr>
          <w:color w:val="4f4f4f"/>
          <w:sz w:val="24"/>
          <w:szCs w:val="24"/>
        </w:rPr>
      </w:pPr>
      <w:r w:rsidDel="00000000" w:rsidR="00000000" w:rsidRPr="00000000">
        <w:rPr>
          <w:color w:val="4f4f4f"/>
          <w:sz w:val="24"/>
          <w:szCs w:val="24"/>
          <w:rtl w:val="0"/>
        </w:rPr>
        <w:t xml:space="preserve">The advantage of unit tests is that they are isolated from the rest of your program, and thus, no dependencies are involved. They don't require access to databases, APIs, or other external sources of information. However, passing unit tests isn’t always enough to prove that our program is working successfully. To show that all the parts of our program work with each other properly, communicating and transferring data between them correctly, we use integration tests. In this lesson, we'll focus on unit tests; however, when you start building larger programs, you will want to use integration tests as well.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408" w:lineRule="auto"/>
        <w:rPr>
          <w:color w:val="4f4f4f"/>
          <w:sz w:val="24"/>
          <w:szCs w:val="24"/>
        </w:rPr>
      </w:pPr>
      <w:r w:rsidDel="00000000" w:rsidR="00000000" w:rsidRPr="00000000">
        <w:rPr>
          <w:color w:val="4f4f4f"/>
          <w:sz w:val="24"/>
          <w:szCs w:val="24"/>
          <w:rtl w:val="0"/>
        </w:rPr>
        <w:t xml:space="preserve">You can read about integration testing and how integration tests relate to unit tests </w:t>
      </w:r>
      <w:hyperlink r:id="rId9">
        <w:r w:rsidDel="00000000" w:rsidR="00000000" w:rsidRPr="00000000">
          <w:rPr>
            <w:color w:val="02b3e4"/>
            <w:sz w:val="24"/>
            <w:szCs w:val="24"/>
            <w:rtl w:val="0"/>
          </w:rPr>
          <w:t xml:space="preserve">here</w:t>
        </w:r>
      </w:hyperlink>
      <w:r w:rsidDel="00000000" w:rsidR="00000000" w:rsidRPr="00000000">
        <w:rPr>
          <w:color w:val="4f4f4f"/>
          <w:sz w:val="24"/>
          <w:szCs w:val="24"/>
          <w:rtl w:val="0"/>
        </w:rPr>
        <w:t xml:space="preserve">. That article contains other very useful links as well.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480" w:line="319.9992" w:lineRule="auto"/>
        <w:rPr>
          <w:b w:val="1"/>
          <w:color w:val="2e3d49"/>
          <w:sz w:val="36"/>
          <w:szCs w:val="36"/>
        </w:rPr>
      </w:pPr>
      <w:bookmarkStart w:colFirst="0" w:colLast="0" w:name="_prggml6ze6iq" w:id="4"/>
      <w:bookmarkEnd w:id="4"/>
      <w:r w:rsidDel="00000000" w:rsidR="00000000" w:rsidRPr="00000000">
        <w:rPr>
          <w:b w:val="1"/>
          <w:color w:val="2e3d49"/>
          <w:sz w:val="36"/>
          <w:szCs w:val="36"/>
          <w:rtl w:val="0"/>
        </w:rPr>
        <w:t xml:space="preserve">Unit Testing Tools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408" w:lineRule="auto"/>
        <w:rPr>
          <w:color w:val="4f4f4f"/>
          <w:sz w:val="24"/>
          <w:szCs w:val="24"/>
        </w:rPr>
      </w:pPr>
      <w:r w:rsidDel="00000000" w:rsidR="00000000" w:rsidRPr="00000000">
        <w:rPr>
          <w:color w:val="4f4f4f"/>
          <w:sz w:val="24"/>
          <w:szCs w:val="24"/>
          <w:rtl w:val="0"/>
        </w:rPr>
        <w:t xml:space="preserve">To install </w:t>
      </w:r>
      <w:r w:rsidDel="00000000" w:rsidR="00000000" w:rsidRPr="00000000">
        <w:rPr>
          <w:rFonts w:ascii="Courier New" w:cs="Courier New" w:eastAsia="Courier New" w:hAnsi="Courier New"/>
          <w:color w:val="0f2b3d"/>
          <w:shd w:fill="f7f7f8" w:val="clear"/>
          <w:rtl w:val="0"/>
        </w:rPr>
        <w:t xml:space="preserve">pytest</w:t>
      </w:r>
      <w:r w:rsidDel="00000000" w:rsidR="00000000" w:rsidRPr="00000000">
        <w:rPr>
          <w:color w:val="4f4f4f"/>
          <w:sz w:val="24"/>
          <w:szCs w:val="24"/>
          <w:rtl w:val="0"/>
        </w:rPr>
        <w:t xml:space="preserve">, run </w:t>
      </w:r>
      <w:r w:rsidDel="00000000" w:rsidR="00000000" w:rsidRPr="00000000">
        <w:rPr>
          <w:rFonts w:ascii="Courier New" w:cs="Courier New" w:eastAsia="Courier New" w:hAnsi="Courier New"/>
          <w:color w:val="0f2b3d"/>
          <w:shd w:fill="f7f7f8" w:val="clear"/>
          <w:rtl w:val="0"/>
        </w:rPr>
        <w:t xml:space="preserve">pip install -U pytest</w:t>
      </w:r>
      <w:r w:rsidDel="00000000" w:rsidR="00000000" w:rsidRPr="00000000">
        <w:rPr>
          <w:color w:val="4f4f4f"/>
          <w:sz w:val="24"/>
          <w:szCs w:val="24"/>
          <w:rtl w:val="0"/>
        </w:rPr>
        <w:t xml:space="preserve"> in your terminal. You can see more information on getting started </w:t>
      </w:r>
      <w:hyperlink r:id="rId10">
        <w:r w:rsidDel="00000000" w:rsidR="00000000" w:rsidRPr="00000000">
          <w:rPr>
            <w:color w:val="02b3e4"/>
            <w:sz w:val="24"/>
            <w:szCs w:val="24"/>
            <w:rtl w:val="0"/>
          </w:rPr>
          <w:t xml:space="preserve">here</w:t>
        </w:r>
      </w:hyperlink>
      <w:r w:rsidDel="00000000" w:rsidR="00000000" w:rsidRPr="00000000">
        <w:rPr>
          <w:color w:val="4f4f4f"/>
          <w:sz w:val="24"/>
          <w:szCs w:val="24"/>
          <w:rtl w:val="0"/>
        </w:rPr>
        <w:t xml:space="preserve">.</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408" w:lineRule="auto"/>
        <w:ind w:left="720" w:hanging="360"/>
      </w:pPr>
      <w:r w:rsidDel="00000000" w:rsidR="00000000" w:rsidRPr="00000000">
        <w:rPr>
          <w:color w:val="4f4f4f"/>
          <w:sz w:val="24"/>
          <w:szCs w:val="24"/>
          <w:rtl w:val="0"/>
        </w:rPr>
        <w:t xml:space="preserve">Create a test file starting with </w:t>
      </w:r>
      <w:r w:rsidDel="00000000" w:rsidR="00000000" w:rsidRPr="00000000">
        <w:rPr>
          <w:rFonts w:ascii="Courier New" w:cs="Courier New" w:eastAsia="Courier New" w:hAnsi="Courier New"/>
          <w:color w:val="0f2b3d"/>
          <w:shd w:fill="f7f7f8" w:val="clear"/>
          <w:rtl w:val="0"/>
        </w:rPr>
        <w:t xml:space="preserve">test_</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408" w:lineRule="auto"/>
        <w:ind w:left="720" w:hanging="360"/>
      </w:pPr>
      <w:r w:rsidDel="00000000" w:rsidR="00000000" w:rsidRPr="00000000">
        <w:rPr>
          <w:color w:val="4f4f4f"/>
          <w:sz w:val="24"/>
          <w:szCs w:val="24"/>
          <w:rtl w:val="0"/>
        </w:rPr>
        <w:t xml:space="preserve">Define unit test functions that start with </w:t>
      </w:r>
      <w:r w:rsidDel="00000000" w:rsidR="00000000" w:rsidRPr="00000000">
        <w:rPr>
          <w:rFonts w:ascii="Courier New" w:cs="Courier New" w:eastAsia="Courier New" w:hAnsi="Courier New"/>
          <w:color w:val="0f2b3d"/>
          <w:shd w:fill="f7f7f8" w:val="clear"/>
          <w:rtl w:val="0"/>
        </w:rPr>
        <w:t xml:space="preserve">test_</w:t>
      </w:r>
      <w:r w:rsidDel="00000000" w:rsidR="00000000" w:rsidRPr="00000000">
        <w:rPr>
          <w:color w:val="4f4f4f"/>
          <w:sz w:val="24"/>
          <w:szCs w:val="24"/>
          <w:rtl w:val="0"/>
        </w:rPr>
        <w:t xml:space="preserve"> inside the test file</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440" w:line="408" w:lineRule="auto"/>
        <w:ind w:left="720" w:hanging="360"/>
      </w:pPr>
      <w:r w:rsidDel="00000000" w:rsidR="00000000" w:rsidRPr="00000000">
        <w:rPr>
          <w:color w:val="4f4f4f"/>
          <w:sz w:val="24"/>
          <w:szCs w:val="24"/>
          <w:rtl w:val="0"/>
        </w:rPr>
        <w:t xml:space="preserve">Enter </w:t>
      </w:r>
      <w:r w:rsidDel="00000000" w:rsidR="00000000" w:rsidRPr="00000000">
        <w:rPr>
          <w:rFonts w:ascii="Courier New" w:cs="Courier New" w:eastAsia="Courier New" w:hAnsi="Courier New"/>
          <w:color w:val="0f2b3d"/>
          <w:shd w:fill="f7f7f8" w:val="clear"/>
          <w:rtl w:val="0"/>
        </w:rPr>
        <w:t xml:space="preserve">pytest</w:t>
      </w:r>
      <w:r w:rsidDel="00000000" w:rsidR="00000000" w:rsidRPr="00000000">
        <w:rPr>
          <w:color w:val="4f4f4f"/>
          <w:sz w:val="24"/>
          <w:szCs w:val="24"/>
          <w:rtl w:val="0"/>
        </w:rPr>
        <w:t xml:space="preserve"> into your terminal in the directory of your test file and it will detect these tests for you!</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20" w:line="408" w:lineRule="auto"/>
        <w:rPr>
          <w:color w:val="02b3e4"/>
          <w:sz w:val="24"/>
          <w:szCs w:val="24"/>
        </w:rPr>
      </w:pPr>
      <w:r w:rsidDel="00000000" w:rsidR="00000000" w:rsidRPr="00000000">
        <w:rPr>
          <w:rFonts w:ascii="Courier New" w:cs="Courier New" w:eastAsia="Courier New" w:hAnsi="Courier New"/>
          <w:color w:val="0f2b3d"/>
          <w:shd w:fill="f7f7f8" w:val="clear"/>
          <w:rtl w:val="0"/>
        </w:rPr>
        <w:t xml:space="preserve">test_</w:t>
      </w:r>
      <w:r w:rsidDel="00000000" w:rsidR="00000000" w:rsidRPr="00000000">
        <w:rPr>
          <w:color w:val="4f4f4f"/>
          <w:sz w:val="24"/>
          <w:szCs w:val="24"/>
          <w:rtl w:val="0"/>
        </w:rPr>
        <w:t xml:space="preserve"> is the default - if you wish to change this, you can learn how to in this </w:t>
      </w:r>
      <w:hyperlink r:id="rId11">
        <w:r w:rsidDel="00000000" w:rsidR="00000000" w:rsidRPr="00000000">
          <w:rPr>
            <w:rFonts w:ascii="Courier New" w:cs="Courier New" w:eastAsia="Courier New" w:hAnsi="Courier New"/>
            <w:color w:val="0f2b3d"/>
            <w:shd w:fill="f7f7f8" w:val="clear"/>
            <w:rtl w:val="0"/>
          </w:rPr>
          <w:t xml:space="preserve">pytest</w:t>
        </w:r>
      </w:hyperlink>
      <w:hyperlink r:id="rId12">
        <w:r w:rsidDel="00000000" w:rsidR="00000000" w:rsidRPr="00000000">
          <w:rPr>
            <w:color w:val="02b3e4"/>
            <w:sz w:val="24"/>
            <w:szCs w:val="24"/>
            <w:rtl w:val="0"/>
          </w:rPr>
          <w:t xml:space="preserve"> configuration</w:t>
        </w:r>
      </w:hyperlink>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408" w:lineRule="auto"/>
        <w:rPr>
          <w:color w:val="4f4f4f"/>
          <w:sz w:val="24"/>
          <w:szCs w:val="24"/>
        </w:rPr>
      </w:pPr>
      <w:r w:rsidDel="00000000" w:rsidR="00000000" w:rsidRPr="00000000">
        <w:rPr>
          <w:color w:val="4f4f4f"/>
          <w:sz w:val="24"/>
          <w:szCs w:val="24"/>
          <w:rtl w:val="0"/>
        </w:rPr>
        <w:t xml:space="preserve">In the test output, periods represent successful unit tests and F's represent failed unit tests. Since all you see is what test functions failed, it's wise to have only one </w:t>
      </w:r>
      <w:r w:rsidDel="00000000" w:rsidR="00000000" w:rsidRPr="00000000">
        <w:rPr>
          <w:rFonts w:ascii="Courier New" w:cs="Courier New" w:eastAsia="Courier New" w:hAnsi="Courier New"/>
          <w:color w:val="0f2b3d"/>
          <w:shd w:fill="f7f7f8" w:val="clear"/>
          <w:rtl w:val="0"/>
        </w:rPr>
        <w:t xml:space="preserve">assert</w:t>
      </w:r>
      <w:r w:rsidDel="00000000" w:rsidR="00000000" w:rsidRPr="00000000">
        <w:rPr>
          <w:color w:val="4f4f4f"/>
          <w:sz w:val="24"/>
          <w:szCs w:val="24"/>
          <w:rtl w:val="0"/>
        </w:rPr>
        <w:t xml:space="preserve"> statement per test. Otherwise, you wouldn't know exactly how many tests failed, and which tests failed.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408" w:lineRule="auto"/>
        <w:rPr>
          <w:color w:val="4f4f4f"/>
          <w:sz w:val="24"/>
          <w:szCs w:val="24"/>
        </w:rPr>
      </w:pPr>
      <w:r w:rsidDel="00000000" w:rsidR="00000000" w:rsidRPr="00000000">
        <w:rPr>
          <w:color w:val="4f4f4f"/>
          <w:sz w:val="24"/>
          <w:szCs w:val="24"/>
          <w:rtl w:val="0"/>
        </w:rPr>
        <w:t xml:space="preserve">Your tests won't be stopped by failed </w:t>
      </w:r>
      <w:r w:rsidDel="00000000" w:rsidR="00000000" w:rsidRPr="00000000">
        <w:rPr>
          <w:rFonts w:ascii="Courier New" w:cs="Courier New" w:eastAsia="Courier New" w:hAnsi="Courier New"/>
          <w:color w:val="0f2b3d"/>
          <w:shd w:fill="f7f7f8" w:val="clear"/>
          <w:rtl w:val="0"/>
        </w:rPr>
        <w:t xml:space="preserve">assert</w:t>
      </w:r>
      <w:r w:rsidDel="00000000" w:rsidR="00000000" w:rsidRPr="00000000">
        <w:rPr>
          <w:color w:val="4f4f4f"/>
          <w:sz w:val="24"/>
          <w:szCs w:val="24"/>
          <w:rtl w:val="0"/>
        </w:rPr>
        <w:t xml:space="preserve"> statements, but it will stop if you have syntax errors.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20" w:line="408" w:lineRule="auto"/>
        <w:rPr>
          <w:color w:val="4f4f4f"/>
          <w:sz w:val="24"/>
          <w:szCs w:val="24"/>
        </w:rPr>
      </w:pPr>
      <w:r w:rsidDel="00000000" w:rsidR="00000000" w:rsidRPr="00000000">
        <w:rPr>
          <w:color w:val="4f4f4f"/>
          <w:sz w:val="24"/>
          <w:szCs w:val="24"/>
          <w:rtl w:val="0"/>
        </w:rPr>
        <w:t xml:space="preserve">Test driven development for data science is relatively new and has a lot of experimentation and breakthroughs appearing, which you can learn more about in the resources below.</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afterAutospacing="0" w:line="408" w:lineRule="auto"/>
        <w:ind w:left="720" w:hanging="360"/>
      </w:pPr>
      <w:hyperlink r:id="rId13">
        <w:r w:rsidDel="00000000" w:rsidR="00000000" w:rsidRPr="00000000">
          <w:rPr>
            <w:color w:val="02b3e4"/>
            <w:sz w:val="24"/>
            <w:szCs w:val="24"/>
            <w:rtl w:val="0"/>
          </w:rPr>
          <w:t xml:space="preserve">Data Science TDD</w:t>
        </w:r>
      </w:hyperlink>
      <w:r w:rsidDel="00000000" w:rsidR="00000000" w:rsidRPr="00000000">
        <w:rPr>
          <w:rtl w:val="0"/>
        </w:rPr>
      </w:r>
    </w:p>
    <w:p w:rsidR="00000000" w:rsidDel="00000000" w:rsidP="00000000" w:rsidRDefault="00000000" w:rsidRPr="00000000" w14:paraId="00000017">
      <w:pPr>
        <w:numPr>
          <w:ilvl w:val="1"/>
          <w:numId w:val="2"/>
        </w:numPr>
        <w:pBdr>
          <w:top w:color="auto" w:space="0" w:sz="0" w:val="none"/>
          <w:bottom w:color="auto" w:space="0" w:sz="0" w:val="none"/>
          <w:right w:color="auto" w:space="0" w:sz="0" w:val="none"/>
          <w:between w:color="auto" w:space="0" w:sz="0" w:val="none"/>
        </w:pBdr>
        <w:spacing w:after="0" w:afterAutospacing="0" w:line="408" w:lineRule="auto"/>
        <w:ind w:left="1440" w:hanging="360"/>
        <w:rPr>
          <w:color w:val="02b3e4"/>
          <w:sz w:val="24"/>
          <w:szCs w:val="24"/>
          <w:u w:val="none"/>
        </w:rPr>
      </w:pPr>
      <w:r w:rsidDel="00000000" w:rsidR="00000000" w:rsidRPr="00000000">
        <w:rPr>
          <w:color w:val="02b3e4"/>
          <w:sz w:val="24"/>
          <w:szCs w:val="24"/>
          <w:rtl w:val="0"/>
        </w:rPr>
        <w:t xml:space="preserve">Test for model acc in different level (A,B,C,etc...)</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line="408" w:lineRule="auto"/>
        <w:ind w:left="720" w:hanging="360"/>
      </w:pPr>
      <w:hyperlink r:id="rId14">
        <w:r w:rsidDel="00000000" w:rsidR="00000000" w:rsidRPr="00000000">
          <w:rPr>
            <w:color w:val="02b3e4"/>
            <w:sz w:val="24"/>
            <w:szCs w:val="24"/>
            <w:rtl w:val="0"/>
          </w:rPr>
          <w:t xml:space="preserve">TDD for Data Science</w:t>
        </w:r>
      </w:hyperlink>
      <w:r w:rsidDel="00000000" w:rsidR="00000000" w:rsidRPr="00000000">
        <w:rPr>
          <w:rtl w:val="0"/>
        </w:rPr>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afterAutospacing="0" w:line="408" w:lineRule="auto"/>
        <w:ind w:left="720" w:hanging="360"/>
      </w:pPr>
      <w:hyperlink r:id="rId15">
        <w:r w:rsidDel="00000000" w:rsidR="00000000" w:rsidRPr="00000000">
          <w:rPr>
            <w:color w:val="02b3e4"/>
            <w:sz w:val="24"/>
            <w:szCs w:val="24"/>
            <w:rtl w:val="0"/>
          </w:rPr>
          <w:t xml:space="preserve">TDD is Essential for Good Data Science Here's Why</w:t>
        </w:r>
      </w:hyperlink>
      <w:r w:rsidDel="00000000" w:rsidR="00000000" w:rsidRPr="00000000">
        <w:rPr>
          <w:rtl w:val="0"/>
        </w:rPr>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440" w:line="408" w:lineRule="auto"/>
        <w:ind w:left="720" w:hanging="360"/>
      </w:pPr>
      <w:hyperlink r:id="rId16">
        <w:r w:rsidDel="00000000" w:rsidR="00000000" w:rsidRPr="00000000">
          <w:rPr>
            <w:color w:val="02b3e4"/>
            <w:sz w:val="24"/>
            <w:szCs w:val="24"/>
            <w:rtl w:val="0"/>
          </w:rPr>
          <w:t xml:space="preserve">Testing Your Code</w:t>
        </w:r>
      </w:hyperlink>
      <w:r w:rsidDel="00000000" w:rsidR="00000000" w:rsidRPr="00000000">
        <w:rPr>
          <w:color w:val="4f4f4f"/>
          <w:sz w:val="24"/>
          <w:szCs w:val="24"/>
          <w:rtl w:val="0"/>
        </w:rPr>
        <w:t xml:space="preserve"> (general python TDD)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est.org/en/latest/customize.html" TargetMode="External"/><Relationship Id="rId10" Type="http://schemas.openxmlformats.org/officeDocument/2006/relationships/hyperlink" Target="https://docs.pytest.org/en/latest/getting-started.html" TargetMode="External"/><Relationship Id="rId13" Type="http://schemas.openxmlformats.org/officeDocument/2006/relationships/hyperlink" Target="https://www.linkedin.com/pulse/data-science-test-driven-development-sam-savage/" TargetMode="External"/><Relationship Id="rId12" Type="http://schemas.openxmlformats.org/officeDocument/2006/relationships/hyperlink" Target="https://docs.pytest.org/en/latest/customiz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ullstackpython.com/integration-testing.html" TargetMode="External"/><Relationship Id="rId15" Type="http://schemas.openxmlformats.org/officeDocument/2006/relationships/hyperlink" Target="https://medium.com/@karijdempsey/test-driven-development-is-essential-for-good-data-science-heres-why-db7975a03a44" TargetMode="External"/><Relationship Id="rId14" Type="http://schemas.openxmlformats.org/officeDocument/2006/relationships/hyperlink" Target="http://engineering.pivotal.io/post/test-driven-development-for-data-science/" TargetMode="External"/><Relationship Id="rId16" Type="http://schemas.openxmlformats.org/officeDocument/2006/relationships/hyperlink" Target="http://docs.python-guide.org/en/latest/writing/tests/" TargetMode="External"/><Relationship Id="rId5" Type="http://schemas.openxmlformats.org/officeDocument/2006/relationships/styles" Target="styles.xml"/><Relationship Id="rId6" Type="http://schemas.openxmlformats.org/officeDocument/2006/relationships/hyperlink" Target="https://www.predictiveanalyticsworld.com/patimes/four-ways-data-science-goes-wrong-and-how-test-driven-data-analysis-can-help/6947/" TargetMode="External"/><Relationship Id="rId7" Type="http://schemas.openxmlformats.org/officeDocument/2006/relationships/hyperlink" Target="https://speakerdeck.com/pycon2014/getting-started-testing-by-ned-batchelder" TargetMode="External"/><Relationship Id="rId8" Type="http://schemas.openxmlformats.org/officeDocument/2006/relationships/hyperlink" Target="https://www.youtube.com/watch?v=FxSsnHeWQ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