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155CD97B"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D71E66" w:rsidRPr="00D71E66">
        <w:rPr>
          <w:rFonts w:ascii="Times New Roman" w:hAnsi="Times New Roman"/>
          <w:sz w:val="28"/>
          <w:szCs w:val="28"/>
        </w:rPr>
        <w:t>9-2</w:t>
      </w:r>
      <w:r w:rsidRPr="00687487">
        <w:rPr>
          <w:rFonts w:ascii="Times New Roman" w:hAnsi="Times New Roman"/>
          <w:sz w:val="28"/>
          <w:szCs w:val="28"/>
        </w:rPr>
        <w:t xml:space="preserve"> </w:t>
      </w:r>
      <w:proofErr w:type="spellStart"/>
      <w:r w:rsidR="00D71E66">
        <w:rPr>
          <w:rFonts w:ascii="Times New Roman" w:hAnsi="Times New Roman"/>
          <w:sz w:val="28"/>
          <w:szCs w:val="28"/>
          <w:u w:val="single"/>
        </w:rPr>
        <w:t>Зайнулину</w:t>
      </w:r>
      <w:proofErr w:type="spellEnd"/>
      <w:r w:rsidR="00D71E66">
        <w:rPr>
          <w:rFonts w:ascii="Times New Roman" w:hAnsi="Times New Roman"/>
          <w:sz w:val="28"/>
          <w:szCs w:val="28"/>
          <w:u w:val="single"/>
        </w:rPr>
        <w:t xml:space="preserve"> Вячеславу Сергеевичу</w:t>
      </w:r>
    </w:p>
    <w:p w14:paraId="04D14D56" w14:textId="6D5C4FF9"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D71E66">
        <w:rPr>
          <w:rFonts w:ascii="Times New Roman" w:hAnsi="Times New Roman"/>
          <w:sz w:val="28"/>
          <w:szCs w:val="28"/>
        </w:rPr>
        <w:t>Гаечный ключ</w:t>
      </w:r>
      <w:r w:rsidRPr="00687487">
        <w:rPr>
          <w:rFonts w:ascii="Times New Roman" w:hAnsi="Times New Roman"/>
          <w:sz w:val="28"/>
          <w:szCs w:val="28"/>
        </w:rPr>
        <w:t xml:space="preserve">” для САПР </w:t>
      </w:r>
      <w:r w:rsidR="00D71E66" w:rsidRPr="00D71E66">
        <w:rPr>
          <w:rFonts w:ascii="Times New Roman" w:hAnsi="Times New Roman"/>
          <w:sz w:val="28"/>
          <w:szCs w:val="28"/>
        </w:rPr>
        <w:t>КОМПАС-3</w:t>
      </w:r>
      <w:r w:rsidR="00D71E66" w:rsidRPr="00D71E66">
        <w:rPr>
          <w:rFonts w:ascii="Times New Roman" w:hAnsi="Times New Roman"/>
          <w:sz w:val="28"/>
          <w:szCs w:val="28"/>
          <w:lang w:val="en-US"/>
        </w:rPr>
        <w:t>D</w:t>
      </w:r>
      <w:r w:rsidR="00D71E66" w:rsidRPr="00D71E66">
        <w:rPr>
          <w:rFonts w:ascii="Times New Roman" w:hAnsi="Times New Roman"/>
          <w:sz w:val="28"/>
          <w:szCs w:val="28"/>
        </w:rPr>
        <w:t xml:space="preserve"> </w:t>
      </w:r>
    </w:p>
    <w:p w14:paraId="6C90853A" w14:textId="694A192E"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 xml:space="preserve">Срок сдачи готовой работы: </w:t>
      </w:r>
      <w:r w:rsidR="00CA4409" w:rsidRPr="00CA4409">
        <w:rPr>
          <w:rFonts w:ascii="Times New Roman" w:hAnsi="Times New Roman"/>
          <w:sz w:val="28"/>
          <w:szCs w:val="28"/>
        </w:rPr>
        <w:t>31</w:t>
      </w:r>
      <w:r w:rsidR="00CA4409">
        <w:rPr>
          <w:rFonts w:ascii="Times New Roman" w:hAnsi="Times New Roman"/>
          <w:sz w:val="28"/>
          <w:szCs w:val="28"/>
        </w:rPr>
        <w:t xml:space="preserve"> декабря</w:t>
      </w:r>
      <w:r w:rsidR="00CA4409" w:rsidRPr="00CA4409">
        <w:rPr>
          <w:rFonts w:ascii="Times New Roman" w:hAnsi="Times New Roman"/>
          <w:sz w:val="28"/>
          <w:szCs w:val="28"/>
        </w:rPr>
        <w:t xml:space="preserve"> </w:t>
      </w:r>
      <w:r w:rsidRPr="00687487">
        <w:rPr>
          <w:rFonts w:ascii="Times New Roman" w:hAnsi="Times New Roman"/>
          <w:sz w:val="28"/>
          <w:szCs w:val="28"/>
        </w:rPr>
        <w:t>202</w:t>
      </w:r>
      <w:r w:rsidR="00D71E66">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5C4465F9"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w:t>
      </w:r>
      <w:r w:rsidR="00CA4409">
        <w:rPr>
          <w:rFonts w:eastAsia="Calibri"/>
          <w:szCs w:val="22"/>
        </w:rPr>
        <w:t>22</w:t>
      </w:r>
      <w:r w:rsidRPr="00095984">
        <w:rPr>
          <w:rFonts w:eastAsia="Calibri"/>
          <w:szCs w:val="22"/>
        </w:rPr>
        <w:t>;</w:t>
      </w:r>
    </w:p>
    <w:p w14:paraId="46837A88" w14:textId="20935570"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CA4409" w:rsidRPr="00CA4409">
        <w:rPr>
          <w:rFonts w:eastAsia="Calibri"/>
          <w:szCs w:val="22"/>
        </w:rPr>
        <w:t>КОМПАС-3</w:t>
      </w:r>
      <w:r w:rsidR="00CA4409" w:rsidRPr="00CA4409">
        <w:rPr>
          <w:rFonts w:eastAsia="Calibri"/>
          <w:szCs w:val="22"/>
          <w:lang w:val="en-US"/>
        </w:rPr>
        <w:t>D</w:t>
      </w:r>
      <w:r w:rsidR="00CA4409" w:rsidRPr="00CA4409">
        <w:rPr>
          <w:rFonts w:eastAsia="Calibri"/>
          <w:szCs w:val="22"/>
        </w:rPr>
        <w:t xml:space="preserve"> </w:t>
      </w:r>
      <w:r w:rsidR="00CA4409" w:rsidRPr="00CA4409">
        <w:rPr>
          <w:rFonts w:eastAsia="Calibri"/>
          <w:szCs w:val="22"/>
          <w:lang w:val="en-US"/>
        </w:rPr>
        <w:t>v</w:t>
      </w:r>
      <w:r w:rsidR="00CA4409" w:rsidRPr="00CA4409">
        <w:rPr>
          <w:rFonts w:eastAsia="Calibri"/>
          <w:szCs w:val="22"/>
        </w:rPr>
        <w:t>20</w:t>
      </w:r>
      <w:r w:rsidRPr="00095984">
        <w:rPr>
          <w:rFonts w:eastAsia="Calibri"/>
          <w:szCs w:val="22"/>
        </w:rPr>
        <w:t>;</w:t>
      </w:r>
    </w:p>
    <w:p w14:paraId="3D008B73" w14:textId="1B29B43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библиотека для тестирования </w:t>
      </w:r>
      <w:proofErr w:type="spellStart"/>
      <w:r w:rsidRPr="00095984">
        <w:rPr>
          <w:rFonts w:eastAsia="Calibri"/>
          <w:szCs w:val="22"/>
        </w:rPr>
        <w:t>NUnit</w:t>
      </w:r>
      <w:proofErr w:type="spellEnd"/>
      <w:r w:rsidRPr="00095984">
        <w:rPr>
          <w:rFonts w:eastAsia="Calibri"/>
          <w:szCs w:val="22"/>
          <w:lang w:val="en-US"/>
        </w:rPr>
        <w:t xml:space="preserve"> 3.13.</w:t>
      </w:r>
      <w:r w:rsidR="00CA4409">
        <w:rPr>
          <w:rFonts w:eastAsia="Calibri"/>
          <w:szCs w:val="22"/>
        </w:rPr>
        <w:t>3</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CCAC7A7" w:rsidR="00095984" w:rsidRDefault="00095984" w:rsidP="00095984">
      <w:pPr>
        <w:pStyle w:val="aff1"/>
        <w:ind w:firstLine="851"/>
      </w:pPr>
      <w:r>
        <w:t xml:space="preserve">Требование к аппаратному обеспечению: </w:t>
      </w:r>
    </w:p>
    <w:p w14:paraId="42F2ED24" w14:textId="1710D8AB" w:rsidR="00CA4409" w:rsidRPr="00095984" w:rsidRDefault="00CA4409" w:rsidP="00CA4409">
      <w:pPr>
        <w:numPr>
          <w:ilvl w:val="0"/>
          <w:numId w:val="14"/>
        </w:numPr>
        <w:ind w:left="0" w:firstLine="851"/>
        <w:rPr>
          <w:rFonts w:eastAsia="Calibri"/>
          <w:szCs w:val="22"/>
        </w:rPr>
      </w:pPr>
      <w:r>
        <w:rPr>
          <w:rFonts w:eastAsia="Calibri"/>
          <w:szCs w:val="22"/>
        </w:rPr>
        <w:t>64</w:t>
      </w:r>
      <w:r w:rsidRPr="00D71E66">
        <w:rPr>
          <w:rFonts w:eastAsia="Times New Roman"/>
          <w:color w:val="333333"/>
          <w:szCs w:val="28"/>
          <w:lang w:eastAsia="ru-RU"/>
        </w:rPr>
        <w:t>-разрядная версия операционной системы</w:t>
      </w:r>
      <w:r w:rsidRPr="00095984">
        <w:rPr>
          <w:rFonts w:eastAsia="Calibri"/>
          <w:szCs w:val="22"/>
        </w:rPr>
        <w:t>;</w:t>
      </w:r>
    </w:p>
    <w:p w14:paraId="7C804B8D" w14:textId="7BD19847" w:rsidR="00CA4409" w:rsidRPr="00095984" w:rsidRDefault="00CA4409" w:rsidP="00CA4409">
      <w:pPr>
        <w:numPr>
          <w:ilvl w:val="0"/>
          <w:numId w:val="14"/>
        </w:numPr>
        <w:ind w:left="0" w:firstLine="851"/>
        <w:rPr>
          <w:rFonts w:eastAsia="Calibri"/>
          <w:szCs w:val="22"/>
        </w:rPr>
      </w:pPr>
      <w:r>
        <w:rPr>
          <w:rFonts w:eastAsia="Calibri"/>
          <w:szCs w:val="22"/>
        </w:rPr>
        <w:t xml:space="preserve">Многоядерный </w:t>
      </w:r>
      <w:r w:rsidRPr="00D71E66">
        <w:rPr>
          <w:rFonts w:eastAsia="Times New Roman"/>
          <w:color w:val="333333"/>
          <w:szCs w:val="28"/>
          <w:lang w:eastAsia="ru-RU"/>
        </w:rPr>
        <w:t>процессор (4 ядра и больше) с тактовой частотой 3 ГГц и</w:t>
      </w:r>
      <w:r>
        <w:rPr>
          <w:rFonts w:eastAsia="Times New Roman"/>
          <w:color w:val="333333"/>
          <w:szCs w:val="28"/>
          <w:lang w:eastAsia="ru-RU"/>
        </w:rPr>
        <w:t xml:space="preserve"> выше</w:t>
      </w:r>
      <w:r w:rsidRPr="00095984">
        <w:rPr>
          <w:rFonts w:eastAsia="Calibri"/>
          <w:szCs w:val="22"/>
        </w:rPr>
        <w:t>;</w:t>
      </w:r>
    </w:p>
    <w:p w14:paraId="60DF5961" w14:textId="5C3B6754" w:rsidR="00CA4409" w:rsidRPr="00095984" w:rsidRDefault="00CA4409" w:rsidP="00CA4409">
      <w:pPr>
        <w:numPr>
          <w:ilvl w:val="0"/>
          <w:numId w:val="14"/>
        </w:numPr>
        <w:ind w:left="0" w:firstLine="851"/>
        <w:rPr>
          <w:rFonts w:eastAsia="Calibri"/>
          <w:szCs w:val="22"/>
        </w:rPr>
      </w:pPr>
      <w:r>
        <w:rPr>
          <w:rFonts w:eastAsia="Calibri"/>
          <w:szCs w:val="22"/>
        </w:rPr>
        <w:t>16</w:t>
      </w:r>
      <w:r w:rsidRPr="00CA4409">
        <w:rPr>
          <w:rFonts w:eastAsia="Times New Roman"/>
          <w:color w:val="333333"/>
          <w:szCs w:val="28"/>
          <w:lang w:eastAsia="ru-RU"/>
        </w:rPr>
        <w:t xml:space="preserve"> </w:t>
      </w:r>
      <w:r w:rsidRPr="00D71E66">
        <w:rPr>
          <w:rFonts w:eastAsia="Times New Roman"/>
          <w:color w:val="333333"/>
          <w:szCs w:val="28"/>
          <w:lang w:eastAsia="ru-RU"/>
        </w:rPr>
        <w:t>ГБ оперативной памяти и более</w:t>
      </w:r>
      <w:r w:rsidRPr="00095984">
        <w:rPr>
          <w:rFonts w:eastAsia="Calibri"/>
          <w:szCs w:val="22"/>
        </w:rPr>
        <w:t>;</w:t>
      </w:r>
    </w:p>
    <w:p w14:paraId="7374D380" w14:textId="21E94463" w:rsidR="00CA4409" w:rsidRDefault="00CA4409" w:rsidP="00CA4409">
      <w:pPr>
        <w:numPr>
          <w:ilvl w:val="0"/>
          <w:numId w:val="14"/>
        </w:numPr>
        <w:ind w:left="0" w:firstLine="851"/>
        <w:rPr>
          <w:rFonts w:eastAsia="Calibri"/>
          <w:szCs w:val="22"/>
        </w:rPr>
      </w:pPr>
      <w:r w:rsidRPr="00D71E66">
        <w:rPr>
          <w:rFonts w:eastAsia="Times New Roman"/>
          <w:color w:val="333333"/>
          <w:szCs w:val="28"/>
          <w:lang w:eastAsia="ru-RU"/>
        </w:rPr>
        <w:t>видеокарта с поддержкой OpenGL 4.5,</w:t>
      </w:r>
      <w:r w:rsidR="00D32A0E">
        <w:rPr>
          <w:rFonts w:eastAsia="Times New Roman"/>
          <w:color w:val="333333"/>
          <w:szCs w:val="28"/>
          <w:lang w:eastAsia="ru-RU"/>
        </w:rPr>
        <w:t xml:space="preserve"> </w:t>
      </w:r>
      <w:r w:rsidR="00D32A0E" w:rsidRPr="00D71E66">
        <w:rPr>
          <w:rFonts w:eastAsia="Times New Roman"/>
          <w:color w:val="333333"/>
          <w:szCs w:val="28"/>
          <w:lang w:eastAsia="ru-RU"/>
        </w:rPr>
        <w:t>с 2 ГБ видеопамяти и более,</w:t>
      </w:r>
      <w:r w:rsidR="00D32A0E">
        <w:rPr>
          <w:rFonts w:eastAsia="Times New Roman"/>
          <w:color w:val="333333"/>
          <w:szCs w:val="28"/>
          <w:lang w:eastAsia="ru-RU"/>
        </w:rPr>
        <w:t xml:space="preserve"> </w:t>
      </w:r>
      <w:r w:rsidR="00D32A0E" w:rsidRPr="00D71E66">
        <w:rPr>
          <w:rFonts w:eastAsia="Times New Roman"/>
          <w:color w:val="333333"/>
          <w:szCs w:val="28"/>
          <w:lang w:eastAsia="ru-RU"/>
        </w:rPr>
        <w:t>пропускная способность видеопамяти — 80 ГБ/с и более</w:t>
      </w:r>
      <w:r w:rsidR="00D32A0E" w:rsidRPr="00D32A0E">
        <w:rPr>
          <w:rFonts w:eastAsia="Calibri"/>
          <w:szCs w:val="22"/>
        </w:rPr>
        <w:t>;</w:t>
      </w:r>
    </w:p>
    <w:p w14:paraId="2F22492F" w14:textId="4C9530B6" w:rsidR="00D32A0E" w:rsidRPr="00095984" w:rsidRDefault="00D32A0E" w:rsidP="00CA4409">
      <w:pPr>
        <w:numPr>
          <w:ilvl w:val="0"/>
          <w:numId w:val="14"/>
        </w:numPr>
        <w:ind w:left="0" w:firstLine="851"/>
        <w:rPr>
          <w:rFonts w:eastAsia="Calibri"/>
          <w:szCs w:val="22"/>
        </w:rPr>
      </w:pPr>
      <w:r>
        <w:rPr>
          <w:rFonts w:eastAsia="Calibri"/>
          <w:szCs w:val="22"/>
        </w:rPr>
        <w:t xml:space="preserve">Монитор с </w:t>
      </w:r>
      <w:r w:rsidRPr="00D71E66">
        <w:rPr>
          <w:rFonts w:eastAsia="Times New Roman"/>
          <w:color w:val="333333"/>
          <w:szCs w:val="28"/>
          <w:lang w:eastAsia="ru-RU"/>
        </w:rPr>
        <w:t>разрешением 1920х1080 пикселов или более</w:t>
      </w:r>
      <w:r>
        <w:rPr>
          <w:rFonts w:eastAsia="Times New Roman"/>
          <w:color w:val="333333"/>
          <w:szCs w:val="28"/>
          <w:lang w:eastAsia="ru-RU"/>
        </w:rPr>
        <w:t>.</w:t>
      </w:r>
    </w:p>
    <w:p w14:paraId="35C515C5" w14:textId="77777777" w:rsidR="00095984" w:rsidRPr="00095984" w:rsidRDefault="00095984" w:rsidP="00D32A0E">
      <w:pPr>
        <w:ind w:firstLine="0"/>
      </w:pPr>
    </w:p>
    <w:p w14:paraId="64E0F2EB" w14:textId="77777777" w:rsidR="00F14EA1" w:rsidRPr="00806634" w:rsidRDefault="00F14EA1" w:rsidP="00796125">
      <w:r>
        <w:br w:type="page"/>
      </w:r>
      <w:r w:rsidR="00FF7B13">
        <w:lastRenderedPageBreak/>
        <w:t>Изображение моделируемого объекта</w:t>
      </w:r>
      <w:r w:rsidR="00FF7B13" w:rsidRPr="00806634">
        <w:t>:</w:t>
      </w:r>
    </w:p>
    <w:p w14:paraId="24D3FEBC" w14:textId="0CDE19EF" w:rsidR="00FF7B13" w:rsidRPr="00806634" w:rsidRDefault="00806634" w:rsidP="00FF7B13">
      <w:pPr>
        <w:ind w:firstLine="0"/>
        <w:jc w:val="center"/>
      </w:pPr>
      <w:r>
        <w:rPr>
          <w:noProof/>
        </w:rPr>
        <w:drawing>
          <wp:inline distT="0" distB="0" distL="0" distR="0" wp14:anchorId="56C0D457" wp14:editId="5DF82CF2">
            <wp:extent cx="5623560" cy="3976401"/>
            <wp:effectExtent l="0" t="0" r="0" b="5080"/>
            <wp:docPr id="4" name="Рисунок 4" descr="Купить искробезопасные рожковые ключи двусторонние КГД И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упить искробезопасные рожковые ключи двусторонние КГД И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27383" cy="3979104"/>
                    </a:xfrm>
                    <a:prstGeom prst="rect">
                      <a:avLst/>
                    </a:prstGeom>
                    <a:noFill/>
                    <a:ln>
                      <a:noFill/>
                    </a:ln>
                  </pic:spPr>
                </pic:pic>
              </a:graphicData>
            </a:graphic>
          </wp:inline>
        </w:drawing>
      </w:r>
    </w:p>
    <w:p w14:paraId="73E03235" w14:textId="7B6F05CE" w:rsidR="00FF7B13" w:rsidRDefault="00FF7B13" w:rsidP="00FF7B13">
      <w:pPr>
        <w:ind w:firstLine="0"/>
        <w:jc w:val="center"/>
      </w:pPr>
      <w:r>
        <w:t xml:space="preserve">Рисунок 1 – модель </w:t>
      </w:r>
      <w:r w:rsidR="00D32A0E">
        <w:t>гаечного ключа</w:t>
      </w:r>
    </w:p>
    <w:p w14:paraId="6D3EAE3D" w14:textId="61E25B71" w:rsidR="00D32A0E" w:rsidRDefault="00D32A0E" w:rsidP="00FF7B13">
      <w:pPr>
        <w:ind w:firstLine="0"/>
        <w:jc w:val="center"/>
      </w:pPr>
      <w:r>
        <w:rPr>
          <w:noProof/>
        </w:rPr>
        <w:drawing>
          <wp:inline distT="0" distB="0" distL="0" distR="0" wp14:anchorId="6DEBAC96" wp14:editId="1E37E895">
            <wp:extent cx="6120130" cy="42138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213860"/>
                    </a:xfrm>
                    <a:prstGeom prst="rect">
                      <a:avLst/>
                    </a:prstGeom>
                    <a:noFill/>
                    <a:ln>
                      <a:noFill/>
                    </a:ln>
                  </pic:spPr>
                </pic:pic>
              </a:graphicData>
            </a:graphic>
          </wp:inline>
        </w:drawing>
      </w:r>
    </w:p>
    <w:p w14:paraId="0DC28447" w14:textId="5C9C47F9" w:rsidR="00D32A0E" w:rsidRDefault="00D32A0E" w:rsidP="00D32A0E">
      <w:pPr>
        <w:ind w:firstLine="0"/>
        <w:jc w:val="center"/>
      </w:pPr>
      <w:r>
        <w:t>Рисунок 2 – Измеряемые параметры</w:t>
      </w:r>
    </w:p>
    <w:p w14:paraId="7281F333" w14:textId="1128FB2E" w:rsidR="00585DCE" w:rsidRDefault="00585DCE" w:rsidP="00D32A0E">
      <w:pPr>
        <w:ind w:firstLine="0"/>
        <w:jc w:val="center"/>
      </w:pPr>
      <w:r>
        <w:rPr>
          <w:noProof/>
        </w:rPr>
        <w:lastRenderedPageBreak/>
        <w:drawing>
          <wp:inline distT="0" distB="0" distL="0" distR="0" wp14:anchorId="5E81405B" wp14:editId="41F61974">
            <wp:extent cx="5966460" cy="3352800"/>
            <wp:effectExtent l="0" t="0" r="0" b="0"/>
            <wp:docPr id="3" name="Рисунок 3" descr="Гаечный ключ на прозрачном фоне 3d-рендеринг иллюстрации | Премиум PSD Фай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Гаечный ключ на прозрачном фоне 3d-рендеринг иллюстрации | Премиум PSD Файл"/>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6460" cy="3352800"/>
                    </a:xfrm>
                    <a:prstGeom prst="rect">
                      <a:avLst/>
                    </a:prstGeom>
                    <a:noFill/>
                    <a:ln>
                      <a:noFill/>
                    </a:ln>
                  </pic:spPr>
                </pic:pic>
              </a:graphicData>
            </a:graphic>
          </wp:inline>
        </w:drawing>
      </w:r>
    </w:p>
    <w:p w14:paraId="6C38DAE4" w14:textId="79534394" w:rsidR="00585DCE" w:rsidRDefault="00585DCE" w:rsidP="00585DCE">
      <w:pPr>
        <w:ind w:firstLine="0"/>
        <w:jc w:val="center"/>
      </w:pPr>
      <w:r>
        <w:t xml:space="preserve">Рисунок 3 – </w:t>
      </w:r>
      <w:r w:rsidRPr="009E72C9">
        <w:t>3</w:t>
      </w:r>
      <w:r>
        <w:rPr>
          <w:lang w:val="en-US"/>
        </w:rPr>
        <w:t>D</w:t>
      </w:r>
      <w:r w:rsidRPr="009E72C9">
        <w:t xml:space="preserve"> </w:t>
      </w:r>
      <w:r>
        <w:t>модель</w:t>
      </w:r>
    </w:p>
    <w:p w14:paraId="7AF31921" w14:textId="77777777" w:rsidR="00AA3F70" w:rsidRPr="00AA3F70" w:rsidRDefault="00FF7B13" w:rsidP="00AA3F70">
      <w:r>
        <w:t>Измеряемые параметры для плагина</w:t>
      </w:r>
      <w:r w:rsidRPr="00AA3F70">
        <w:t>:</w:t>
      </w:r>
    </w:p>
    <w:p w14:paraId="5B180D2F" w14:textId="551A84CA" w:rsidR="00FF7B13" w:rsidRPr="00AA3F70" w:rsidRDefault="009555EF" w:rsidP="00FF7B13">
      <w:pPr>
        <w:pStyle w:val="aff1"/>
        <w:numPr>
          <w:ilvl w:val="0"/>
          <w:numId w:val="14"/>
        </w:numPr>
        <w:ind w:left="0" w:firstLine="851"/>
        <w:rPr>
          <w:lang w:val="en-US"/>
        </w:rPr>
      </w:pPr>
      <w:r>
        <w:rPr>
          <w:lang w:val="en-US"/>
        </w:rPr>
        <w:t>S1</w:t>
      </w:r>
      <w:r w:rsidR="00AA3F70">
        <w:rPr>
          <w:lang w:val="en-US"/>
        </w:rPr>
        <w:t xml:space="preserve"> –</w:t>
      </w:r>
      <w:r w:rsidR="00775505">
        <w:rPr>
          <w:lang w:val="en-US"/>
        </w:rPr>
        <w:t xml:space="preserve"> </w:t>
      </w:r>
      <w:r w:rsidR="00775505">
        <w:t>размер зёва №1</w:t>
      </w:r>
      <w:r w:rsidR="00775505">
        <w:rPr>
          <w:lang w:val="en-US"/>
        </w:rPr>
        <w:t>;</w:t>
      </w:r>
    </w:p>
    <w:p w14:paraId="44BEAA34" w14:textId="5B4F9E18" w:rsidR="00AA3F70" w:rsidRPr="00AA3F70" w:rsidRDefault="009555EF" w:rsidP="00FF7B13">
      <w:pPr>
        <w:pStyle w:val="aff1"/>
        <w:numPr>
          <w:ilvl w:val="0"/>
          <w:numId w:val="14"/>
        </w:numPr>
        <w:ind w:left="0" w:firstLine="851"/>
        <w:rPr>
          <w:lang w:val="en-US"/>
        </w:rPr>
      </w:pPr>
      <w:r>
        <w:rPr>
          <w:lang w:val="en-US"/>
        </w:rPr>
        <w:t>S2</w:t>
      </w:r>
      <w:r w:rsidR="00AA3F70">
        <w:rPr>
          <w:lang w:val="en-US"/>
        </w:rPr>
        <w:t xml:space="preserve"> –</w:t>
      </w:r>
      <w:r w:rsidR="00775505">
        <w:rPr>
          <w:lang w:val="en-US"/>
        </w:rPr>
        <w:t xml:space="preserve"> </w:t>
      </w:r>
      <w:r w:rsidR="00775505">
        <w:t>размер зёва №2</w:t>
      </w:r>
      <w:r w:rsidR="00775505">
        <w:rPr>
          <w:lang w:val="en-US"/>
        </w:rPr>
        <w:t>;</w:t>
      </w:r>
    </w:p>
    <w:p w14:paraId="61945678" w14:textId="62C3230A" w:rsidR="00AA3F70" w:rsidRPr="00AA3F70" w:rsidRDefault="009555EF" w:rsidP="00FF7B13">
      <w:pPr>
        <w:pStyle w:val="aff1"/>
        <w:numPr>
          <w:ilvl w:val="0"/>
          <w:numId w:val="14"/>
        </w:numPr>
        <w:ind w:left="0" w:firstLine="851"/>
        <w:rPr>
          <w:lang w:val="en-US"/>
        </w:rPr>
      </w:pPr>
      <w:r>
        <w:rPr>
          <w:lang w:val="en-US"/>
        </w:rPr>
        <w:t xml:space="preserve">b1 </w:t>
      </w:r>
      <w:r w:rsidR="00AA3F70">
        <w:rPr>
          <w:lang w:val="en-US"/>
        </w:rPr>
        <w:t>–</w:t>
      </w:r>
      <w:r w:rsidR="00775505">
        <w:rPr>
          <w:lang w:val="en-US"/>
        </w:rPr>
        <w:t xml:space="preserve"> </w:t>
      </w:r>
      <w:r w:rsidR="009E72C9">
        <w:t>ширина гаечного ключа №1</w:t>
      </w:r>
      <w:r w:rsidR="00775505">
        <w:rPr>
          <w:lang w:val="en-US"/>
        </w:rPr>
        <w:t>;</w:t>
      </w:r>
    </w:p>
    <w:p w14:paraId="12C621AC" w14:textId="1D97D3B7" w:rsidR="00AA3F70" w:rsidRPr="00030D82" w:rsidRDefault="009555EF" w:rsidP="00AA3F70">
      <w:pPr>
        <w:pStyle w:val="aff1"/>
        <w:numPr>
          <w:ilvl w:val="0"/>
          <w:numId w:val="14"/>
        </w:numPr>
        <w:ind w:left="0" w:firstLine="851"/>
      </w:pPr>
      <w:r>
        <w:rPr>
          <w:lang w:val="en-US"/>
        </w:rPr>
        <w:t>b</w:t>
      </w:r>
      <w:r w:rsidRPr="009555EF">
        <w:t>2</w:t>
      </w:r>
      <w:r w:rsidR="00AA3F70" w:rsidRPr="00030D82">
        <w:t xml:space="preserve"> –</w:t>
      </w:r>
      <w:r w:rsidR="00775505">
        <w:rPr>
          <w:lang w:val="en-US"/>
        </w:rPr>
        <w:t xml:space="preserve"> </w:t>
      </w:r>
      <w:r w:rsidR="009E72C9">
        <w:t>ширина гаечного ключа №2</w:t>
      </w:r>
      <w:r w:rsidR="00775505">
        <w:rPr>
          <w:lang w:val="en-US"/>
        </w:rPr>
        <w:t>;</w:t>
      </w:r>
    </w:p>
    <w:p w14:paraId="5606826C" w14:textId="171C35B5" w:rsidR="00AA3F70" w:rsidRPr="00030D82" w:rsidRDefault="009555EF" w:rsidP="00AA3F70">
      <w:pPr>
        <w:pStyle w:val="aff1"/>
        <w:numPr>
          <w:ilvl w:val="0"/>
          <w:numId w:val="14"/>
        </w:numPr>
        <w:ind w:left="0" w:firstLine="851"/>
      </w:pPr>
      <w:r>
        <w:rPr>
          <w:lang w:val="en-US"/>
        </w:rPr>
        <w:t>a</w:t>
      </w:r>
      <w:r w:rsidR="00FF7B13" w:rsidRPr="00030D82">
        <w:t xml:space="preserve"> –</w:t>
      </w:r>
      <w:r w:rsidR="00775505">
        <w:rPr>
          <w:lang w:val="en-US"/>
        </w:rPr>
        <w:t xml:space="preserve"> </w:t>
      </w:r>
      <w:r w:rsidR="009E72C9">
        <w:t>толщина гаечного ключа</w:t>
      </w:r>
      <w:r w:rsidR="00775505">
        <w:rPr>
          <w:lang w:val="en-US"/>
        </w:rPr>
        <w:t>;</w:t>
      </w:r>
    </w:p>
    <w:p w14:paraId="52C65940" w14:textId="00AEBB52" w:rsidR="00FF7B13" w:rsidRDefault="009555EF" w:rsidP="00FF7B13">
      <w:pPr>
        <w:pStyle w:val="aff1"/>
        <w:numPr>
          <w:ilvl w:val="0"/>
          <w:numId w:val="14"/>
        </w:numPr>
        <w:ind w:left="0" w:firstLine="851"/>
      </w:pPr>
      <w:r>
        <w:rPr>
          <w:lang w:val="en-US"/>
        </w:rPr>
        <w:t>L</w:t>
      </w:r>
      <w:r w:rsidR="00FF7B13" w:rsidRPr="00030D82">
        <w:t xml:space="preserve"> – </w:t>
      </w:r>
      <w:r>
        <w:t>длинна гаечного ключа</w:t>
      </w:r>
      <w:r w:rsidR="00D16D0C" w:rsidRPr="00D16D0C">
        <w:t>;</w:t>
      </w:r>
    </w:p>
    <w:p w14:paraId="55591EFD" w14:textId="77777777" w:rsidR="009D1D52" w:rsidRPr="00D16D0C" w:rsidRDefault="009D1D52" w:rsidP="009D1D52">
      <w:r>
        <w:t>Назначение программы</w:t>
      </w:r>
      <w:r w:rsidRPr="00D16D0C">
        <w:t>:</w:t>
      </w:r>
    </w:p>
    <w:p w14:paraId="38515DE7" w14:textId="7EEADC37" w:rsidR="00D066D2" w:rsidRDefault="009D1D52" w:rsidP="009555EF">
      <w:r>
        <w:t>Программа предназначена для автоматизации моделирования детали «</w:t>
      </w:r>
      <w:r w:rsidR="00D32A0E">
        <w:t>Гаечный ключ</w:t>
      </w:r>
      <w:r>
        <w:t>»</w:t>
      </w:r>
      <w:r w:rsidR="009555EF">
        <w:t xml:space="preserve">. </w:t>
      </w:r>
      <w:r w:rsidR="00D066D2">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130F2EE8" w:rsidR="001D418B" w:rsidRDefault="001D418B" w:rsidP="009D1D52">
      <w:r>
        <w:t xml:space="preserve">При правильно введенных значениях результатом работы программы будет созданная по ним модель </w:t>
      </w:r>
      <w:r w:rsidR="00585DCE">
        <w:t>гаечного ключа</w:t>
      </w:r>
      <w:r>
        <w:t xml:space="preserve">. </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w:t>
      </w:r>
      <w:proofErr w:type="spellStart"/>
      <w:r w:rsidRPr="009D1D52">
        <w:rPr>
          <w:sz w:val="28"/>
          <w:szCs w:val="28"/>
        </w:rPr>
        <w:t>Калентьев</w:t>
      </w:r>
      <w:proofErr w:type="spellEnd"/>
      <w:r w:rsidRPr="009D1D52">
        <w:rPr>
          <w:sz w:val="28"/>
          <w:szCs w:val="28"/>
        </w:rPr>
        <w:t xml:space="preserve">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65B79857"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Pr>
          <w:i/>
          <w:iCs/>
          <w:sz w:val="28"/>
          <w:szCs w:val="28"/>
        </w:rPr>
        <w:t>1</w:t>
      </w:r>
      <w:r w:rsidR="004E565C">
        <w:rPr>
          <w:i/>
          <w:iCs/>
          <w:sz w:val="28"/>
          <w:szCs w:val="28"/>
        </w:rPr>
        <w:t>2</w:t>
      </w:r>
      <w:r w:rsidRPr="009D1D52">
        <w:rPr>
          <w:i/>
          <w:iCs/>
          <w:sz w:val="28"/>
          <w:szCs w:val="28"/>
        </w:rPr>
        <w:t xml:space="preserve">» </w:t>
      </w:r>
      <w:r w:rsidR="004E565C">
        <w:rPr>
          <w:i/>
          <w:iCs/>
          <w:sz w:val="28"/>
          <w:szCs w:val="28"/>
        </w:rPr>
        <w:t>сентября</w:t>
      </w:r>
      <w:r w:rsidRPr="009D1D52">
        <w:rPr>
          <w:i/>
          <w:iCs/>
          <w:sz w:val="28"/>
          <w:szCs w:val="28"/>
        </w:rPr>
        <w:t xml:space="preserve"> </w:t>
      </w:r>
      <w:r w:rsidRPr="009D1D52">
        <w:rPr>
          <w:sz w:val="28"/>
          <w:szCs w:val="28"/>
        </w:rPr>
        <w:t>2021г.</w:t>
      </w:r>
    </w:p>
    <w:p w14:paraId="0B09B7A0" w14:textId="786ADB4C" w:rsidR="009D1D52" w:rsidRPr="009D1D52" w:rsidRDefault="009D1D52" w:rsidP="009D1D52">
      <w:pPr>
        <w:pStyle w:val="Default"/>
        <w:spacing w:line="360" w:lineRule="auto"/>
        <w:rPr>
          <w:sz w:val="28"/>
          <w:szCs w:val="28"/>
          <w:u w:val="single"/>
        </w:rPr>
      </w:pPr>
      <w:r w:rsidRPr="009D1D52">
        <w:rPr>
          <w:sz w:val="28"/>
          <w:szCs w:val="28"/>
        </w:rPr>
        <w:t>Студент гр.  58</w:t>
      </w:r>
      <w:r w:rsidR="00D32A0E">
        <w:rPr>
          <w:sz w:val="28"/>
          <w:szCs w:val="28"/>
        </w:rPr>
        <w:t>9</w:t>
      </w:r>
      <w:r w:rsidRPr="009D1D52">
        <w:rPr>
          <w:sz w:val="28"/>
          <w:szCs w:val="28"/>
        </w:rPr>
        <w:t>-</w:t>
      </w:r>
      <w:r w:rsidR="00D32A0E">
        <w:rPr>
          <w:sz w:val="28"/>
          <w:szCs w:val="28"/>
        </w:rPr>
        <w:t>2</w:t>
      </w:r>
      <w:r w:rsidRPr="009D1D52">
        <w:rPr>
          <w:sz w:val="28"/>
          <w:szCs w:val="28"/>
        </w:rPr>
        <w:t xml:space="preserve">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proofErr w:type="spellStart"/>
      <w:r w:rsidR="004E565C">
        <w:rPr>
          <w:sz w:val="28"/>
          <w:szCs w:val="28"/>
        </w:rPr>
        <w:t>Зайнулин</w:t>
      </w:r>
      <w:proofErr w:type="spellEnd"/>
      <w:r w:rsidR="004E565C">
        <w:rPr>
          <w:sz w:val="28"/>
          <w:szCs w:val="28"/>
        </w:rPr>
        <w:t xml:space="preserve"> В.С.</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FE506" w14:textId="77777777" w:rsidR="003F3868" w:rsidRDefault="003F3868" w:rsidP="00F14EA1">
      <w:pPr>
        <w:spacing w:line="240" w:lineRule="auto"/>
      </w:pPr>
      <w:r>
        <w:separator/>
      </w:r>
    </w:p>
  </w:endnote>
  <w:endnote w:type="continuationSeparator" w:id="0">
    <w:p w14:paraId="2C614B09" w14:textId="77777777" w:rsidR="003F3868" w:rsidRDefault="003F3868"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D9AD8" w14:textId="77777777" w:rsidR="003F3868" w:rsidRDefault="003F3868" w:rsidP="00F14EA1">
      <w:pPr>
        <w:spacing w:line="240" w:lineRule="auto"/>
      </w:pPr>
      <w:r>
        <w:separator/>
      </w:r>
    </w:p>
  </w:footnote>
  <w:footnote w:type="continuationSeparator" w:id="0">
    <w:p w14:paraId="3219BEC0" w14:textId="77777777" w:rsidR="003F3868" w:rsidRDefault="003F3868"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680E9B"/>
    <w:multiLevelType w:val="multilevel"/>
    <w:tmpl w:val="EE1C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E11339C"/>
    <w:multiLevelType w:val="multilevel"/>
    <w:tmpl w:val="44F6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877466">
    <w:abstractNumId w:val="7"/>
  </w:num>
  <w:num w:numId="2" w16cid:durableId="1166945143">
    <w:abstractNumId w:val="7"/>
  </w:num>
  <w:num w:numId="3" w16cid:durableId="2081249372">
    <w:abstractNumId w:val="4"/>
  </w:num>
  <w:num w:numId="4" w16cid:durableId="1758212328">
    <w:abstractNumId w:val="12"/>
  </w:num>
  <w:num w:numId="5" w16cid:durableId="1656950884">
    <w:abstractNumId w:val="13"/>
  </w:num>
  <w:num w:numId="6" w16cid:durableId="67387795">
    <w:abstractNumId w:val="10"/>
  </w:num>
  <w:num w:numId="7" w16cid:durableId="1190728798">
    <w:abstractNumId w:val="1"/>
  </w:num>
  <w:num w:numId="8" w16cid:durableId="1699309412">
    <w:abstractNumId w:val="6"/>
  </w:num>
  <w:num w:numId="9" w16cid:durableId="264578211">
    <w:abstractNumId w:val="0"/>
  </w:num>
  <w:num w:numId="10" w16cid:durableId="582104356">
    <w:abstractNumId w:val="5"/>
  </w:num>
  <w:num w:numId="11" w16cid:durableId="1852380121">
    <w:abstractNumId w:val="9"/>
  </w:num>
  <w:num w:numId="12" w16cid:durableId="1428844812">
    <w:abstractNumId w:val="3"/>
  </w:num>
  <w:num w:numId="13" w16cid:durableId="1444349316">
    <w:abstractNumId w:val="11"/>
  </w:num>
  <w:num w:numId="14" w16cid:durableId="1835605527">
    <w:abstractNumId w:val="8"/>
  </w:num>
  <w:num w:numId="15" w16cid:durableId="1400324585">
    <w:abstractNumId w:val="2"/>
  </w:num>
  <w:num w:numId="16" w16cid:durableId="19322051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A7"/>
    <w:rsid w:val="003213FE"/>
    <w:rsid w:val="0032542B"/>
    <w:rsid w:val="0033344F"/>
    <w:rsid w:val="003650C8"/>
    <w:rsid w:val="0037404E"/>
    <w:rsid w:val="00381294"/>
    <w:rsid w:val="00391C88"/>
    <w:rsid w:val="003926DE"/>
    <w:rsid w:val="003A175A"/>
    <w:rsid w:val="003A7FF4"/>
    <w:rsid w:val="003C0F12"/>
    <w:rsid w:val="003C4320"/>
    <w:rsid w:val="003D3A5E"/>
    <w:rsid w:val="003F3868"/>
    <w:rsid w:val="003F76BE"/>
    <w:rsid w:val="0040054F"/>
    <w:rsid w:val="00444B6A"/>
    <w:rsid w:val="0046210F"/>
    <w:rsid w:val="004710DA"/>
    <w:rsid w:val="00480DFD"/>
    <w:rsid w:val="004B1334"/>
    <w:rsid w:val="004C0604"/>
    <w:rsid w:val="004C4822"/>
    <w:rsid w:val="004E565C"/>
    <w:rsid w:val="004F17EC"/>
    <w:rsid w:val="00517011"/>
    <w:rsid w:val="00517D8A"/>
    <w:rsid w:val="0052340A"/>
    <w:rsid w:val="00541337"/>
    <w:rsid w:val="00542E3F"/>
    <w:rsid w:val="00544B2A"/>
    <w:rsid w:val="0057660B"/>
    <w:rsid w:val="00583F8B"/>
    <w:rsid w:val="00585DCE"/>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3794"/>
    <w:rsid w:val="006564A3"/>
    <w:rsid w:val="00662C15"/>
    <w:rsid w:val="00667EF9"/>
    <w:rsid w:val="00674090"/>
    <w:rsid w:val="00676497"/>
    <w:rsid w:val="00687487"/>
    <w:rsid w:val="006961AD"/>
    <w:rsid w:val="006A1807"/>
    <w:rsid w:val="006A4926"/>
    <w:rsid w:val="006A69D0"/>
    <w:rsid w:val="006D6D72"/>
    <w:rsid w:val="006F5894"/>
    <w:rsid w:val="00705E6A"/>
    <w:rsid w:val="00706612"/>
    <w:rsid w:val="0072243C"/>
    <w:rsid w:val="00722974"/>
    <w:rsid w:val="00731DF6"/>
    <w:rsid w:val="00745924"/>
    <w:rsid w:val="00775505"/>
    <w:rsid w:val="007755F7"/>
    <w:rsid w:val="00796125"/>
    <w:rsid w:val="007A56E0"/>
    <w:rsid w:val="007C0BDE"/>
    <w:rsid w:val="007C0E33"/>
    <w:rsid w:val="007F6885"/>
    <w:rsid w:val="00806634"/>
    <w:rsid w:val="00812FCC"/>
    <w:rsid w:val="0081765A"/>
    <w:rsid w:val="00832EC1"/>
    <w:rsid w:val="008516FA"/>
    <w:rsid w:val="00865F58"/>
    <w:rsid w:val="00881D39"/>
    <w:rsid w:val="00887D6B"/>
    <w:rsid w:val="008B0DEB"/>
    <w:rsid w:val="008D26FF"/>
    <w:rsid w:val="009069BE"/>
    <w:rsid w:val="0091683D"/>
    <w:rsid w:val="0093750F"/>
    <w:rsid w:val="009555EF"/>
    <w:rsid w:val="00974E65"/>
    <w:rsid w:val="009A041D"/>
    <w:rsid w:val="009A1065"/>
    <w:rsid w:val="009A17E3"/>
    <w:rsid w:val="009A19D6"/>
    <w:rsid w:val="009A71EB"/>
    <w:rsid w:val="009B286B"/>
    <w:rsid w:val="009B7FDA"/>
    <w:rsid w:val="009C0B42"/>
    <w:rsid w:val="009D1D52"/>
    <w:rsid w:val="009E72C9"/>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2172"/>
    <w:rsid w:val="00AD7052"/>
    <w:rsid w:val="00AE40B2"/>
    <w:rsid w:val="00AF73CE"/>
    <w:rsid w:val="00B06BDC"/>
    <w:rsid w:val="00B102A1"/>
    <w:rsid w:val="00B14C6E"/>
    <w:rsid w:val="00B20A42"/>
    <w:rsid w:val="00B34F20"/>
    <w:rsid w:val="00B460C4"/>
    <w:rsid w:val="00B53248"/>
    <w:rsid w:val="00B5769F"/>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A4409"/>
    <w:rsid w:val="00CC2F83"/>
    <w:rsid w:val="00CD0C95"/>
    <w:rsid w:val="00CF0AD5"/>
    <w:rsid w:val="00CF6910"/>
    <w:rsid w:val="00D06320"/>
    <w:rsid w:val="00D066D2"/>
    <w:rsid w:val="00D16D0C"/>
    <w:rsid w:val="00D22F74"/>
    <w:rsid w:val="00D275B9"/>
    <w:rsid w:val="00D32A0E"/>
    <w:rsid w:val="00D41D8A"/>
    <w:rsid w:val="00D50798"/>
    <w:rsid w:val="00D51B57"/>
    <w:rsid w:val="00D617E4"/>
    <w:rsid w:val="00D61DE0"/>
    <w:rsid w:val="00D71C39"/>
    <w:rsid w:val="00D71E66"/>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80B22"/>
    <w:rsid w:val="00EB1A91"/>
    <w:rsid w:val="00F02D3B"/>
    <w:rsid w:val="00F14EA1"/>
    <w:rsid w:val="00F60CCA"/>
    <w:rsid w:val="00F613FB"/>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5DCE"/>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 w:type="paragraph" w:customStyle="1" w:styleId="trt0xe">
    <w:name w:val="trt0xe"/>
    <w:basedOn w:val="a"/>
    <w:rsid w:val="00D71E66"/>
    <w:pPr>
      <w:spacing w:before="100" w:beforeAutospacing="1" w:after="100" w:afterAutospacing="1" w:line="240" w:lineRule="auto"/>
      <w:ind w:firstLine="0"/>
      <w:jc w:val="left"/>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27881448">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5201878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9588E-3EF4-41A5-9EFE-F994A94B2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3369</TotalTime>
  <Pages>4</Pages>
  <Words>361</Words>
  <Characters>2058</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Смирнов</cp:lastModifiedBy>
  <cp:revision>83</cp:revision>
  <cp:lastPrinted>2021-10-11T12:22:00Z</cp:lastPrinted>
  <dcterms:created xsi:type="dcterms:W3CDTF">2020-09-14T09:09:00Z</dcterms:created>
  <dcterms:modified xsi:type="dcterms:W3CDTF">2022-09-26T12:21:00Z</dcterms:modified>
</cp:coreProperties>
</file>