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BE0"/>
          <w:sz w:val="56"/>
          <w:szCs w:val="56"/>
        </w:rPr>
        <w:t xml:space="preserve">ClicknContent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Website — 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Polish-to-Production PRD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Created: 18.3.2026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Status: Ready for Development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Target: Antigravity AI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Project Name: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ClicknContent Website v2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Project Type: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Marketing website — React SPA (polish-to-production)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Primary User: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Potential Danish B2B clients discovering ClicknContent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Core Problem: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The existing React build has placeholder content, broken form submissions, non-functional CTAs, and inconsistencies that prevent production deployment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Success Criteria: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All placeholder content replaced with real data; contact form delivers emails; Calendly is embedded; all pages are consistent and deployment-ready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Client/Company: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ClicknContent I/S — CVR: 45140032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MVP Deadline: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Within 2 weeks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Go-Live: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Vercel deployment (via Lovable or direct push)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Key Context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This is NOT a redesign. The design system, component architecture, and animations are all good and should be preserved. The task is to replace placeholder/mock data with real content, wire up missing functionality, fix consistency issues, and add a small number of missing features (FAQ section, cookie consent, Calendly embed).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TECHNICAL STACK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Framework: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Vite 5 + React 18 (NOT Next.js — this is a Vite SPA)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Styling: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Tailwind CSS v3 + shadcn/ui (slate base, CSS variables)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Routing: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React Router v6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Animations: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Framer Motion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Forms: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React Hook Form + Zod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State/Data: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TanStack Query v5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Notifications: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Sonner (toast)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Charts: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Recharts (available but not yet used)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Hosting: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Vercel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Email: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Resend — recommended for contact form (free tier: 3,000 emails/month, no backend needed with Vercel serverless functions)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Architecture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Use: Framer Motion for all animations (already in place — do not replace with CSS)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Use: shadcn/ui components for all UI elements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Use: Zod for form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Avoid: Adding a separate backend server — use Vercel serverless functions (/api directory) for the contact form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Avoid: Changing the existing design tokens, color palette, or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Must Avoid: Replacing or restructuring existing components that are working correctly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Performance Targets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Page Load: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&lt; 2.5s LCP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API Response: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&lt; 1s for contact form submission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Browser Support: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Modern browsers only (Chrome, Firefox, Safari, Edge — last 2 versions)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Accessibility: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Basic — keyboard navigation, semantic HTML, alt tags on all images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DESIGN SYSTEM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Existing System — Do Not Change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design system is already implemented and working. Do not modify CSS variables, color tokens, or component variants. All new UI must use the existing tokens.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Colors (existing tokens)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Primary: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hsl(207, 82%, 55%) — bright blue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Background (light):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hsl(214, 7%, 88%) — light gray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Foreground / Dark sections: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hsl(222, 47%, 11%) — near-black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Muted text: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hsl(215, 16%, 47%)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Card: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white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Typography (existing)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Display/Headings: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Space Grotesk — loaded from Google Fonts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Body: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Inter — loaded from Google Fonts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Border Radius: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0.75rem (var(--radius))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Dark Sections Pattern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Sections with bg-foreground use text-primary-foreground for headings and text-primary-foreground/50 for body text. This pattern is already consistent across HeroSection, CaseResults, ProcessSection, FinalCTA. New sections must follow the same pattern.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FEATURES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1: Real Content — Replace All Placeholder Data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As a site visitor, I need to see accurate, real information about ClicknContent so that I can make an informed decision about contacting them.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4.1 — Footer Fixes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 brand name reads 'ClicknContent' (currently shows 'ClicknContent' correctly but email is wrong)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 email updated to: kontakt@clickncontent.dk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 phone updated to: +45 50 12 92 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 address updated to: Skovvejen 1, 1. sal, Aarhus C, 8000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 tagline updated to match brand voice from live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Social media links added: Facebook (https://www.facebook.com/share/14HyErn3TXQ/), Instagram (https://www.instagram.com/clickncontent), LinkedIn (https://www.linkedin.com/company/clickncontent/), YouTube (https://www.youtube.com/channel/UCeoAmBd65mshWeEKl_WwywA)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 services list updated to match live site: Video &amp; fotoproduktion, SoMe &amp; annonce content, Annoncering &amp; betalt trafik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4.2 — NotFound Page (404)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 is fully in Danish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Uses Layout component (Navbar + Footer) like all other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Displays a styled 404 message consistent with the site design (dark hero section, primary blue accents)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Includes a 'Tilbage til forsiden' button linking to /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4.3 — Cases Page: Replace Placeholder Cases with Real Data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Cases.tsx page currently shows 6 invented clients. Replace with real cases from the live site:</w:t>
      </w:r>
    </w:p>
    <w:p>
      <w:pPr>
        <w:spacing w:after="80"/>
      </w:pPr>
      <w: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Real cases to use: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1. Nadim Aesthetics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Category: Skønhed &amp; Æstetik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Platform: Organisk + Meta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Result: 200.000 organiske visninger på 30 dage — 0 kr. i annoncering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Metrics: [{ label: 'Visninger', value: '200K' }, { label: 'Dage', value: '30' }, { label: 'Annoncering', value: '0 kr.' }]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2. Lumant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Category: B2B / Leads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Platform: Meta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Result: 3x flere leads — lukkeraten på møder steg fra 25% til 50%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Metrics: [{ label: 'Leads', value: '3x' }, { label: 'Lukkerate', value: '50%' }, { label: 'ROAS', value: '↑↑↑' }]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3. Skønhedsklinik Aarhus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Category: Skønhed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Platform: Meta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Result: 4x ROAS på Meta-annoncering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Metrics: [{ label: 'ROAS', value: '4x' }, { label: 'Platform', value: 'Meta' }, { label: 'CPA', value: '↓' }]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4. Ecohus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Category: Bolig &amp; Ejendom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Platform: Meta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Result: 68x ROI med videoer og datadrevne Meta-kampagner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Metrics: [{ label: 'ROI', value: '68x' }, { label: 'Platform', value: 'Meta' }, { label: 'Video', value: '✓' }]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5. Dress for Success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Category: Mode &amp; Livsstil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Platform: Meta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Result: Slog corona-rekord — 'Vi har aldrig haft noget, der har performet sådan her.'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Metrics: [{ label: 'Rekord', value: '✓' }, { label: 'Platform', value: 'Meta' }, { label: 'Salg', value: '↑↑' }]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6. Hejslet Begravelsesforretning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Category: Lokale services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Platform: Meta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Result: 500 nye hjemmesidebesøgende på 2 dage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Metrics: [{ label: 'Besøg', value: '500+' }, { label: 'Dage', value: '2' }, { label: 'Pris', value: '↓' }]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4.4 — CaseResults Component (Home page): Use Real Cases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CaseResults.tsx component on the home page shows 3 fictional clients (ELEVATE, NOOVA, PURE). Replace with the top 3 real cases: Nadim Aesthetics, Lumant, Ecohus — using the real metrics above.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4.5 — Testimonials: Update or Remove Fake Testimonials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3 testimonials are fully fictional (lorem ipsum quality). Two options — developer should check with client: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 A (preferred): Replace with real client quotes if available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Option B (fallback): Remove the Testimonials section from Index.tsx entirely and move FinalCTA up</w:t>
      </w:r>
    </w:p>
    <w:p>
      <w:pPr>
        <w:shd w:fill="EBF3FD" w:val="clear"/>
        <w:spacing w:after="160" w:before="80"/>
      </w:pPr>
      <w:r>
        <w:rPr>
          <w:rFonts w:ascii="Arial" w:cs="Arial" w:eastAsia="Arial" w:hAnsi="Arial"/>
          <w:i/>
          <w:iCs/>
          <w:color w:val="1A5FA8"/>
          <w:sz w:val="18"/>
          <w:szCs w:val="18"/>
        </w:rPr>
        <w:t xml:space="preserve">ℹ️  If no real testimonials are available within 2 days of starting development, use Option B.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4.6 — Hero Stats: Update Numbers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Update the 3 stats in HeroSection.tsx to match live site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'200+' Creatives leveret → keep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'4.2x' Gns. ROAS → keep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'50+' Glade kunder → keep (live site shows similar)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Also update the social proof line from 'Betroet af 50+ brands' — live site uses client logos without a specific count. Check with client for accurate number.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4.7 — TeamSection: Fix Social Links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TeamSection.tsx has placeholder '#' for all LinkedIn and Instagram links. Replace with real links — developer must get these from the client. If unavailable, remove the social icon buttons rather than leaving broken # links.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4.8 — Logo Carousel: Add Missing Logos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live site has more client logos than the React app. Add these missing logos to the carousel (client must supply image files):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Westergaard Bolig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Hejslet Begravelsesforretning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Flamia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Hurtigflyt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Onkel John</w:t>
      </w:r>
    </w:p>
    <w:p>
      <w:pPr>
        <w:shd w:fill="EBF3FD" w:val="clear"/>
        <w:spacing w:after="160" w:before="80"/>
      </w:pPr>
      <w:r>
        <w:rPr>
          <w:rFonts w:ascii="Arial" w:cs="Arial" w:eastAsia="Arial" w:hAnsi="Arial"/>
          <w:i/>
          <w:iCs/>
          <w:color w:val="1A5FA8"/>
          <w:sz w:val="18"/>
          <w:szCs w:val="18"/>
        </w:rPr>
        <w:t xml:space="preserve">ℹ️  Until image files are provided, keep the existing 10 logos.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2: Working Contact Form with Email Delivery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As a potential client, I need to submit the contact form and receive confirmation that my message was received, so that I can trust ClicknContent will follow up.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 fields: Navn (required), Email (required, validated), Virksomhed (optional), Besked (required, min 10 chars)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submit: shows loading state with spinner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success: shows Sonner toast 'Besked sendt! Vi vender tilbage hurtigst muligt.' AND resets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error: shows Sonner toast 'Noget gik galt. Prøv igen eller ring til os.' with error variant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 is delivered to kontakt@clickncontent.dk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Email subject: 'Ny henvendelse fra [Navn] — [Virksomhed]'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GDPR: checkbox required before submit: 'Jeg accepterer, at ClicknContent må kontakte mig angående min henvendelse'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Server-side Zod validation on the API endpoint — never trust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limit: max 3 submissions per IP per hour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Technical Implementation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 Vercel Serverless Function + Resend SDK:</w:t>
      </w:r>
    </w:p>
    <w:p>
      <w:pPr>
        <w:spacing w:after="80"/>
      </w:pPr>
      <w: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/api/contact.ts (Vercel serverless function)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Resend } from 'resend';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z } from 'zod';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schema = z.object({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name: z.string().min(1).max(100),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email: z.string().email(),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company: z.string().max(100).optional(),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message: z.string().min(10).max(2000),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consent: z.literal(true),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resend = new Resend(process.env.RESEND_API_KEY);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default async function handler(req, res)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(req.method !== 'POST') return res.status(405).end();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result = schema.safeParse(req.body);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(!result.success) return res.status(400).json({ error: 'Invalid input' });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await resend.emails.send({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from: 'website@clickncontent.dk',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to: 'kontakt@clickncontent.dk',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subject: `Ny henvendelse fra ${result.data.name}`,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html: `&lt;p&gt;&lt;b&gt;Navn:&lt;/b&gt; ${result.data.name}&lt;/p&gt;...`,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res.status(200).json({ ok: true });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Environment Variables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RESEND_API_KEY=re_xxxxxxxxxxxx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RESEND_FROM_EMAIL=website@clickncontent.dk</w:t>
      </w:r>
    </w:p>
    <w:p>
      <w:pPr>
        <w:spacing w:after="80"/>
      </w:pPr>
      <w:r>
        <w:t xml:space="preserve"/>
      </w:r>
    </w:p>
    <w:p>
      <w:pPr>
        <w:shd w:fill="EBF3FD" w:val="clear"/>
        <w:spacing w:after="160" w:before="80"/>
      </w:pPr>
      <w:r>
        <w:rPr>
          <w:rFonts w:ascii="Arial" w:cs="Arial" w:eastAsia="Arial" w:hAnsi="Arial"/>
          <w:i/>
          <w:iCs/>
          <w:color w:val="1A5FA8"/>
          <w:sz w:val="18"/>
          <w:szCs w:val="18"/>
        </w:rPr>
        <w:t xml:space="preserve">ℹ️  Resend free tier allows 3,000 emails/month and 100/day — more than sufficient. Domain must be verified in Resend dashboard.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3: Calendly Integration for 'Book et møde'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As a potential client, I want to book a meeting directly from the website without being redirected to an external page.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'Book et møde' and 'Book et kald' buttons site-wide open a Calendly modal (popup widget), not a new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Calendly popup is triggered on button click using the Calendly popup widget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Fallback: if Calendly script fails to load, button opens https://calendly.com/clickncontent in a new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Calendly link/username must be provided by the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full-page redirect — always use the popup widget for best UX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Technical 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In index.html — add to &lt;head&gt;: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&lt;link href='https://assets.calendly.com/assets/external/widget.css' rel='stylesheet'&gt;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&lt;script src='https://assets.calendly.com/assets/external/widget.js'&gt;&lt;/script&gt;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In any component — trigger popup: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openCalendly = () =&gt;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if (window.Calendly)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window.Calendly.initPopupWidget({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url: 'https://calendly.com/[CLIENT_USERNAME]'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 else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window.open('https://calendly.com/[CLIENT_USERNAME]', '_blank');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Replace all &lt;Link to='/kontakt'&gt; booking buttons with: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&lt;button onClick={openCalendly}&gt;Book et møde&lt;/button&gt;</w:t>
      </w:r>
    </w:p>
    <w:p>
      <w:pPr>
        <w:spacing w:after="80"/>
      </w:pPr>
      <w:r>
        <w:t xml:space="preserve"/>
      </w:r>
    </w:p>
    <w:p>
      <w:pPr>
        <w:shd w:fill="EBF3FD" w:val="clear"/>
        <w:spacing w:after="160" w:before="80"/>
      </w:pPr>
      <w:r>
        <w:rPr>
          <w:rFonts w:ascii="Arial" w:cs="Arial" w:eastAsia="Arial" w:hAnsi="Arial"/>
          <w:i/>
          <w:iCs/>
          <w:color w:val="1A5FA8"/>
          <w:sz w:val="18"/>
          <w:szCs w:val="18"/>
        </w:rPr>
        <w:t xml:space="preserve">ℹ️  Create a shared useCalendly hook or CalendlyButton component to avoid duplication across HeroSection, FinalCTA, ServicesOverview, Ydelser, OmOs, Cases, and Kontakt pages.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4: Real Video Embeds in VideoGrid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As a site visitor, I want to watch examples of ClicknContent's work directly on the website.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VideoGrid.tsx replaced with real YouTube video embeds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Videos display as 9:16 aspect ratio cards (vertical format — same as current placeholders)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Clicking a card opens the video — either plays inline or opens YouTube in a new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Thumbnails load from YouTube's thumbnail API: https://img.youtube.com/vi/[VIDEO_ID]/maxresdefault.jpg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Lazy loading on all video thumbnails (loading='lazy')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Play button overlay on hover (preserve existing design)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fewer than 6 YouTube videos are available, show what's available — do not use placeholders to fill gaps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Data Structure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videos = [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id: 'YOUTUBE_VIDEO_ID_1',  // e.g. 'dQw4w9WgXcQ'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title: 'Nadim Clinic — Meta Ad',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platform: 'Meta',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client: 'Nadim Aesthetics',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... up to 6 videos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];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Thumbnail URL pattern: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https://img.youtube.com/vi/{id}/maxresdefault.jpg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Fallback if maxresdefault missing: hqdefault.jpg</w:t>
      </w:r>
    </w:p>
    <w:p>
      <w:pPr>
        <w:spacing w:after="80"/>
      </w:pPr>
      <w:r>
        <w:t xml:space="preserve"/>
      </w:r>
    </w:p>
    <w:p>
      <w:pPr>
        <w:shd w:fill="EBF3FD" w:val="clear"/>
        <w:spacing w:after="160" w:before="80"/>
      </w:pPr>
      <w:r>
        <w:rPr>
          <w:rFonts w:ascii="Arial" w:cs="Arial" w:eastAsia="Arial" w:hAnsi="Arial"/>
          <w:i/>
          <w:iCs/>
          <w:color w:val="1A5FA8"/>
          <w:sz w:val="18"/>
          <w:szCs w:val="18"/>
        </w:rPr>
        <w:t xml:space="preserve">ℹ️  YouTube video IDs must be supplied by the client. Developer should request a list of 4-6 YouTube links before starting this feature.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5: FAQ Section (New — matches live site)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As a potential client, I want answers to common questions so I can decide if ClicknContent is right for me without having to email them.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New FAQ section added to the bottom of the home page (Index.tsx), before FinalCTA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Uses shadcn/ui Accordion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 matches existing dark card sections — bg-card, border-border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Animates open/close with existing accordion animation (already in tailwind.config.ts)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 FAQ items from the live site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FAQ Content (from live site)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faqs = [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q: 'Hvad gør jer anderledes end andre bureauer?',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a: 'Vi er ikke et full-service bureau. Vi er specialister i annoncevideoer og vi bygger alt som annonce-sæt til hele funnel. Når vi kun fokuserer på én ting, kan vi levere hurtigere, skarpere og mere konsekvent performance.',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q: 'Hvad mener I med annonce-sæt?',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a: 'Et annonce-sæt er en samlet pakke af forskellige annoncevideoer, der dækker top-, mid- og bottom-funnel. Det giver jer content til både awareness, overvejelse og konvertering, uden at I skal starte forfra hver måned.',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q: 'Hvilke virksomheder passer I bedst til?',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a: 'Virksomheder med ambitioner og budget til at skalere, som vil have annoncevideoer leveret professionelt og konsekvent. Vi supplerer jeres team eller bureau med et fast flow af annonce-sæt.',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q: 'Hvordan foregår sparringen undervejs?',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a: 'I får en fast kontaktperson og en enkel feedback-proces. Vi starter med workshop og retning, og undervejs sparrer vi på budskaber, scripts og prioritering af annonce-sættet.',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q: 'Hvad koster det at arbejde med jer?',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a: 'Vi arbejder ikke med standardpakker – vi skræddersyer prisen ud fra jeres behov, ambitionsniveau og indholdstyper. Book et kald, så finder vi en løsning, der matcher jeres mål og budget.',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q: 'Styrer I også mine annonceringskonti?',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a: 'Nej – vi producerer creatives og leverer creative analyse, men vi styrer ikke jeres annonceringskonti eller media buying. Vi samarbejder tæt med jeres interne team eller mediebureau.',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];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UI 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New component: src/components/home/FAQSection.tsx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Use shadcn/ui Accordion with type='single' collapsible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Section header pattern (matches existing sections):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&lt;p className='text-primary text-sm font-semibold tracking-widest uppercase mb-4'&gt;FAQ&lt;/p&gt;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&lt;h2 className='font-display text-3xl lg:text-5xl font-bold ...'&gt;Ofte stillede spørgsmål&lt;/h2&gt;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Background: bg-card (light sections alternation maintained)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6: Priser Page — Custom Pricing (No Fixed Packages)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live site does NOT have a Priser page. ClicknContent uses custom pricing. The /priser route exists in the React app and must be handled.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Priser page displays a clear message that pricing is customised per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 includes a strong CTA to book a call (Calendly popup)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 consistent with other pages (hero section +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placeholder pricing tiers or fake package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Include the value proposition: 'Vi skræddersyer prisen ud fra jeres behov, ambitionsniveau og indholdstyper'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Navbar link to /priser may be removed OR page redirects to /kontakt — developer to confirm with client which is preferred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7: GDPR Cookie Consent Banner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As a Danish website visitor, I must be informed about cookies and give consent before non-essential cookies are set.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Cookie consent banner appears on first visit for all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Banner is displayed at the bottom of the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Two options: 'Accepter alle' and 'Kun nødvendige'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User choice persisted in localStorage ('cookieConsent': 'all' | 'necessary')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Banner does not reappear after user makes a choice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Banner text: 'Vi bruger cookies for at forbedre din oplevelse og analysere vores trafik. Læs vores privatlivspolitik.'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Link to privatlivspolitik (URL TBD — placeholder /privatlivspolitik for now)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Banner is accessible — keyboard navigable, proper ARIA roles</w:t>
      </w:r>
    </w:p>
    <w:p>
      <w:pPr>
        <w:shd w:fill="EBF3FD" w:val="clear"/>
        <w:spacing w:after="160" w:before="80"/>
      </w:pPr>
      <w:r>
        <w:rPr>
          <w:rFonts w:ascii="Arial" w:cs="Arial" w:eastAsia="Arial" w:hAnsi="Arial"/>
          <w:i/>
          <w:iCs/>
          <w:color w:val="1A5FA8"/>
          <w:sz w:val="18"/>
          <w:szCs w:val="18"/>
        </w:rPr>
        <w:t xml:space="preserve">ℹ️  Facebook Pixel is present on the live site (ID: 826386112897059). The consent banner must gate the pixel — only fire it if user accepts 'Accepter alle'. This is a legal requirement under Danish/EU law.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New component: src/components/CookieBanner.tsx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Mount in App.tsx above BrowserRouter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localStorage key: 'cnc_cookie_consent'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Values: 'all' | 'necessary' | null (not yet decided)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DATA &amp; INTEGRATIONS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No Database Required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This is a static marketing website. No database, no Supabase, no server-side persistence needed. All data is hardcoded in component files.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API Endpoints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POST /api/contact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Method: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POST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None (public endpoint)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Rate Limit: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3 requests per IP per hour (implement via Vercel Edge middleware or in-function check)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Request body: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name: string (required, max 100)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email: string (required, valid email)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company: string (optional, max 100)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message: string (required, min 10, max 2000)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consent: true (required — must be literal true)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Responses: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200: { ok: true 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400: { error: 'Invalid input' 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429: { error: 'For mange forsøg. Prøv igen om lidt.' 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500: { error: 'Der opstod en fejl. Prøv igen.' 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Third-Party Integrations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Resend (Email)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Deliver contact form submissions to kontakt@clickncontent.dk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SDK: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resend@latest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API key in environment variable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Free Tier: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3,000 emails/month — sufficient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Docs: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https://resend.com/docs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Calendly (Booking)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Inline popup booking widget for 'Book et møde' CTAs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Integration: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Script tag in index.html + window.Calendly.initPopupWidget()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None — public Calendly link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Cost: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Free tier sufficient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YouTube (Video Portfolio)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Display client video work in VideoGrid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Integration: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Thumbnail images from YouTube CDN, click opens YouTube in new tab or inline embed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None required for thumbnails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Environment Variables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Email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RESEND_API_KEY=re_xxxxxxxxxxxxxxxxxxxx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# App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VITE_CALENDLY_URL=https://calendly.com/[CLIENT_USERNAME]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VITE_APP_URL=https://clickncontent.dk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USER FLOWS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1: Visitor Books a Meeting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User clicks any 'Book et møde' or 'Book et kald' button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User clicks button anywhere on site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Calendly popup widget opens (modal overlay)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User selects date and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User fills in name/email in Calendly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Calendly sends confirmation emails automatically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Edge cases: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Calendly script not loaded → fallback to window.open new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If user closes popup → nothing happens, stays on current page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2: Visitor Submits Contact Form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User navigates to /kontakt and fills in the form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User fills in Navn, Email, Virksomhed (optional), Besked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User checks GDPR consent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User clicks 'Send besked'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Button shows loading state ('Sender...')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POST /api/contact called with form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6a. Success: Sonner toast shown, form resets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6b. Error: Sonner toast with error message shown, form remains filled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Edge cases: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Form submitted without GDPR consent → browser validation prevents submission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Invalid email → Zod validation error shown inline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Rate limit hit → 429 response, specific error toast shown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Network error → generic error toast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Flow 3: Visitor Watches Portfolio Video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Trigger: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User scrolls to VideoGrid section on home page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User sees 6 video cards in 9:16 format with YouTube thumbnails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User hovers over a card — play button overlay appears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User clicks card — YouTube video opens (new tab or inline)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CODE STANDARDS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File Structure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src/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api/           (Vercel serverless functions → deployed to /api/*)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contact.ts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components/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home/        (existing home sections)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ui/          (shadcn/ui — do not modify)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CookieBanner.tsx  (new)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CalendlyButton.tsx  (new shared component)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hooks/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use-toast.ts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use-mobile.tsx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use-calendly.ts  (new)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pages/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Index.tsx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Ydelser.tsx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Cases.tsx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Priser.tsx     (update)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OmOs.tsx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Kontakt.tsx    (update — add consent checkbox)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NotFound.tsx   (update — Danish, styled)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assets/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logos/         (existing)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team/          (existing)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Naming Conventions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Components: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PascalCase (CalendlyButton.tsx)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Functions/hooks: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camelCase (useCalendly)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Files: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PascalCase for components, kebab-case for utilities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Constants: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SCREAMING_SNAKE_CASE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TypeScript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Follow existing tsconfig — strict: false, noImplicitAny: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Define interfaces for all data objects (cases, videos, faqs, team members)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'any' types in new code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Testing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No new tests required for this sprint. Existing vitest config stays. Manual QA checklist in Section 9 is the quality gate.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REFERENCES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Live Site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Current live website: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https://clickncontent.dk/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Cases: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https://clickncontent.dk/cases/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Ydelser: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https://clickncontent.dk/vores-ydelser/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Technical Docs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Resend: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https://resend.com/docs/send-with-vercel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Calendly Widget: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https://help.calendly.com/hc/en-us/articles/360020052833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Vercel Serverless Functions: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https://vercel.com/docs/functions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shadcn/ui Accordion: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https://ui.shadcn.com/docs/components/accordion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QUALITY CHECKLIST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Before Marking Complete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placeholder client names replaced (ELEVATE, NOOVA, PURE, Fashion Brand X,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placeholder metrics replaced with real case data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placeholder testimonials replaced or removed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Footer: correct email, phone, address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Footer: all 4 social links working and correct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Team social links either correct or removed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Functionality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Contact form delivers email to kontakt@clickncontent.dk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GDPR consent checkbox required before form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Calendly popup opens on all 'Book et møde' buttons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Calendly fallback (new tab) works if script fails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YouTube thumbnails load in VideoGrid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Cookie consent banner appears on first visit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Cookie consent persists after page reload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FAQ accordion opens and closes correctly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UI/UX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NotFound page is in Danish and styled correctly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pages render correctly on mobile (375px), tablet (768px), desktop (1280px)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broken images or missing alt tags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console errors in production build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Loading states show on form submit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Error states show on form failure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Build &amp; Deploy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npm run build completes with no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TypeScript errors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.env.example created with all required variable names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Environment variables set in Vercel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Resend domain verified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Test contact form end-to-end on Vercel preview URL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SECURITY REQUIREMENTS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Application Type: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Static marketing site with one serverless API endpoint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Security Level: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Low-Medium (no auth, no user accounts, no PII stored)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— Non-Negotiable Security (ALWAYS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RESEND_API_KEY in environment variable only — never hardcoded or committed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.env in .gitignore, .env.example committed with placeholder values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HTTPS enforced (Vercel handles this automatically)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Server-side Zod validation on /api/contact — never trust client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Generic error messages to users — no stack traces exposed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Input sanitisation: strip HTML tags from form fields before emailing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CORS: Vercel functions only accept requests from clickncontent.dk in production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— Rate Limiting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Contact form: max 3 submissions per IP per 60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 in /api/contact.ts using a simple in-memory map (sufficient for low traffic)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429 response with Danish error message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— Dependency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Run npm audit before deployment — fix all high/critical vulnerabilities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Keep package-lock.json committed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10.4 — GDPR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Cookie consent banner required (Feature 7) before setting non-essential cookies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Facebook Pixel (ID: 826386112897059) must only fire after 'Accepter alle'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Contact form requires explicit consent checkbox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personal data stored server-side — only forwarded via email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ARCHITECTURE DECISIONS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ADR-001: Resend over EmailJS for Contact Form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 Resend with a Vercel serverless function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EmailJS exposes API keys in client-side code. Resend with a serverless function keeps the key server-side, enables proper rate limiting, and allows server-side validation. Resend free tier is sufficient.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Alternative considered: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EmailJS (client-side only, no backend needed)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Trade-off: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Requires a /api/contact.ts file and Vercel serverless function setup. Minor added complexity, but significant security improvement.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ADR-002: Calendly Popup Widget over Full Embed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Use Calendly popup widget (script tag) instead of inline iframe embed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Popup widget doesn't require a dedicated page or section — it can be triggered from any button site-wide. Inline iframes require layout space and look visually jarring on dark sections.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Alternative considered: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Redirect to /kontakt with embedded Calendly iframe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Trade-off: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External script dependency. If Calendly is down, fallback to new tab link.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ADR-003: No Pricing Page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Remove /priser from navbar or replace with a 'Kontakt os for pris' page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ClicknContent uses custom pricing (confirmed by live site). Showing pricing tiers would be misleading. Visitor intent on a pricing page is high — redirect to Calendly booking immediately.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Alternative considered: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Show a 'starting from' price range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Trade-off: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Some visitors expect to see prices. Mitigated by strong FAQ answer explaining the custom pricing model.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ADR-004: Hardcoded Content over CMS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Decision: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Keep all content (cases, team, FAQ) hardcoded in TSX component files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Why: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This is a 2-week sprint. Adding a CMS (Sanity, Contentful, etc.) would add 3-5 days of setup and is out of scope. Content rarely changes on a portfolio site.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Alternative considered: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Sanity CMS for cases and testimonials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Trade-off: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Content changes require a code deploy. Acceptable for this stage — can be revisited post-launch.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2E7BE0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DESIGN MODERNISATION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This section covers visual upgrades to elevate the site from a template-feel to a premium, bespoke experience. These are additive enhancements — the existing design system, tokens, and component structure are preserved. No full redesign.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8.1: Glassmorphism Navbar Upgrade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As a visitor, the navbar should feel premium and modern — floating above the content with a sophisticated glass effect.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Current State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The navbar already uses bg-card/70 backdrop-blur-xl which is close. It needs to be upgraded to a proper glassmorphism treatment with a blue-tinted background, stronger inset shadow, and saturate effect.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Navbar background: rgba(30, 58, 100, 0.35) — blue-tinted, semi-transparent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backdrop-filter: blur(12px) saturate(180%)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Border: 1px solid rgba(100, 116, 139, 0.2)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Box shadow: 0px 12px 40px rgba(2, 6, 23, 0.3), inset 0px 0px 4px 2px rgba(255, 255, 255, 0.08)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Scrolled state: slightly increase blur to 16px and reduce background opacity to 0.25 for depth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Effect must work on BOTH dark sections (hero) and light sections (card bg) — test both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 slide-in panel retains existing design — glassmorphism only on desktop pill navbar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Tailwind 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Replace existing navbar className with: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className={cn(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'w-full max-w-6xl rounded-2xl transition-all duration-500',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Remove: 'bg-card/70 backdrop-blur-xl'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// Add inline style for full glass effect: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)}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Use style prop for the glass effect (Tailwind can't express all of this):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style={{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background: 'rgba(30, 58, 100, 0.35)',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backdropFilter: 'blur(12px) saturate(180%)',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WebkitBackdropFilter: 'blur(12px) saturate(180%)',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border: '1px solid rgba(100, 116, 139, 0.2)',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boxShadow: '0px 12px 40px rgba(2, 6, 23, 0.3), inset 0px 0px 4px 2px rgba(255, 255, 255, 0.08)',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8.2: Liquid Glass Service Cards (ServicesOverview)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The service cards in ServicesOverview should feel premium and tactile — floating glass panels rather than flat gray boxes.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service card uses liquid glass styling instead of bg-background/60 border-border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Card background: rgba(255, 255, 255, 0.06) — very subtle white tint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backdrop-filter: blur(9px)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Border: 1px solid rgba(255, 255, 255, 0.1)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Box shadow: 0px 0px 21px -8px rgba(255, 255, 255, 0.15), inset 0 0 6px -3px rgba(255, 255, 255, 0.4)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SVG glass-distortion filter applied via filter: url(#glass-distortion)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glass-distortion SVG filter element is injected once into the DOM (in Layout.tsx or index.html)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hover: box shadow intensifies, border opacity increases to 0.2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Icon accent bg changes from bg-accent to a glass pill: rgba(59, 130, 246, 0.15) with blue 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title hover colour stays text-primary (blue) — no change needed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SVG Filter — inject once in Layout.tsx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Add to Layout.tsx, inside the top-level div, before Navbar: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&lt;svg width='0' height='0' style={{ position: 'absolute' }}&gt;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&lt;defs&gt;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&lt;filter id='glass-distortion' x='0%' y='0%' width='100%' height='100%'&gt;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&lt;feTurbulence type='fractalNoise' baseFrequency='0.006 0.006'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numOctaves='2' seed='92' result='noise' /&gt;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&lt;feGaussianBlur in='noise' stdDeviation='2' result='blurred' /&gt;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&lt;feDisplacementMap in='SourceGraphic' in2='blurred'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scale='45' xChannelSelector='R' yChannelSelector='G' /&gt;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&lt;/filter&gt;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&lt;/defs&gt;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&lt;/svg&gt;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Card Style 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Replace the motion.div card className in ServicesOverview.tsx: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Remove: 'bg-background/60 hover:bg-background border-border hover:border-primary/20'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Keep all other classes, add style prop: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style={{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background: 'rgba(255, 255, 255, 0.06)',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backdropFilter: 'blur(9px)',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WebkitBackdropFilter: 'blur(9px)',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border: '1px solid rgba(255, 255, 255, 0.1)',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boxShadow: '0px 0px 21px -8px rgba(255, 255, 255, 0.15), inset 0 0 6px -3px rgba(255, 255, 255, 0.4)',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filter: 'url(#glass-distortion)',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8.3: ServicesOverview Gradient Background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The ServicesOverview section should feel like a natural continuation of the hero — not a jarring light/dark cut. The gradient background also makes the liquid glass cards look intentional rather than floating on nothing.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ServicesOverview background changes from bg-card (white/light) to a dark gradient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Gradient: starts at hsl(222, 47%, 8%) — slightly darker than the hero foreground — and transitions to hsl(222, 47%, 13%) at the bottom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makes it feel continuous with the hero above it (hero bg is hsl(222, 47%, 11%))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very subtle blue radial glow is centered behind the cards: radial-gradient of primary/8 at center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Text colours updated to match dark section pattern: headings text-primary-foreground, body text-primary-foreground/60, labels text-primary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'Se alle ydelser' button updated to outline dark-section variant (border-primary-foreground/20 text-primary-foreground)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decorative top border line stays but uses via-primary/20 (slightly more visible on dark)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ServicesOverview.tsx — replace section className: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Remove: 'py-28 lg:py-36 bg-card relative overflow-hidden'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Add: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className='py-28 lg:py-36 relative overflow-hidden'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style={{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background: 'linear-gradient(180deg, hsl(222, 47%, 8%) 0%, hsl(222, 47%, 13%) 100%)',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Add radial glow div inside section: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&lt;div className='absolute inset-0 pointer-events-none'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style={{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background: 'radial-gradient(ellipse 60% 50% at 50% 50%, hsl(207 82% 55% / 0.06) 0%, transparent 70%)',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/&gt;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8.4: Section Flow — Hero Blends into Next Section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The hard cut between the dark hero and the sections below should be replaced with a seamless flow so the page feels premium and editorial rather than stacked blocks.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Hero section bottom has a gradient fade — the very bottom of HeroSection fades from bg-foreground to transparent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LogoCarousel section background changed from bg-foreground (same as hero — already connected) to ensure no visible seam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ServicesOverview (now dark gradient per Feature 8.3) also connects seamlessly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overall effect: the top ~60% of the page reads as one continuous dark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Light sections (Testimonials, Kontakt) start clearly below — the transition to light is intentional and happens after the dark flow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HeroSection.tsx — add at the very bottom of the section, before closing tag: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&lt;div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className='absolute bottom-0 left-0 right-0 h-32 pointer-events-none'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style={{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background: 'linear-gradient(to bottom, transparent, hsl(222, 47%, 8%))',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LogoCarousel: bg-foreground stays — already blends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ProcessSection: already bg-foreground — no change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CaseResults: already bg-foreground — no change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First light section (ServicesOverview is now dark per 8.3)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Testimonials stays bg-card — this is where the page intentionally lightens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8.5: Hero Section Spacing &amp; Button Size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Hero section top padding increased: change py-16 lg:py-0 on the left content div to pt-28 lg:pt-16 to create clearance from the floating navbar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section min-h-[90vh] stays — only inner content padding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Primary CTA button: h-13 → h-14, px-8 → px-10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Secondary CTA button: h-13 → h-14, px-8 → px-10 (matching primary for visual balance)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Both buttons keep their existing rounded-xl and shadow classes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8.6: Text Scramble Effect on Hero Keyword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On page load, the word 'skalerer' in the hero headline rapidly cycles through random characters before resolving — creating a premium, high-tech first impression.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Effect triggers once on component mount — no repeat, no hover trigger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Duration: approximately 1.2 seconds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Characters used for scramble: alphanumeric + a few special chars (A-Z, 0-9, @, #, 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character in 'skalerer' resolves left-to-right with a slight stagger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While scrambling, characters are the same blue (text-primary) as the final 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animated underline (scaleX) triggers after the scramble completes, not simultaneously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Effect is implemented as a custom hook: useTextScramble(text: string, trigger: boolean)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external library — pure React with useEffect and setInterval/requestAnimationFrame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Implementation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src/hooks/use-text-scramble.ts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useState, useEffect } from 'react';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CHARS = 'ABCDEFGHIJKLMNOPQRSTUVWXYZ0123456789@#%';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function useTextScramble(finalText: string)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[displayText, setDisplayText] = useState(finalText);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const [isDone, setIsDone] = useState(false);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useEffect(() =&gt;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let iteration = 0;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totalFrames = finalText.length * 6; // ~6 frames per char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const interval = setInterval(() =&gt;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setDisplayText(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finalText.split('').map((char, i) =&gt;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if (i &lt; Math.floor(iteration / 6)) return char; // resolved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return CHARS[Math.floor(Math.random() * CHARS.length)];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}).join('')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iteration++;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if (iteration &gt;= totalFrames)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clearInterval(interval);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setDisplayText(finalText);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setIsDone(true);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}, 40); // ~25fps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return () =&gt; clearInterval(interval);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}, [finalText]);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{ displayText, isDone };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In HeroSection.tsx: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const { displayText, isDone } = useTextScramble('skalerer');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Replace the static 'skalerer' span text with {displayText}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Pass isDone to the animated underline: animate={{ scaleX: isDone ? 1 : 0 }}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Feature 8.7: Keyword Highlight Treatment Across Sections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color w:val="1A1A2E"/>
          <w:sz w:val="20"/>
          <w:szCs w:val="20"/>
        </w:rPr>
        <w:t xml:space="preserve">User Story: Key words across multiple sections should use the blue text + underline visual language established in the hero, creating a consistent premium visual identity.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reusable component &lt;Highlight&gt; wraps key words with text-primary colour and an underline decoration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Underline style: 2px solid, colour hsl(207, 82%, 55%), offset 4px — thicker and more prominent than default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dark sections (bg-foreground): underline is full blue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light sections (bg-card): underline is full blue (same — it works on both)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underline animates in when the section enters the viewport (scaleX 0→1, originX left, 0.5s ease-out)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Words to apply highlight to (minimum)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ServicesOverview: 'skalere' in 'Alt du behøver for at skalere.'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CaseResults: 'sig selv' in 'Resultater der taler for sig selv.'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ProcessSection: 'performer' in 'En struktureret proces der sikrer creatives der performer.'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FinalCTA: 'performance' in 'Klar til at skalere din performance?'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OmOs page: 'ClicknContent' in the h1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Reusable Component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// src/components/Highlight.tsx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import { motion } from 'framer-motion';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interface HighlightProps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children: React.ReactNode;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animate?: boolean; // default true — set false to skip animation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/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export function Highlight({ children, animate = true }: HighlightProps) {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return (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&lt;span className='relative inline-block text-primary'&gt;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{children}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{animate &amp;&amp; (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&lt;motion.span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className='absolute -bottom-1 left-0 right-0 h-[2px] bg-primary rounded-full'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initial={{ scaleX: 0 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whileInView={{ scaleX: 1 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viewport={{ once: true 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transition={{ duration: 0.5, ease: 'easeOut' 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  style={{ originX: 0 }}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  /&gt;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  )}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&lt;/span&gt;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);</w:t>
      </w:r>
    </w:p>
    <w:p>
      <w:pPr>
        <w:shd w:fill="F3F4F6" w:val="clear"/>
        <w:spacing w:after="4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Design Modernisation — Summary of Changes by File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3280"/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Navbar.tsx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Glassmorphism style upgrade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Layout.tsx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Inject SVG glass-distortion filter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ServicesOverview.tsx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Liquid glass cards + dark gradient bg + dark text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8.2, 8.3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HeroSection.tsx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More top padding, bigger buttons, bottom fade, text scramble on 'skalerer'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8.4, 8.5, 8.6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LogoCarousel.tsx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Ensure bg-foreground — no change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8.4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Highlight.tsx (NEW)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Reusable highlight component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8.7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use-text-scramble.ts (NEW)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Text scramble custom hook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8.6</w:t>
            </w:r>
          </w:p>
        </w:tc>
      </w:tr>
      <w:tr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Multiple sections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Apply &lt;Highlight&gt; to key words</w:t>
            </w:r>
          </w:p>
        </w:tc>
        <w:tc>
          <w:tcPr>
            <w:tcW w:type="dxa" w:w="32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8.7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BE0" w:sz="4" w:space="8"/>
        </w:pBdr>
        <w:spacing w:after="160" w:before="400"/>
        <w:jc w:val="center"/>
      </w:pPr>
      <w:r>
        <w:rPr>
          <w:rFonts w:ascii="Arial" w:cs="Arial" w:eastAsia="Arial" w:hAnsi="Arial"/>
          <w:b/>
          <w:bCs/>
          <w:color w:val="2E7BE0"/>
          <w:sz w:val="22"/>
          <w:szCs w:val="22"/>
        </w:rPr>
        <w:t xml:space="preserve">END OF PRD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Ready for Development: Yes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Handoff Target: Antigravity AI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Date: 18.3.2026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BE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2026-03-18T15:33:49.276Z</dcterms:created>
  <dcterms:modified xsi:type="dcterms:W3CDTF">2026-03-18T15:33:49.276Z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