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56"/>
          <w:szCs w:val="56"/>
        </w:rPr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“BATMAN”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a real opening here.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biggest opportunity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“collect more baseball data” in the abstract. That market is already crowded. The opening is to solve the much more painful problem underneath it: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turning fragmented player-tech data into individualized, day-to-day coaching decisions that improve performance without quietly increasing injury risk.</w:t>
      </w:r>
      <w:r w:rsidDel="00000000" w:rsidR="00000000" w:rsidRPr="00000000">
        <w:rPr>
          <w:rtl w:val="0"/>
        </w:rPr>
        <w:t xml:space="preserve"> MLB now publicly acknowledges that pitcher injuries have risen, and its 2024 injury report identified velocity chasing, “stuff” chasing, and max-effort training as major concerns. MLB also introduced an Amateur Recovery Period in 2025 to reduce overexposure and overuse among amateur players, including college players.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MLB.com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matters because the tools already exist. Statcast now exposes bat-tracking metrics such as bat speed, swing length, attack angle, attack direction, and swing path tilt. Hawk-Eye and KinaTrax market markerless biomechanical capture that can work in game or training contexts. But a separate 2025 sports-science review found a major disconnect between technical capability and practical coaching adoption, driven by private datasets, weak reproducibility, and a lack of longitudinal proof that these tools improve athlete development over time.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baseballsavant.com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where your angle should live.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pqruqndpf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strongest low-hanging fruit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 were entering this space without funding or a team job, I would target this problem first: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bc6vu68tl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Readiness-to-Adjustment Engine for individualized player development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system that answers, for each player and each session: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this player specifically weak at right now?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today’s sensor/video data suggest is changing?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change beneficial, neutral, or risky?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next coaching action for this athlete today, not in theory?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attractive because most programs can gather some data, but far fewer can </w:t>
      </w:r>
      <w:r w:rsidDel="00000000" w:rsidR="00000000" w:rsidRPr="00000000">
        <w:rPr>
          <w:b w:val="1"/>
          <w:bCs w:val="1"/>
          <w:rtl w:val="0"/>
        </w:rPr>
        <w:t xml:space="preserve">translate it into a simple, trusted intervention loop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baseball terms, your product is not “camera analytics.” Your product is: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“Given this athlete’s recent loads, mechanics, outputs, and outcomes, what should we change today?”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can be built around one of four challenge areas.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m3nalmpu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Four industry problems worth attacking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d0xwikudo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Workload-to-performance drift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probably the best first entry point.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College and pro baseball both struggle with connecting throwing or swing workload to actual skill degradation and injury risk. A 2025 collegiate study quantified preseason pitcher workload using throw counts and forearm angular velocity, which reinforces that simple pitch counts miss meaningful stress variation. MLB’s pitcher-injury report also points to workload and development incentives as central concerns.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PubMed Central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practical product here would detect things like: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fastball velo stable but arm slot drifting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swing speed stable but attack angle degrading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 degrading after certain workload thresholds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hip/torso sequencing changing as fatigue rises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player’s “good adaptation” versus “red-flag compensation”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useful because teams already collect pieces of this, but often do not have a lightweight, interpretable model at the individual-athlete level.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this is a good outsider entry:</w:t>
        <w:br w:type="textWrapping"/>
      </w:r>
      <w:r w:rsidDel="00000000" w:rsidR="00000000" w:rsidRPr="00000000">
        <w:rPr>
          <w:rtl w:val="0"/>
        </w:rPr>
        <w:t xml:space="preserve">You can prototype it with small cohorts, simple cameras, radar, manual tagging, and structured session logs.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sqf4kyuoi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Mechanics translation layer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second-best opening.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Markerless biomechanics are increasingly available, but coaches and players still do not always know what to </w:t>
      </w:r>
      <w:r w:rsidDel="00000000" w:rsidR="00000000" w:rsidRPr="00000000">
        <w:rPr>
          <w:i w:val="1"/>
          <w:i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with the numbers. Hawk-Eye explicitly promotes in-game markerless capture and integration with training tools, while the broader sports HPE literature says practical accessibility and reproducibility remain weak.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Hawkeye Innovations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opportunity is not “build biomechanics.” It is: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the translation layer from biomechanics to coaching action.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outputs: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“Lead-leg block is deteriorating under fatigue; reduce mound intensity today and shift to med-ball separation work.”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“Bat speed is intact; contact quality drop appears more timing-related than force-production-related.”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“Command misses up and arm-side rise after workload spike; probable trunk-timing drift.”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you become useful without competing directly with giant hardware vendors.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m1l3fnt0g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Individualized swing decision + bat path development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Statcast bat tracking makes this more realistic now than it was a few years ago. MLB’s public bat-tracking metrics create a shared vocabulary for swing speed, swing length, attack angle, and related variables.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baseballsavant.com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gap is that many hitters still receive generalized instruction rather than </w:t>
      </w:r>
      <w:r w:rsidDel="00000000" w:rsidR="00000000" w:rsidRPr="00000000">
        <w:rPr>
          <w:b w:val="1"/>
          <w:bCs w:val="1"/>
          <w:rtl w:val="0"/>
        </w:rPr>
        <w:t xml:space="preserve">player-specific optimization based on tradeoffs</w:t>
      </w:r>
      <w:r w:rsidDel="00000000" w:rsidR="00000000" w:rsidRPr="00000000">
        <w:rPr>
          <w:rtl w:val="0"/>
        </w:rPr>
        <w:t xml:space="preserve"> such as: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swing speed vs contact rate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angle vs zone coverage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 efficiency vs pitch-type vulnerability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intent vs opposite-field adjustability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useful product would identify which lever matters most for </w:t>
      </w:r>
      <w:r w:rsidDel="00000000" w:rsidR="00000000" w:rsidRPr="00000000">
        <w:rPr>
          <w:i w:val="1"/>
          <w:iCs w:val="1"/>
          <w:rtl w:val="0"/>
        </w:rPr>
        <w:t xml:space="preserve">this</w:t>
      </w:r>
      <w:r w:rsidDel="00000000" w:rsidR="00000000" w:rsidRPr="00000000">
        <w:rPr>
          <w:rtl w:val="0"/>
        </w:rPr>
        <w:t xml:space="preserve"> hitter rather than giving everyone the same “increase bat speed” or “get on plane” speech.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this is promising:</w:t>
        <w:br w:type="textWrapping"/>
      </w:r>
      <w:r w:rsidDel="00000000" w:rsidR="00000000" w:rsidRPr="00000000">
        <w:rPr>
          <w:rtl w:val="0"/>
        </w:rPr>
        <w:t xml:space="preserve">Hitters and private facilities will often pay for clear individualized insight sooner than teams will.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219t15cmq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Rehab-to-return-to-performance continuity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valuable but slightly harder as an initial market entry.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Driveline’s rehab model itself describes the common fragmentation between PT, performance training, and baseball skill return.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Driveline Baseball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useful data product would connect: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medical restriction phase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progressive loading phase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biomechanical checkpoints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reacquisition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return-to-competition readiness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extremely valuable, but harder to penetrate early unless you have sports-med partners.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uz3eudj4m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best niche for you to start with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your stated interest in one-on-one personalized coaching and tech-derived data, I would start with: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dslxgb9lv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player-specific fatigue / readiness / adjustment platform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either: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pitchers</w:t>
      </w:r>
      <w:r w:rsidDel="00000000" w:rsidR="00000000" w:rsidRPr="00000000">
        <w:rPr>
          <w:rtl w:val="0"/>
        </w:rPr>
        <w:t xml:space="preserve">, or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hitters in cage environments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Pitchers are the bigger pain point. Hitters may be the easier first commercial market.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43jc9u70q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you choose pitchers: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 </w:t>
      </w:r>
      <w:r w:rsidDel="00000000" w:rsidR="00000000" w:rsidRPr="00000000">
        <w:rPr>
          <w:b w:val="1"/>
          <w:bCs w:val="1"/>
          <w:rtl w:val="0"/>
        </w:rPr>
        <w:t xml:space="preserve">workload, recovery, command drift, and mechanical compensation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krkbhveqc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you choose hitters: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 </w:t>
      </w:r>
      <w:r w:rsidDel="00000000" w:rsidR="00000000" w:rsidRPr="00000000">
        <w:rPr>
          <w:b w:val="1"/>
          <w:bCs w:val="1"/>
          <w:rtl w:val="0"/>
        </w:rPr>
        <w:t xml:space="preserve">bat speed, swing path, timing signatures, contact quality, and session-to-session mechanical drift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Between the two, hitters may be easier to enter because: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 medical/legal sensitivity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to record in a cage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to recruit private clients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clearer before/after demo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Pitchers are more urgent and important, but more politically sensitive.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uwbb366d4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specific data should you collect?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begin with “everything.”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 with a </w:t>
      </w:r>
      <w:r w:rsidDel="00000000" w:rsidR="00000000" w:rsidRPr="00000000">
        <w:rPr>
          <w:b w:val="1"/>
          <w:bCs w:val="1"/>
          <w:rtl w:val="0"/>
        </w:rPr>
        <w:t xml:space="preserve">minimum viable player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57xjp4yzz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hitters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Collect: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 speed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angle / path proxy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quality proxy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pitch location / pitch type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swing decision outcome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volume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 markers from video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subjective readiness / soreness / fatigue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u1zs2y1y0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pitchers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Collect: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velocity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 location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pitch shape proxies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workload volume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forearm stress proxy if available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release/arm-slot proxies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lower-half / trunk timing from video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markers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subjective arm health / fatigue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create simple outputs like: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“today’s likely limiting factor”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“highest-risk deviation”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“one change to prioritize”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“recommended session intensity”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“recommended drill family”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where coaches actually get value.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hmk8nvhlo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approach the industry without money or employment in it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to enter through </w:t>
      </w:r>
      <w:r w:rsidDel="00000000" w:rsidR="00000000" w:rsidRPr="00000000">
        <w:rPr>
          <w:b w:val="1"/>
          <w:bCs w:val="1"/>
          <w:rtl w:val="0"/>
        </w:rPr>
        <w:t xml:space="preserve">proof</w:t>
      </w:r>
      <w:r w:rsidDel="00000000" w:rsidR="00000000" w:rsidRPr="00000000">
        <w:rPr>
          <w:rtl w:val="0"/>
        </w:rPr>
        <w:t xml:space="preserve">, not permission.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epmlvmc0h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Build a tiny but credible pilot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 with: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5–15 college players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one private baseball facility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one JUCO / NAIA / D2 / summer-ball coach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 a narrowly defined service: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 will build an individualized performance-readiness profile and weekly adjustment report for your athletes.”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platform at first. A service.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iPhone / high-frame-rate video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affordable radar if relevant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manual tagging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questionnaires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maybe one accessible sensor if justified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need a lab. You need </w:t>
      </w:r>
      <w:r w:rsidDel="00000000" w:rsidR="00000000" w:rsidRPr="00000000">
        <w:rPr>
          <w:b w:val="1"/>
          <w:bCs w:val="1"/>
          <w:rtl w:val="0"/>
        </w:rPr>
        <w:t xml:space="preserve">consistent protocol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t6xv341g5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Define one measurable promise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promise should be concrete, for example: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mechanical drift during high-volume weeks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bat-speed consistency across sessions</w:t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when command degradation begins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transfer from cage work to game outcomes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“junk volume” in player development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“revolutionize baseball.”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mfwypzlyu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Produce case studies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first currency is not revenue. It is </w:t>
      </w:r>
      <w:r w:rsidDel="00000000" w:rsidR="00000000" w:rsidRPr="00000000">
        <w:rPr>
          <w:b w:val="1"/>
          <w:bCs w:val="1"/>
          <w:rtl w:val="0"/>
        </w:rPr>
        <w:t xml:space="preserve">credible case evidence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case study should show: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baseline weakness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data were collected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intervention was recommended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changed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did not change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that matters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you get conversations with facilities, college staffs, and eventually pro development people.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owd5uwpwm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4: Sell to the edge of the system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start by trying to sell the Angels a grand platform.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with:</w:t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private baseball performance labs</w:t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college assistant coaches</w:t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pitching/hitting coordinators at smaller programs</w:t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rehab/performance crossover providers</w:t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summer leagues</w:t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trainers with serious athletes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actors feel the pain more acutely and can move faster.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j6vhaxoean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5: Publish your thought process publicly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visible credibility.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concise breakdowns on one player-development problem at a time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anonymized case studies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short PDF framework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maybe a LinkedIn or X thread series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clean landing page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Your tone should be: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specific, evidence-based, operational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hype.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eggzrsvl38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strong positioning statement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kind of language that would work:</w:t>
      </w:r>
    </w:p>
    <w:p w:rsidR="00000000" w:rsidDel="00000000" w:rsidP="00000000" w:rsidRDefault="00000000" w:rsidRPr="00000000" w14:paraId="000000A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build individualized player-development systems that convert video, workload, and skill-output data into session-level coaching decisions. My focus is identifying the smallest actionable changes that improve performance while reducing compensation and overload.”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sounds far more mature than:</w:t>
      </w:r>
    </w:p>
    <w:p w:rsidR="00000000" w:rsidDel="00000000" w:rsidP="00000000" w:rsidRDefault="00000000" w:rsidRPr="00000000" w14:paraId="000000A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do AI baseball analytics.”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b6yjwjfna6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mistake to avoid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try to compete immediately with Hawk-Eye, KinaTrax, or MLB-grade infrastructure.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firms own data collection at scale.</w:t>
        <w:br w:type="textWrapping"/>
        <w:t xml:space="preserve">Your opening is </w:t>
      </w:r>
      <w:r w:rsidDel="00000000" w:rsidR="00000000" w:rsidRPr="00000000">
        <w:rPr>
          <w:b w:val="1"/>
          <w:bCs w:val="1"/>
          <w:rtl w:val="0"/>
        </w:rPr>
        <w:t xml:space="preserve">decision support at the individual-athlete level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other words: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help produce data.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help produce better decisions from the data.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gap.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9rs31any08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simplest viable business model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as a </w:t>
      </w:r>
      <w:r w:rsidDel="00000000" w:rsidR="00000000" w:rsidRPr="00000000">
        <w:rPr>
          <w:b w:val="1"/>
          <w:bCs w:val="1"/>
          <w:rtl w:val="0"/>
        </w:rPr>
        <w:t xml:space="preserve">high-touch consulting service</w:t>
      </w:r>
      <w:r w:rsidDel="00000000" w:rsidR="00000000" w:rsidRPr="00000000">
        <w:rPr>
          <w:rtl w:val="0"/>
        </w:rPr>
        <w:t xml:space="preserve">, then productize.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 one of these: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Player Readiness Reports</w:t>
        <w:br w:type="textWrapping"/>
      </w:r>
      <w:r w:rsidDel="00000000" w:rsidR="00000000" w:rsidRPr="00000000">
        <w:rPr>
          <w:rtl w:val="0"/>
        </w:rPr>
        <w:t xml:space="preserve">Weekly individualized report per athlete.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Development Audit</w:t>
        <w:br w:type="textWrapping"/>
      </w:r>
      <w:r w:rsidDel="00000000" w:rsidR="00000000" w:rsidRPr="00000000">
        <w:rPr>
          <w:rtl w:val="0"/>
        </w:rPr>
        <w:t xml:space="preserve">Review a player’s recent data/video and identify the main bottleneck.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Coach Decision Support</w:t>
        <w:br w:type="textWrapping"/>
      </w:r>
      <w:r w:rsidDel="00000000" w:rsidR="00000000" w:rsidRPr="00000000">
        <w:rPr>
          <w:rtl w:val="0"/>
        </w:rPr>
        <w:t xml:space="preserve">Session planning support for a coach or facility.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Return-to-Performance Progression</w:t>
        <w:br w:type="textWrapping"/>
      </w:r>
      <w:r w:rsidDel="00000000" w:rsidR="00000000" w:rsidRPr="00000000">
        <w:rPr>
          <w:rtl w:val="0"/>
        </w:rPr>
        <w:t xml:space="preserve">For injured athletes coming back.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after 10–20 strong case studies should you build software around the workflow.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rf47vkmq58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My direct recommendation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goal is realistic entry plus real upside, I would choose this lane: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72141kmwkm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Hitters first: individualized swing-performance drift and adjustment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cage video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bat/swing metrics if available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outcomes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fatigue/session load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individualized recommendations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this first:</w:t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easier data collection</w:t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athlete access</w:t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commercialization</w:t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fewer medical barriers</w:t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demonstration value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Then, once the system is credible, extend the same framework to: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74gmnww6nx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Pitchers: workload-to-command/mechanics drift detection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second product has bigger pro-ball relevance.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6nexqvx95h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Bottom line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low-hanging fruit is not “more baseball data.”</w:t>
        <w:br w:type="textWrapping"/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better individualized translation of baseball data into daily developmental 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specific industry challenge is: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baseball has increasingly good measurement tools, but still an uneven, fragmented, and often non-reproducible process for converting those measurements into trusted, player-specific coaching decisions over time.</w:t>
      </w:r>
      <w:r w:rsidDel="00000000" w:rsidR="00000000" w:rsidRPr="00000000">
        <w:rPr>
          <w:rtl w:val="0"/>
        </w:rPr>
        <w:t xml:space="preserve">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PubMed Central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a real problem.</w:t>
        <w:br w:type="textWrapping"/>
        <w:t xml:space="preserve">It is commercially relevant.</w:t>
        <w:br w:type="textWrapping"/>
        <w:t xml:space="preserve">And it is one an outsider can attack through disciplined pilots and case studies instead of institutional permission.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turn this into a concrete 90-day entry plan next.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drivelinebaseball.com/2025/02/from-setback-to-comeback-how-the-driveline-rehab-plan-redefines-baseball-injury-recovery/?srsltid=AfmBOooN9mLawusz3kgSDcGS3vuQ--jHd5BX6jMxebfsdxISysA1Ely8&amp;utm_source=chatgpt.com" TargetMode="External"/><Relationship Id="rId10" Type="http://schemas.openxmlformats.org/officeDocument/2006/relationships/hyperlink" Target="https://baseballsavant.mlb.com/?utm_source=chatgpt.com" TargetMode="External"/><Relationship Id="rId12" Type="http://schemas.openxmlformats.org/officeDocument/2006/relationships/hyperlink" Target="https://pmc.ncbi.nlm.nih.gov/articles/PMC12696263/?utm_source=chatgpt.com" TargetMode="External"/><Relationship Id="rId9" Type="http://schemas.openxmlformats.org/officeDocument/2006/relationships/hyperlink" Target="https://www.hawkeyeinnovations.com/biomechanics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lb.com/news/mlb-releases-report-on-pitcher-injuries-2024?utm_source=chatgpt.com" TargetMode="External"/><Relationship Id="rId7" Type="http://schemas.openxmlformats.org/officeDocument/2006/relationships/hyperlink" Target="https://baseballsavant.mlb.com/?utm_source=chatgpt.com" TargetMode="External"/><Relationship Id="rId8" Type="http://schemas.openxmlformats.org/officeDocument/2006/relationships/hyperlink" Target="https://pmc.ncbi.nlm.nih.gov/articles/PMC11788086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