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EE1C" w14:textId="2D0333A2" w:rsidR="006E50BD" w:rsidRDefault="00B875F9">
      <w:r>
        <w:t>List of 3</w:t>
      </w:r>
      <w:r w:rsidRPr="00B875F9">
        <w:rPr>
          <w:vertAlign w:val="superscript"/>
        </w:rPr>
        <w:t>rd</w:t>
      </w:r>
      <w:r>
        <w:t xml:space="preserve"> party content used by </w:t>
      </w:r>
      <w:proofErr w:type="spellStart"/>
      <w:r>
        <w:t>ClimApp</w:t>
      </w:r>
      <w:proofErr w:type="spellEnd"/>
    </w:p>
    <w:p w14:paraId="6EE0A763" w14:textId="3B82837E" w:rsidR="00B875F9" w:rsidRDefault="00B87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855"/>
        <w:gridCol w:w="3489"/>
      </w:tblGrid>
      <w:tr w:rsidR="00B875F9" w14:paraId="16AF2F7E" w14:textId="77777777" w:rsidTr="00B875F9">
        <w:tc>
          <w:tcPr>
            <w:tcW w:w="3116" w:type="dxa"/>
          </w:tcPr>
          <w:p w14:paraId="240B14FD" w14:textId="5F6AB087" w:rsidR="00B875F9" w:rsidRDefault="00B875F9" w:rsidP="00B875F9">
            <w:r>
              <w:t>Name</w:t>
            </w:r>
          </w:p>
        </w:tc>
        <w:tc>
          <w:tcPr>
            <w:tcW w:w="3117" w:type="dxa"/>
          </w:tcPr>
          <w:p w14:paraId="5830F3F8" w14:textId="0B73461D" w:rsidR="00B875F9" w:rsidRDefault="00B875F9" w:rsidP="00B875F9">
            <w:r>
              <w:t>Reason</w:t>
            </w:r>
          </w:p>
        </w:tc>
        <w:tc>
          <w:tcPr>
            <w:tcW w:w="3117" w:type="dxa"/>
          </w:tcPr>
          <w:p w14:paraId="690C4490" w14:textId="4D02C2F7" w:rsidR="00B875F9" w:rsidRDefault="00B875F9" w:rsidP="00B875F9">
            <w:proofErr w:type="spellStart"/>
            <w:r>
              <w:t>Authorisation</w:t>
            </w:r>
            <w:proofErr w:type="spellEnd"/>
            <w:r>
              <w:t xml:space="preserve"> by</w:t>
            </w:r>
          </w:p>
        </w:tc>
      </w:tr>
      <w:tr w:rsidR="00B875F9" w14:paraId="3842A138" w14:textId="77777777" w:rsidTr="00B875F9">
        <w:tc>
          <w:tcPr>
            <w:tcW w:w="3116" w:type="dxa"/>
          </w:tcPr>
          <w:p w14:paraId="59BDACD2" w14:textId="4B572599" w:rsidR="00B875F9" w:rsidRDefault="00B875F9" w:rsidP="00B875F9">
            <w:r>
              <w:t>Openweathermap.org</w:t>
            </w:r>
          </w:p>
        </w:tc>
        <w:tc>
          <w:tcPr>
            <w:tcW w:w="3117" w:type="dxa"/>
          </w:tcPr>
          <w:p w14:paraId="5C9BC908" w14:textId="20DFB08B" w:rsidR="00B875F9" w:rsidRDefault="00B875F9" w:rsidP="00B875F9">
            <w:r>
              <w:t>Weather data</w:t>
            </w:r>
          </w:p>
        </w:tc>
        <w:tc>
          <w:tcPr>
            <w:tcW w:w="3117" w:type="dxa"/>
          </w:tcPr>
          <w:p w14:paraId="5F7C2274" w14:textId="1E71DEFC" w:rsidR="00B875F9" w:rsidRDefault="00B875F9" w:rsidP="00B875F9">
            <w:r>
              <w:t>API-key</w:t>
            </w:r>
          </w:p>
        </w:tc>
      </w:tr>
      <w:tr w:rsidR="00B875F9" w14:paraId="0029CED7" w14:textId="77777777" w:rsidTr="00B875F9">
        <w:tc>
          <w:tcPr>
            <w:tcW w:w="3116" w:type="dxa"/>
          </w:tcPr>
          <w:p w14:paraId="6F2FBC74" w14:textId="7BC5E2AB" w:rsidR="00B875F9" w:rsidRDefault="00B875F9" w:rsidP="00B875F9">
            <w:proofErr w:type="spellStart"/>
            <w:r>
              <w:t>Humanheat.exchange</w:t>
            </w:r>
            <w:proofErr w:type="spellEnd"/>
          </w:p>
        </w:tc>
        <w:tc>
          <w:tcPr>
            <w:tcW w:w="3117" w:type="dxa"/>
          </w:tcPr>
          <w:p w14:paraId="155DA98D" w14:textId="3E762C22" w:rsidR="00B875F9" w:rsidRDefault="00B875F9" w:rsidP="00B875F9">
            <w:r>
              <w:t>Calculation of thermal indices</w:t>
            </w:r>
          </w:p>
        </w:tc>
        <w:tc>
          <w:tcPr>
            <w:tcW w:w="3117" w:type="dxa"/>
          </w:tcPr>
          <w:p w14:paraId="453E3FFE" w14:textId="185648DE" w:rsidR="00B875F9" w:rsidRDefault="00B875F9" w:rsidP="00B875F9">
            <w:r>
              <w:t>API-key</w:t>
            </w:r>
          </w:p>
        </w:tc>
      </w:tr>
      <w:tr w:rsidR="00B875F9" w14:paraId="18B6AF08" w14:textId="77777777" w:rsidTr="00B875F9">
        <w:tc>
          <w:tcPr>
            <w:tcW w:w="3116" w:type="dxa"/>
          </w:tcPr>
          <w:p w14:paraId="5EF0C03B" w14:textId="530C6045" w:rsidR="00B875F9" w:rsidRDefault="00B875F9" w:rsidP="00B875F9">
            <w:r>
              <w:t>Google maps</w:t>
            </w:r>
          </w:p>
        </w:tc>
        <w:tc>
          <w:tcPr>
            <w:tcW w:w="3117" w:type="dxa"/>
          </w:tcPr>
          <w:p w14:paraId="550B8521" w14:textId="646758E0" w:rsidR="00B875F9" w:rsidRDefault="00B875F9" w:rsidP="00B875F9">
            <w:r>
              <w:t>Business logic for travel scenarios</w:t>
            </w:r>
          </w:p>
        </w:tc>
        <w:tc>
          <w:tcPr>
            <w:tcW w:w="3117" w:type="dxa"/>
          </w:tcPr>
          <w:p w14:paraId="35FF2838" w14:textId="36A22BBE" w:rsidR="00B875F9" w:rsidRDefault="00B875F9" w:rsidP="00B875F9">
            <w:r>
              <w:t>API-key</w:t>
            </w:r>
          </w:p>
        </w:tc>
      </w:tr>
      <w:tr w:rsidR="00583D7C" w14:paraId="17D94CAF" w14:textId="77777777" w:rsidTr="00B875F9">
        <w:tc>
          <w:tcPr>
            <w:tcW w:w="3116" w:type="dxa"/>
          </w:tcPr>
          <w:p w14:paraId="42D85D93" w14:textId="1AE5198E" w:rsidR="00583D7C" w:rsidRDefault="00583D7C" w:rsidP="00B875F9">
            <w:r>
              <w:t>Firebase</w:t>
            </w:r>
          </w:p>
        </w:tc>
        <w:tc>
          <w:tcPr>
            <w:tcW w:w="3117" w:type="dxa"/>
          </w:tcPr>
          <w:p w14:paraId="018AAAD8" w14:textId="2E687EBA" w:rsidR="00583D7C" w:rsidRDefault="00583D7C" w:rsidP="00B875F9">
            <w:r>
              <w:t>Notification messaging</w:t>
            </w:r>
          </w:p>
        </w:tc>
        <w:tc>
          <w:tcPr>
            <w:tcW w:w="3117" w:type="dxa"/>
          </w:tcPr>
          <w:p w14:paraId="3FC8DD29" w14:textId="7E85EE7F" w:rsidR="00583D7C" w:rsidRDefault="00583D7C" w:rsidP="00B875F9">
            <w:r>
              <w:t>API-key</w:t>
            </w:r>
            <w:bookmarkStart w:id="0" w:name="_GoBack"/>
            <w:bookmarkEnd w:id="0"/>
          </w:p>
        </w:tc>
      </w:tr>
      <w:tr w:rsidR="00B875F9" w14:paraId="1C850F0D" w14:textId="77777777" w:rsidTr="00B875F9">
        <w:tc>
          <w:tcPr>
            <w:tcW w:w="3116" w:type="dxa"/>
          </w:tcPr>
          <w:p w14:paraId="336592B5" w14:textId="5C45E1CD" w:rsidR="00B875F9" w:rsidRDefault="00B875F9" w:rsidP="00B875F9">
            <w:r>
              <w:t>UTCI</w:t>
            </w:r>
          </w:p>
        </w:tc>
        <w:tc>
          <w:tcPr>
            <w:tcW w:w="3117" w:type="dxa"/>
          </w:tcPr>
          <w:p w14:paraId="5ABA0A8F" w14:textId="7E12B4F6" w:rsidR="00B875F9" w:rsidRDefault="00B875F9" w:rsidP="00B875F9">
            <w:r>
              <w:t>Use of specific thermal index</w:t>
            </w:r>
          </w:p>
        </w:tc>
        <w:tc>
          <w:tcPr>
            <w:tcW w:w="3117" w:type="dxa"/>
          </w:tcPr>
          <w:p w14:paraId="5547A4B6" w14:textId="1D8454D6" w:rsidR="00B875F9" w:rsidRDefault="00B875F9" w:rsidP="00B875F9">
            <w:r>
              <w:t xml:space="preserve">Explicit approval from Peter </w:t>
            </w:r>
            <w:proofErr w:type="spellStart"/>
            <w:r>
              <w:t>Broede</w:t>
            </w:r>
            <w:proofErr w:type="spellEnd"/>
            <w:r>
              <w:t>:</w:t>
            </w:r>
          </w:p>
          <w:p w14:paraId="78B76277" w14:textId="77777777" w:rsidR="00B875F9" w:rsidRDefault="00B875F9" w:rsidP="00B875F9"/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2481"/>
            </w:tblGrid>
            <w:tr w:rsidR="00B875F9" w14:paraId="3C507FF0" w14:textId="77777777" w:rsidTr="00B87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</w:tblGrid>
                  <w:tr w:rsidR="00B875F9" w14:paraId="23EBE19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86BC20" w14:textId="77777777" w:rsidR="00B875F9" w:rsidRDefault="00B875F9" w:rsidP="00B875F9"/>
                    </w:tc>
                  </w:tr>
                </w:tbl>
                <w:p w14:paraId="2B39CF52" w14:textId="77777777" w:rsidR="00B875F9" w:rsidRDefault="00B875F9" w:rsidP="00B875F9"/>
              </w:tc>
              <w:tc>
                <w:tcPr>
                  <w:tcW w:w="0" w:type="auto"/>
                  <w:vAlign w:val="center"/>
                  <w:hideMark/>
                </w:tcPr>
                <w:p w14:paraId="63D34D7C" w14:textId="6C774D19" w:rsidR="00B875F9" w:rsidRDefault="00B875F9" w:rsidP="00B875F9">
                  <w:r>
                    <w:rPr>
                      <w:rStyle w:val="g3"/>
                    </w:rPr>
                    <w:t xml:space="preserve">Email: </w:t>
                  </w:r>
                  <w:r>
                    <w:rPr>
                      <w:rStyle w:val="g3"/>
                    </w:rPr>
                    <w:t xml:space="preserve">Fri, Jan 3, 4:40 PM </w:t>
                  </w:r>
                </w:p>
              </w:tc>
            </w:tr>
          </w:tbl>
          <w:p w14:paraId="78EEF709" w14:textId="77777777" w:rsidR="00B875F9" w:rsidRDefault="00B875F9" w:rsidP="00B875F9"/>
          <w:p w14:paraId="2C8EDAF1" w14:textId="77777777" w:rsidR="00B875F9" w:rsidRDefault="00B875F9" w:rsidP="00B875F9">
            <w:r>
              <w:t>Dear Boris,</w:t>
            </w:r>
          </w:p>
          <w:p w14:paraId="7F721BE6" w14:textId="77777777" w:rsidR="00B875F9" w:rsidRDefault="00B875F9" w:rsidP="00B875F9"/>
          <w:p w14:paraId="57A54A47" w14:textId="77777777" w:rsidR="00B875F9" w:rsidRDefault="00B875F9" w:rsidP="00B875F9">
            <w:r>
              <w:t xml:space="preserve">Wishing you all the best for 2020, I realize that you already started the New Year showing impressive progress with your </w:t>
            </w:r>
            <w:proofErr w:type="spellStart"/>
            <w:r>
              <w:t>ClimApp</w:t>
            </w:r>
            <w:proofErr w:type="spellEnd"/>
            <w:r>
              <w:t xml:space="preserve"> project.</w:t>
            </w:r>
          </w:p>
          <w:p w14:paraId="7B1F6C37" w14:textId="77777777" w:rsidR="00B875F9" w:rsidRDefault="00B875F9" w:rsidP="00B875F9">
            <w:proofErr w:type="gramStart"/>
            <w:r>
              <w:t>It‘</w:t>
            </w:r>
            <w:proofErr w:type="gramEnd"/>
            <w:r>
              <w:t>s great to see that you will include UTCI in this forthcoming Update.</w:t>
            </w:r>
          </w:p>
          <w:p w14:paraId="7F8785CB" w14:textId="77777777" w:rsidR="00B875F9" w:rsidRDefault="00B875F9" w:rsidP="00B875F9">
            <w:r>
              <w:t>Already looking forward to try this new release.</w:t>
            </w:r>
          </w:p>
          <w:p w14:paraId="0D24BADB" w14:textId="77777777" w:rsidR="00B875F9" w:rsidRDefault="00B875F9" w:rsidP="00B875F9">
            <w:r>
              <w:t>Regarding acknowledgements, I would be grateful for citing the paper on the Operational procedure, if you have based your implementation on it.</w:t>
            </w:r>
          </w:p>
          <w:p w14:paraId="55210BA5" w14:textId="77777777" w:rsidR="00B875F9" w:rsidRDefault="00B875F9" w:rsidP="00B875F9">
            <w:r>
              <w:t>As a suggestion:</w:t>
            </w:r>
          </w:p>
          <w:p w14:paraId="6FC89999" w14:textId="77777777" w:rsidR="00B875F9" w:rsidRDefault="00B875F9" w:rsidP="00B875F9">
            <w:r>
              <w:t>„UTCI implementation used the operational procedure as published in the International Journal of Biometeorology (</w:t>
            </w:r>
            <w:hyperlink r:id="rId5" w:tgtFrame="_blank" w:history="1">
              <w:r>
                <w:rPr>
                  <w:rStyle w:val="Hyperlink"/>
                </w:rPr>
                <w:t>https://doi.org/10.1007/s00484-011-0454-1</w:t>
              </w:r>
            </w:hyperlink>
            <w:r>
              <w:t xml:space="preserve">). UTCI development was supported by the European Commission via EU COST Action </w:t>
            </w:r>
            <w:proofErr w:type="gramStart"/>
            <w:r>
              <w:t>730.“</w:t>
            </w:r>
            <w:proofErr w:type="gramEnd"/>
          </w:p>
          <w:p w14:paraId="7DB9688E" w14:textId="77777777" w:rsidR="00B875F9" w:rsidRDefault="00B875F9" w:rsidP="00B875F9"/>
          <w:p w14:paraId="4CED1808" w14:textId="77777777" w:rsidR="00B875F9" w:rsidRDefault="00B875F9" w:rsidP="00B875F9">
            <w:r>
              <w:lastRenderedPageBreak/>
              <w:t>Thank you for forwarding these great News and</w:t>
            </w:r>
          </w:p>
          <w:p w14:paraId="3EBFBBE7" w14:textId="77777777" w:rsidR="00B875F9" w:rsidRDefault="00B875F9" w:rsidP="00B875F9">
            <w:pPr>
              <w:spacing w:after="240"/>
            </w:pPr>
            <w:r>
              <w:t>Kind regards </w:t>
            </w:r>
          </w:p>
          <w:p w14:paraId="5C987451" w14:textId="77777777" w:rsidR="00B875F9" w:rsidRDefault="00B875F9" w:rsidP="00B875F9">
            <w:r>
              <w:rPr>
                <w:rStyle w:val="il"/>
              </w:rPr>
              <w:t>Peter</w:t>
            </w:r>
            <w:r>
              <w:t xml:space="preserve"> </w:t>
            </w:r>
            <w:proofErr w:type="spellStart"/>
            <w:r>
              <w:rPr>
                <w:rStyle w:val="il"/>
              </w:rPr>
              <w:t>Broede</w:t>
            </w:r>
            <w:proofErr w:type="spellEnd"/>
          </w:p>
          <w:p w14:paraId="5FB33ABD" w14:textId="77777777" w:rsidR="00B875F9" w:rsidRDefault="00B875F9" w:rsidP="00B875F9">
            <w:r>
              <w:t>From my mobile device</w:t>
            </w:r>
          </w:p>
          <w:p w14:paraId="79E15367" w14:textId="77777777" w:rsidR="00B875F9" w:rsidRDefault="00B875F9" w:rsidP="00B875F9"/>
          <w:p w14:paraId="7C2A3387" w14:textId="63DF449B" w:rsidR="00B875F9" w:rsidRDefault="00B875F9" w:rsidP="00B875F9">
            <w:r>
              <w:t xml:space="preserve">The About section of the app has the requested reference </w:t>
            </w:r>
          </w:p>
          <w:p w14:paraId="1862E93D" w14:textId="77777777" w:rsidR="00B875F9" w:rsidRDefault="00B875F9" w:rsidP="00B875F9"/>
          <w:p w14:paraId="0512F297" w14:textId="77777777" w:rsidR="00B875F9" w:rsidRDefault="00B875F9" w:rsidP="00B875F9">
            <w:r>
              <w:rPr>
                <w:rFonts w:ascii="Arial" w:hAnsi="Arial" w:cs="Arial"/>
                <w:sz w:val="20"/>
                <w:szCs w:val="20"/>
              </w:rPr>
              <w:t>UTCI implementation used the operational procedure as published in the International Journal of Biometeorology (&lt;a href='https://doi.org/10.1007/s00484-011-0454-1'&gt;doi:10.1007/s00484-011-0454-1&lt;/a&gt;). UTCI development was supported by the European Commission via EU COST Action 730.</w:t>
            </w:r>
          </w:p>
          <w:p w14:paraId="2E3403DD" w14:textId="7A07CD7B" w:rsidR="00B875F9" w:rsidRDefault="00B875F9" w:rsidP="00B875F9"/>
        </w:tc>
      </w:tr>
      <w:tr w:rsidR="00B875F9" w14:paraId="58D4ED42" w14:textId="77777777" w:rsidTr="00B875F9">
        <w:tc>
          <w:tcPr>
            <w:tcW w:w="3116" w:type="dxa"/>
          </w:tcPr>
          <w:p w14:paraId="162C0F92" w14:textId="3111091C" w:rsidR="00B875F9" w:rsidRDefault="00B875F9" w:rsidP="00B875F9">
            <w:r>
              <w:lastRenderedPageBreak/>
              <w:t xml:space="preserve">Use of </w:t>
            </w:r>
            <w:proofErr w:type="spellStart"/>
            <w:r>
              <w:t>FontAwesome</w:t>
            </w:r>
            <w:proofErr w:type="spellEnd"/>
            <w:r>
              <w:t xml:space="preserve"> free</w:t>
            </w:r>
          </w:p>
        </w:tc>
        <w:tc>
          <w:tcPr>
            <w:tcW w:w="3117" w:type="dxa"/>
          </w:tcPr>
          <w:p w14:paraId="335E1D9F" w14:textId="1FF94750" w:rsidR="00B875F9" w:rsidRDefault="00B875F9" w:rsidP="00B875F9">
            <w:r>
              <w:t>Icons of weather and UI</w:t>
            </w:r>
          </w:p>
        </w:tc>
        <w:tc>
          <w:tcPr>
            <w:tcW w:w="3117" w:type="dxa"/>
          </w:tcPr>
          <w:p w14:paraId="3CA31E79" w14:textId="497BA555" w:rsidR="00B875F9" w:rsidRDefault="00B875F9" w:rsidP="00B875F9">
            <w:r>
              <w:t>Reference in about section</w:t>
            </w:r>
          </w:p>
        </w:tc>
      </w:tr>
      <w:tr w:rsidR="00B875F9" w14:paraId="59B07F27" w14:textId="77777777" w:rsidTr="00B875F9">
        <w:tc>
          <w:tcPr>
            <w:tcW w:w="3116" w:type="dxa"/>
          </w:tcPr>
          <w:p w14:paraId="475551C2" w14:textId="0CB1A6BF" w:rsidR="00B875F9" w:rsidRDefault="00B875F9" w:rsidP="00B875F9">
            <w:proofErr w:type="spellStart"/>
            <w:r>
              <w:t>Climapp</w:t>
            </w:r>
            <w:proofErr w:type="spellEnd"/>
            <w:r>
              <w:t xml:space="preserve"> models</w:t>
            </w:r>
          </w:p>
        </w:tc>
        <w:tc>
          <w:tcPr>
            <w:tcW w:w="3117" w:type="dxa"/>
          </w:tcPr>
          <w:p w14:paraId="2F2E50A0" w14:textId="07F3C68A" w:rsidR="00B875F9" w:rsidRDefault="00B875F9" w:rsidP="00B875F9">
            <w:r>
              <w:t>Calculation of heat and cold stress</w:t>
            </w:r>
          </w:p>
        </w:tc>
        <w:tc>
          <w:tcPr>
            <w:tcW w:w="3117" w:type="dxa"/>
          </w:tcPr>
          <w:p w14:paraId="7D40E9BB" w14:textId="77777777" w:rsidR="00B875F9" w:rsidRDefault="00B875F9" w:rsidP="00B875F9">
            <w:r>
              <w:t xml:space="preserve">Part of the </w:t>
            </w:r>
            <w:proofErr w:type="spellStart"/>
            <w:r>
              <w:t>ClimApp</w:t>
            </w:r>
            <w:proofErr w:type="spellEnd"/>
            <w:r>
              <w:t xml:space="preserve"> project. The app itself is the dissemination of the </w:t>
            </w:r>
            <w:proofErr w:type="spellStart"/>
            <w:r>
              <w:t>ClimApp</w:t>
            </w:r>
            <w:proofErr w:type="spellEnd"/>
            <w:r>
              <w:t xml:space="preserve"> project.</w:t>
            </w:r>
          </w:p>
          <w:p w14:paraId="29803EFB" w14:textId="77777777" w:rsidR="00B875F9" w:rsidRDefault="00B875F9" w:rsidP="00B875F9"/>
          <w:p w14:paraId="1ED7D91A" w14:textId="3E53A225" w:rsidR="00B875F9" w:rsidRDefault="00B875F9" w:rsidP="00B875F9"/>
        </w:tc>
      </w:tr>
    </w:tbl>
    <w:p w14:paraId="18FB3C70" w14:textId="53E9C685" w:rsidR="00B875F9" w:rsidRDefault="00B875F9" w:rsidP="00B875F9"/>
    <w:sectPr w:rsidR="00B875F9" w:rsidSect="0058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0A5F"/>
    <w:multiLevelType w:val="hybridMultilevel"/>
    <w:tmpl w:val="8A36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F9"/>
    <w:rsid w:val="00533CB8"/>
    <w:rsid w:val="00583D7C"/>
    <w:rsid w:val="00587E45"/>
    <w:rsid w:val="008D4A7A"/>
    <w:rsid w:val="00B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B8E4"/>
  <w15:chartTrackingRefBased/>
  <w15:docId w15:val="{17059B83-D090-1A42-B435-3C321591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F9"/>
    <w:pPr>
      <w:ind w:left="720"/>
      <w:contextualSpacing/>
    </w:pPr>
  </w:style>
  <w:style w:type="table" w:styleId="TableGrid">
    <w:name w:val="Table Grid"/>
    <w:basedOn w:val="TableNormal"/>
    <w:uiPriority w:val="39"/>
    <w:rsid w:val="00B87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875F9"/>
    <w:rPr>
      <w:color w:val="0000FF"/>
      <w:u w:val="single"/>
    </w:rPr>
  </w:style>
  <w:style w:type="character" w:customStyle="1" w:styleId="il">
    <w:name w:val="il"/>
    <w:basedOn w:val="DefaultParagraphFont"/>
    <w:rsid w:val="00B875F9"/>
  </w:style>
  <w:style w:type="character" w:customStyle="1" w:styleId="g3">
    <w:name w:val="g3"/>
    <w:basedOn w:val="DefaultParagraphFont"/>
    <w:rsid w:val="00B8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00484-011-0454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Kingma</dc:creator>
  <cp:keywords/>
  <dc:description/>
  <cp:lastModifiedBy>Boris Kingma</cp:lastModifiedBy>
  <cp:revision>2</cp:revision>
  <dcterms:created xsi:type="dcterms:W3CDTF">2020-01-08T16:15:00Z</dcterms:created>
  <dcterms:modified xsi:type="dcterms:W3CDTF">2020-01-08T16:28:00Z</dcterms:modified>
</cp:coreProperties>
</file>