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FDACB8" w14:textId="2ED08143" w:rsidR="008F79B3" w:rsidRPr="00E35581" w:rsidRDefault="008F79B3" w:rsidP="008F79B3">
      <w:pPr>
        <w:spacing w:line="360" w:lineRule="auto"/>
        <w:jc w:val="center"/>
        <w:rPr>
          <w:rFonts w:ascii="Calibri" w:hAnsi="Calibri" w:cs="Calibri"/>
          <w:sz w:val="32"/>
          <w:szCs w:val="32"/>
          <w:lang w:val="en-US"/>
        </w:rPr>
      </w:pPr>
      <w:r w:rsidRPr="00E35581">
        <w:rPr>
          <w:rFonts w:ascii="Calibri" w:hAnsi="Calibri" w:cs="Calibri"/>
          <w:sz w:val="32"/>
          <w:szCs w:val="32"/>
          <w:lang w:val="en-US"/>
        </w:rPr>
        <w:t>Meeting</w:t>
      </w:r>
      <w:r w:rsidR="00CF3093">
        <w:rPr>
          <w:rFonts w:ascii="Calibri" w:hAnsi="Calibri" w:cs="Calibri"/>
          <w:sz w:val="32"/>
          <w:szCs w:val="32"/>
          <w:lang w:val="en-US"/>
        </w:rPr>
        <w:t>s</w:t>
      </w:r>
      <w:r w:rsidRPr="00E35581">
        <w:rPr>
          <w:rFonts w:ascii="Calibri" w:hAnsi="Calibri" w:cs="Calibri"/>
          <w:sz w:val="32"/>
          <w:szCs w:val="32"/>
          <w:lang w:val="en-US"/>
        </w:rPr>
        <w:t xml:space="preserve"> </w:t>
      </w:r>
      <w:r w:rsidR="001E127B">
        <w:rPr>
          <w:rFonts w:ascii="Calibri" w:hAnsi="Calibri" w:cs="Calibri"/>
          <w:sz w:val="32"/>
          <w:szCs w:val="32"/>
          <w:lang w:val="en-US"/>
        </w:rPr>
        <w:t>5 and 6</w:t>
      </w:r>
    </w:p>
    <w:p w14:paraId="7CD80C1F" w14:textId="0FFBA409" w:rsidR="008F79B3" w:rsidRDefault="008F79B3" w:rsidP="008F79B3">
      <w:p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This is the summary of the meeting</w:t>
      </w:r>
      <w:r w:rsidR="001E127B">
        <w:rPr>
          <w:rFonts w:ascii="Calibri" w:hAnsi="Calibri" w:cs="Calibri"/>
          <w:sz w:val="22"/>
          <w:szCs w:val="22"/>
          <w:lang w:val="en-US"/>
        </w:rPr>
        <w:t>s</w:t>
      </w:r>
      <w:r>
        <w:rPr>
          <w:rFonts w:ascii="Calibri" w:hAnsi="Calibri" w:cs="Calibri"/>
          <w:sz w:val="22"/>
          <w:szCs w:val="22"/>
          <w:lang w:val="en-US"/>
        </w:rPr>
        <w:t xml:space="preserve"> held with representative</w:t>
      </w:r>
      <w:r w:rsidR="00CF3093">
        <w:rPr>
          <w:rFonts w:ascii="Calibri" w:hAnsi="Calibri" w:cs="Calibri"/>
          <w:sz w:val="22"/>
          <w:szCs w:val="22"/>
          <w:lang w:val="en-US"/>
        </w:rPr>
        <w:t>s</w:t>
      </w:r>
      <w:r>
        <w:rPr>
          <w:rFonts w:ascii="Calibri" w:hAnsi="Calibri" w:cs="Calibri"/>
          <w:sz w:val="22"/>
          <w:szCs w:val="22"/>
          <w:lang w:val="en-US"/>
        </w:rPr>
        <w:t xml:space="preserve"> from institute</w:t>
      </w:r>
      <w:r w:rsidR="00CF3093">
        <w:rPr>
          <w:rFonts w:ascii="Calibri" w:hAnsi="Calibri" w:cs="Calibri"/>
          <w:sz w:val="22"/>
          <w:szCs w:val="22"/>
          <w:lang w:val="en-US"/>
        </w:rPr>
        <w:t>s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r w:rsidR="001E127B">
        <w:rPr>
          <w:rFonts w:ascii="Calibri" w:hAnsi="Calibri" w:cs="Calibri"/>
          <w:sz w:val="22"/>
          <w:szCs w:val="22"/>
          <w:lang w:val="en-US"/>
        </w:rPr>
        <w:t xml:space="preserve">B and </w:t>
      </w:r>
      <w:r>
        <w:rPr>
          <w:rFonts w:ascii="Calibri" w:hAnsi="Calibri" w:cs="Calibri"/>
          <w:sz w:val="22"/>
          <w:szCs w:val="22"/>
          <w:lang w:val="en-US"/>
        </w:rPr>
        <w:t>C. The table</w:t>
      </w:r>
      <w:r w:rsidRPr="0037772C">
        <w:rPr>
          <w:rFonts w:ascii="Calibri" w:hAnsi="Calibri" w:cs="Calibri"/>
          <w:sz w:val="22"/>
          <w:szCs w:val="22"/>
          <w:lang w:val="en-US"/>
        </w:rPr>
        <w:t xml:space="preserve"> summarizes the purposes, main topics discussed, and outputs of the meetings</w:t>
      </w:r>
      <w:r>
        <w:rPr>
          <w:rFonts w:ascii="Calibri" w:hAnsi="Calibri" w:cs="Calibri"/>
          <w:sz w:val="22"/>
          <w:szCs w:val="22"/>
          <w:lang w:val="en-US"/>
        </w:rPr>
        <w:t>.</w:t>
      </w:r>
    </w:p>
    <w:tbl>
      <w:tblPr>
        <w:tblW w:w="9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48"/>
      </w:tblGrid>
      <w:tr w:rsidR="008F79B3" w:rsidRPr="00594987" w14:paraId="0990AA1D" w14:textId="77777777" w:rsidTr="00E2563D">
        <w:tc>
          <w:tcPr>
            <w:tcW w:w="9628" w:type="dxa"/>
            <w:gridSpan w:val="2"/>
            <w:shd w:val="clear" w:color="auto" w:fill="95DCF7" w:themeFill="accent4" w:themeFillTint="66"/>
          </w:tcPr>
          <w:p w14:paraId="6AC458D4" w14:textId="134CD95C" w:rsidR="008F79B3" w:rsidRPr="00594987" w:rsidRDefault="008F79B3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F</w:t>
            </w:r>
            <w:r w:rsidR="00575F4B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ifth and sixth</w:t>
            </w:r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meeting</w:t>
            </w:r>
            <w:r w:rsidR="00575F4B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s</w:t>
            </w:r>
          </w:p>
        </w:tc>
      </w:tr>
      <w:tr w:rsidR="008F79B3" w:rsidRPr="00CF3093" w14:paraId="65F8C9FD" w14:textId="77777777" w:rsidTr="00E2563D">
        <w:tc>
          <w:tcPr>
            <w:tcW w:w="1980" w:type="dxa"/>
          </w:tcPr>
          <w:p w14:paraId="0DDADFFF" w14:textId="682FE915" w:rsidR="008F79B3" w:rsidRPr="00594987" w:rsidRDefault="00CF3093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Stakeholders</w:t>
            </w:r>
          </w:p>
        </w:tc>
        <w:tc>
          <w:tcPr>
            <w:tcW w:w="7648" w:type="dxa"/>
          </w:tcPr>
          <w:p w14:paraId="03846E71" w14:textId="77777777" w:rsidR="008F79B3" w:rsidRDefault="008F79B3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Institute </w:t>
            </w:r>
            <w:r w:rsidR="001E127B">
              <w:rPr>
                <w:rFonts w:ascii="Calibri" w:hAnsi="Calibri" w:cs="Calibri"/>
                <w:sz w:val="20"/>
                <w:szCs w:val="20"/>
                <w:lang w:val="en-US"/>
              </w:rPr>
              <w:t>B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representative </w:t>
            </w:r>
            <w:r w:rsidR="001E127B">
              <w:rPr>
                <w:rFonts w:ascii="Calibri" w:hAnsi="Calibri" w:cs="Calibri"/>
                <w:sz w:val="20"/>
                <w:szCs w:val="20"/>
                <w:lang w:val="en-US"/>
              </w:rPr>
              <w:t>B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2.</w:t>
            </w:r>
          </w:p>
          <w:p w14:paraId="45C80ED6" w14:textId="3CCC4BA2" w:rsidR="001E127B" w:rsidRDefault="001E127B" w:rsidP="001E127B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Institute C; representative C1 and C2.</w:t>
            </w:r>
          </w:p>
          <w:p w14:paraId="20CFFBBA" w14:textId="70B22650" w:rsidR="001E127B" w:rsidRPr="00594987" w:rsidRDefault="001E127B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8F79B3" w:rsidRPr="00CF3093" w14:paraId="091F9B55" w14:textId="77777777" w:rsidTr="00E2563D">
        <w:tc>
          <w:tcPr>
            <w:tcW w:w="1980" w:type="dxa"/>
          </w:tcPr>
          <w:p w14:paraId="1469CA53" w14:textId="77777777" w:rsidR="008F79B3" w:rsidRPr="00594987" w:rsidRDefault="008F79B3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9498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Topics of discussion </w:t>
            </w:r>
          </w:p>
        </w:tc>
        <w:tc>
          <w:tcPr>
            <w:tcW w:w="7648" w:type="dxa"/>
          </w:tcPr>
          <w:p w14:paraId="39839CB5" w14:textId="69722802" w:rsidR="008F79B3" w:rsidRPr="00594987" w:rsidRDefault="001E127B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Terminology on climate, climate change, agriculture, and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agriplastics</w:t>
            </w:r>
            <w:proofErr w:type="spellEnd"/>
          </w:p>
        </w:tc>
      </w:tr>
      <w:tr w:rsidR="008F79B3" w:rsidRPr="001E127B" w14:paraId="563F3756" w14:textId="77777777" w:rsidTr="00E2563D">
        <w:tc>
          <w:tcPr>
            <w:tcW w:w="1980" w:type="dxa"/>
          </w:tcPr>
          <w:p w14:paraId="01B7663E" w14:textId="7BA6A2FB" w:rsidR="008F79B3" w:rsidRPr="00594987" w:rsidRDefault="001E127B" w:rsidP="00E2563D">
            <w:pPr>
              <w:spacing w:line="360" w:lineRule="auto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T</w:t>
            </w:r>
            <w:r w:rsidR="008F79B3" w:rsidRPr="00594987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ake-home messages</w:t>
            </w:r>
          </w:p>
        </w:tc>
        <w:tc>
          <w:tcPr>
            <w:tcW w:w="7648" w:type="dxa"/>
          </w:tcPr>
          <w:p w14:paraId="6DA825DB" w14:textId="214CAE8A" w:rsidR="008F79B3" w:rsidRDefault="001E127B" w:rsidP="008F79B3">
            <w:pPr>
              <w:pStyle w:val="Paragrafoelenco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Identification of terms to prioritize.</w:t>
            </w:r>
          </w:p>
          <w:p w14:paraId="53ACBA5B" w14:textId="15D0ABD8" w:rsidR="001E127B" w:rsidRDefault="001E127B" w:rsidP="008F79B3">
            <w:pPr>
              <w:pStyle w:val="Paragrafoelenco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Lexical revisions of proposed vocabulary.</w:t>
            </w:r>
          </w:p>
          <w:p w14:paraId="1052DEEF" w14:textId="015D2A6E" w:rsidR="001E127B" w:rsidRPr="00594987" w:rsidRDefault="001E127B" w:rsidP="008F79B3">
            <w:pPr>
              <w:pStyle w:val="Paragrafoelenco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Suggestions over term characterizations.</w:t>
            </w:r>
          </w:p>
        </w:tc>
      </w:tr>
      <w:tr w:rsidR="008F79B3" w:rsidRPr="00594987" w14:paraId="15CABA63" w14:textId="77777777" w:rsidTr="00E2563D">
        <w:tc>
          <w:tcPr>
            <w:tcW w:w="1980" w:type="dxa"/>
          </w:tcPr>
          <w:p w14:paraId="523AC724" w14:textId="77777777" w:rsidR="008F79B3" w:rsidRPr="00594987" w:rsidRDefault="008F79B3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Framework of reference on sustainability, plastics, and climate change</w:t>
            </w:r>
          </w:p>
        </w:tc>
        <w:tc>
          <w:tcPr>
            <w:tcW w:w="7648" w:type="dxa"/>
          </w:tcPr>
          <w:p w14:paraId="33F6954F" w14:textId="77777777" w:rsidR="008F79B3" w:rsidRPr="00594987" w:rsidRDefault="008F79B3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XXXX</w:t>
            </w:r>
          </w:p>
        </w:tc>
      </w:tr>
      <w:tr w:rsidR="008F79B3" w:rsidRPr="00CF3093" w14:paraId="5B87AF12" w14:textId="77777777" w:rsidTr="00E2563D">
        <w:tc>
          <w:tcPr>
            <w:tcW w:w="1980" w:type="dxa"/>
          </w:tcPr>
          <w:p w14:paraId="6B53F157" w14:textId="77777777" w:rsidR="008F79B3" w:rsidRPr="00594987" w:rsidRDefault="008F79B3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Agriculture</w:t>
            </w:r>
            <w:proofErr w:type="spellEnd"/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system of </w:t>
            </w:r>
            <w:proofErr w:type="spellStart"/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reference</w:t>
            </w:r>
            <w:proofErr w:type="spellEnd"/>
          </w:p>
        </w:tc>
        <w:tc>
          <w:tcPr>
            <w:tcW w:w="7648" w:type="dxa"/>
          </w:tcPr>
          <w:p w14:paraId="2EB75D58" w14:textId="77777777" w:rsidR="008F79B3" w:rsidRDefault="001E127B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Agricultural systems, in particular apple orchards in South Tyrol (Italy).</w:t>
            </w:r>
          </w:p>
          <w:p w14:paraId="0E5E87AD" w14:textId="4B3DEA27" w:rsidR="001E127B" w:rsidRPr="00594987" w:rsidRDefault="001E127B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Relevant supply chain: from apple tree planting to apple harvesting and preparation for selling.</w:t>
            </w:r>
          </w:p>
        </w:tc>
      </w:tr>
      <w:tr w:rsidR="008F79B3" w:rsidRPr="00CF3093" w14:paraId="40235C40" w14:textId="77777777" w:rsidTr="00E2563D">
        <w:tc>
          <w:tcPr>
            <w:tcW w:w="1980" w:type="dxa"/>
          </w:tcPr>
          <w:p w14:paraId="78910008" w14:textId="77777777" w:rsidR="008F79B3" w:rsidRPr="00594987" w:rsidRDefault="008F79B3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Data of </w:t>
            </w:r>
            <w:proofErr w:type="spellStart"/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reference</w:t>
            </w:r>
            <w:proofErr w:type="spellEnd"/>
          </w:p>
        </w:tc>
        <w:tc>
          <w:tcPr>
            <w:tcW w:w="7648" w:type="dxa"/>
          </w:tcPr>
          <w:p w14:paraId="6DBB2911" w14:textId="77777777" w:rsidR="008F79B3" w:rsidRPr="00594987" w:rsidRDefault="008F79B3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To further discuss later when the project is more advanced.</w:t>
            </w:r>
          </w:p>
        </w:tc>
      </w:tr>
      <w:tr w:rsidR="008F79B3" w:rsidRPr="00594987" w14:paraId="129B4B35" w14:textId="77777777" w:rsidTr="00E2563D">
        <w:tc>
          <w:tcPr>
            <w:tcW w:w="1980" w:type="dxa"/>
          </w:tcPr>
          <w:p w14:paraId="2796CC75" w14:textId="77777777" w:rsidR="008F79B3" w:rsidRPr="00594987" w:rsidRDefault="008F79B3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Relevant</w:t>
            </w:r>
            <w:proofErr w:type="spellEnd"/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projects </w:t>
            </w:r>
          </w:p>
        </w:tc>
        <w:tc>
          <w:tcPr>
            <w:tcW w:w="7648" w:type="dxa"/>
          </w:tcPr>
          <w:p w14:paraId="5F2E69BC" w14:textId="77777777" w:rsidR="008F79B3" w:rsidRPr="00594987" w:rsidRDefault="008F79B3" w:rsidP="00E2563D">
            <w:pPr>
              <w:keepNext/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594987">
              <w:rPr>
                <w:rFonts w:ascii="Calibri" w:hAnsi="Calibri" w:cs="Calibri"/>
                <w:sz w:val="20"/>
                <w:szCs w:val="20"/>
              </w:rPr>
              <w:t>XXXX</w:t>
            </w:r>
          </w:p>
        </w:tc>
      </w:tr>
    </w:tbl>
    <w:p w14:paraId="050944EB" w14:textId="77777777" w:rsidR="008F79B3" w:rsidRDefault="008F79B3">
      <w:pPr>
        <w:rPr>
          <w:lang w:val="en-US"/>
        </w:rPr>
      </w:pPr>
    </w:p>
    <w:p w14:paraId="3F39FC2F" w14:textId="110DBE65" w:rsidR="00284DDA" w:rsidRDefault="00284DDA">
      <w:p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See below the list of terms provided to stakeholders</w:t>
      </w:r>
      <w:r>
        <w:rPr>
          <w:rFonts w:ascii="Calibri" w:hAnsi="Calibri" w:cs="Calibri"/>
          <w:sz w:val="22"/>
          <w:szCs w:val="22"/>
          <w:lang w:val="en-US"/>
        </w:rPr>
        <w:t>:</w:t>
      </w:r>
    </w:p>
    <w:p w14:paraId="03C7B203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aeration agricultural soil pore obstruction process by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debris</w:t>
      </w:r>
    </w:p>
    <w:p w14:paraId="1F04C853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drainage plastic pipe</w:t>
      </w:r>
    </w:p>
    <w:p w14:paraId="1585EA9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field</w:t>
      </w:r>
    </w:p>
    <w:p w14:paraId="4D84DBBF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high-tunnel film</w:t>
      </w:r>
    </w:p>
    <w:p w14:paraId="7CEF2020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irrigation plastic tube</w:t>
      </w:r>
    </w:p>
    <w:p w14:paraId="7CB0617C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low-tunnel film</w:t>
      </w:r>
    </w:p>
    <w:p w14:paraId="1598C79D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plant plastic bag</w:t>
      </w:r>
    </w:p>
    <w:p w14:paraId="212E855D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plant protection plastic tube</w:t>
      </w:r>
    </w:p>
    <w:p w14:paraId="10BF048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plastic net</w:t>
      </w:r>
    </w:p>
    <w:p w14:paraId="0B1D43F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plastic pot</w:t>
      </w:r>
    </w:p>
    <w:p w14:paraId="7CC48EC0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lastRenderedPageBreak/>
        <w:t>agricultural reflective film</w:t>
      </w:r>
    </w:p>
    <w:p w14:paraId="1BA554E9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soil microbe activity</w:t>
      </w:r>
    </w:p>
    <w:p w14:paraId="30B73D8C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agricultural soil microbe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colonisation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process of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debris</w:t>
      </w:r>
    </w:p>
    <w:p w14:paraId="00C0E19B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soil microbial composition</w:t>
      </w:r>
    </w:p>
    <w:p w14:paraId="029B9E33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soil microbial diversity</w:t>
      </w:r>
    </w:p>
    <w:p w14:paraId="2710C86C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soil nutrient cycling impediment process</w:t>
      </w:r>
    </w:p>
    <w:p w14:paraId="49E5978F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system</w:t>
      </w:r>
    </w:p>
    <w:p w14:paraId="07F41C9C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debris interfering process with farm machinery operations </w:t>
      </w:r>
    </w:p>
    <w:p w14:paraId="3AFA4BC3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debris particle</w:t>
      </w:r>
    </w:p>
    <w:p w14:paraId="2F394F6F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debris-driven cell oxidative stress process</w:t>
      </w:r>
    </w:p>
    <w:p w14:paraId="44A915C3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debris-driven process of animal failure to reproduce</w:t>
      </w:r>
    </w:p>
    <w:p w14:paraId="25B4BBC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degradation</w:t>
      </w:r>
    </w:p>
    <w:p w14:paraId="21945DEB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degradation in agriculture</w:t>
      </w:r>
    </w:p>
    <w:p w14:paraId="53E3C2AF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disposal</w:t>
      </w:r>
    </w:p>
    <w:p w14:paraId="63B083E5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fragmentation</w:t>
      </w:r>
    </w:p>
    <w:p w14:paraId="05C0DD9C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fragmentation in agriculture </w:t>
      </w:r>
    </w:p>
    <w:p w14:paraId="53024EFC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object</w:t>
      </w:r>
    </w:p>
    <w:p w14:paraId="1A9D04EC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transportation process in agriculture</w:t>
      </w:r>
    </w:p>
    <w:p w14:paraId="14D29061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usage process in agriculture</w:t>
      </w:r>
    </w:p>
    <w:p w14:paraId="6CF9870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agriplastics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>-driven sunlight radiation blocking process in agriculture</w:t>
      </w:r>
    </w:p>
    <w:p w14:paraId="3BBDA3FB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airborne plastic deposition</w:t>
      </w:r>
    </w:p>
    <w:p w14:paraId="7548B3DD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alteration process of temperature</w:t>
      </w:r>
    </w:p>
    <w:p w14:paraId="012923C5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alteration process of UV radiation</w:t>
      </w:r>
    </w:p>
    <w:p w14:paraId="224DE10F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animal and plant harm process by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agriplastics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or related debris  </w:t>
      </w:r>
    </w:p>
    <w:p w14:paraId="20BFC189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animal entanglement process with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agriplastics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in apple orchards</w:t>
      </w:r>
    </w:p>
    <w:p w14:paraId="777075E0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animal entrapment with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agriplastics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in apple orchards</w:t>
      </w:r>
    </w:p>
    <w:p w14:paraId="30671769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animal ingestion of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debris</w:t>
      </w:r>
    </w:p>
    <w:p w14:paraId="7DF9F121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animal inhalation of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debris aerosol</w:t>
      </w:r>
    </w:p>
    <w:p w14:paraId="78A484F5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apple</w:t>
      </w:r>
    </w:p>
    <w:p w14:paraId="5A8DA283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apple farmer</w:t>
      </w:r>
    </w:p>
    <w:p w14:paraId="06A07102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apple orchard</w:t>
      </w:r>
    </w:p>
    <w:p w14:paraId="541BFF0A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apple packaging</w:t>
      </w:r>
    </w:p>
    <w:p w14:paraId="51140E01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apple production process</w:t>
      </w:r>
    </w:p>
    <w:p w14:paraId="096A215F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apple production system</w:t>
      </w:r>
    </w:p>
    <w:p w14:paraId="478EE74B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apple storing</w:t>
      </w:r>
    </w:p>
    <w:p w14:paraId="504C0169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apple tree</w:t>
      </w:r>
    </w:p>
    <w:p w14:paraId="0EDEF8D5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apple tree uptake process of microplastic debris</w:t>
      </w:r>
    </w:p>
    <w:p w14:paraId="1AFCB522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atmoshere</w:t>
      </w:r>
      <w:proofErr w:type="spellEnd"/>
    </w:p>
    <w:p w14:paraId="6BBDA43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atmospheric process</w:t>
      </w:r>
    </w:p>
    <w:p w14:paraId="65514A5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atmospheric weather</w:t>
      </w:r>
    </w:p>
    <w:p w14:paraId="7A9DB13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bacterial colonization of agricultural soil debris particle</w:t>
      </w:r>
    </w:p>
    <w:p w14:paraId="0EA45B02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bacterial colonization of soil plastic debris particle</w:t>
      </w:r>
    </w:p>
    <w:p w14:paraId="52440EE7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bale knitted plastic net </w:t>
      </w:r>
    </w:p>
    <w:p w14:paraId="17FC9015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bale plastic net-wrap</w:t>
      </w:r>
    </w:p>
    <w:p w14:paraId="4F30392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lastRenderedPageBreak/>
        <w:t>bale plastic wrap film</w:t>
      </w:r>
    </w:p>
    <w:p w14:paraId="080CE6CF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biofilm formation process on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debris in agriculture</w:t>
      </w:r>
    </w:p>
    <w:p w14:paraId="71FF46AC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blockage process of the animal's intestinal tract</w:t>
      </w:r>
    </w:p>
    <w:p w14:paraId="69472C8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cabon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cycling process</w:t>
      </w:r>
    </w:p>
    <w:p w14:paraId="6A83C3B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carbon stock</w:t>
      </w:r>
    </w:p>
    <w:p w14:paraId="5BF7C4FA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carbon storage process</w:t>
      </w:r>
    </w:p>
    <w:p w14:paraId="4B4C9CF0" w14:textId="77777777" w:rsid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catastrophic storm</w:t>
      </w:r>
    </w:p>
    <w:p w14:paraId="6131469E" w14:textId="5369F74B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climate</w:t>
      </w:r>
    </w:p>
    <w:p w14:paraId="552D6F2A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climate change</w:t>
      </w:r>
    </w:p>
    <w:p w14:paraId="4B0E7F2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climate system</w:t>
      </w:r>
    </w:p>
    <w:p w14:paraId="06305C9A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climate system component</w:t>
      </w:r>
    </w:p>
    <w:p w14:paraId="085D2F3B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climate system process</w:t>
      </w:r>
    </w:p>
    <w:p w14:paraId="79E98F25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climate variability - measurement</w:t>
      </w:r>
    </w:p>
    <w:p w14:paraId="10257ECC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climate variability - process profile </w:t>
      </w:r>
    </w:p>
    <w:p w14:paraId="097E116F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CO2 sink</w:t>
      </w:r>
    </w:p>
    <w:p w14:paraId="446F811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dissolved organic carbon </w:t>
      </w:r>
    </w:p>
    <w:p w14:paraId="04B7A71F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emission process of aerosols</w:t>
      </w:r>
    </w:p>
    <w:p w14:paraId="14931559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emission process of CO2</w:t>
      </w:r>
    </w:p>
    <w:p w14:paraId="69A6BCF0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emission process of greenhouse gas</w:t>
      </w:r>
    </w:p>
    <w:p w14:paraId="3CAB3993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emission process of non-CO2 greenhouse gas</w:t>
      </w:r>
    </w:p>
    <w:p w14:paraId="0FCC95F2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emission process of ozone-depleting substances</w:t>
      </w:r>
    </w:p>
    <w:p w14:paraId="36A11AB7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emission process of tropospheric ozone precursors</w:t>
      </w:r>
    </w:p>
    <w:p w14:paraId="5D8AA1FD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flood</w:t>
      </w:r>
    </w:p>
    <w:p w14:paraId="2A755A00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GHG emission </w:t>
      </w:r>
    </w:p>
    <w:p w14:paraId="730A8BD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GHG emission process</w:t>
      </w:r>
    </w:p>
    <w:p w14:paraId="76A388C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GHG emission process from plastics in agriculture</w:t>
      </w:r>
    </w:p>
    <w:p w14:paraId="7AC313AE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GHG emission process in agriculture</w:t>
      </w:r>
    </w:p>
    <w:p w14:paraId="28D6EEE0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greenhouse effect</w:t>
      </w:r>
    </w:p>
    <w:p w14:paraId="5896DA2B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greenhouse film </w:t>
      </w:r>
    </w:p>
    <w:p w14:paraId="2E3C98CF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human ingestion of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debris</w:t>
      </w:r>
    </w:p>
    <w:p w14:paraId="65BF1A55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human inhalation of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debris aerosol</w:t>
      </w:r>
    </w:p>
    <w:p w14:paraId="6F62269D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inhibition process of animal gastric enzyme secretion</w:t>
      </w:r>
    </w:p>
    <w:p w14:paraId="237038EB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intense drought</w:t>
      </w:r>
    </w:p>
    <w:p w14:paraId="234447CB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microbial respiration process</w:t>
      </w:r>
    </w:p>
    <w:p w14:paraId="0D8307F9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mulching film</w:t>
      </w:r>
    </w:p>
    <w:p w14:paraId="76D58B09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nitrogen cycling process</w:t>
      </w:r>
    </w:p>
    <w:p w14:paraId="7943BF38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ocean acidification process</w:t>
      </w:r>
    </w:p>
    <w:p w14:paraId="370BB73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orchard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alteration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porcess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of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agricutural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soil properties</w:t>
      </w:r>
    </w:p>
    <w:p w14:paraId="578073CC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orchard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alteration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porcess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of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agricutural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soil structure</w:t>
      </w:r>
    </w:p>
    <w:p w14:paraId="75E74980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aerosol</w:t>
      </w:r>
    </w:p>
    <w:p w14:paraId="44FB9F0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binding for agricultural plant growth and training</w:t>
      </w:r>
    </w:p>
    <w:p w14:paraId="041075D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debris accumulation in organism</w:t>
      </w:r>
    </w:p>
    <w:p w14:paraId="06853F41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debris tropic transfer process</w:t>
      </w:r>
    </w:p>
    <w:p w14:paraId="40D8500B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debris-driven alteration process of agricultural soil microbe composition</w:t>
      </w:r>
    </w:p>
    <w:p w14:paraId="45838F03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lastRenderedPageBreak/>
        <w:t>plastic debris-driven alteration process of agricultural soil microbe metabolism</w:t>
      </w:r>
    </w:p>
    <w:p w14:paraId="631237D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debris-driven alteration process of agricultural soil microbial biomass</w:t>
      </w:r>
    </w:p>
    <w:p w14:paraId="4CF4ED19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debris-driven alteration process of soil pH</w:t>
      </w:r>
    </w:p>
    <w:p w14:paraId="6B38C88C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debris-driven alteration process of soil porosity</w:t>
      </w:r>
    </w:p>
    <w:p w14:paraId="7C729559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debris-driven alteration process of soil structure</w:t>
      </w:r>
    </w:p>
    <w:p w14:paraId="52D8662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debris-driven process of increasing soil aeration</w:t>
      </w:r>
    </w:p>
    <w:p w14:paraId="52D3B285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debris-driven soil CH4 emission process</w:t>
      </w:r>
    </w:p>
    <w:p w14:paraId="1E7475AE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debris-driven soil N2O emission process</w:t>
      </w:r>
    </w:p>
    <w:p w14:paraId="74D3541F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debris-induced alteration process of apple tree growth rate</w:t>
      </w:r>
    </w:p>
    <w:p w14:paraId="6A4F272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debris-induced ecotoxicity</w:t>
      </w:r>
    </w:p>
    <w:p w14:paraId="799D6FE9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debris-induced GHG emission process</w:t>
      </w:r>
    </w:p>
    <w:p w14:paraId="27DB23B3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film for the early agricultural plant growth stage protection</w:t>
      </w:r>
    </w:p>
    <w:p w14:paraId="1CF54CA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plastic net for agricultural harvest </w:t>
      </w:r>
    </w:p>
    <w:p w14:paraId="0989F56A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plastic net for animal </w:t>
      </w:r>
      <w:proofErr w:type="gramStart"/>
      <w:r w:rsidRPr="00284DDA">
        <w:rPr>
          <w:rFonts w:ascii="Calibri" w:hAnsi="Calibri" w:cs="Calibri"/>
          <w:sz w:val="22"/>
          <w:szCs w:val="22"/>
          <w:lang w:val="en-US"/>
        </w:rPr>
        <w:t>protection  in</w:t>
      </w:r>
      <w:proofErr w:type="gramEnd"/>
      <w:r w:rsidRPr="00284DDA">
        <w:rPr>
          <w:rFonts w:ascii="Calibri" w:hAnsi="Calibri" w:cs="Calibri"/>
          <w:sz w:val="22"/>
          <w:szCs w:val="22"/>
          <w:lang w:val="en-US"/>
        </w:rPr>
        <w:t xml:space="preserve"> agriculture</w:t>
      </w:r>
    </w:p>
    <w:p w14:paraId="0C98A21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plastic net for hail </w:t>
      </w:r>
      <w:proofErr w:type="gramStart"/>
      <w:r w:rsidRPr="00284DDA">
        <w:rPr>
          <w:rFonts w:ascii="Calibri" w:hAnsi="Calibri" w:cs="Calibri"/>
          <w:sz w:val="22"/>
          <w:szCs w:val="22"/>
          <w:lang w:val="en-US"/>
        </w:rPr>
        <w:t>protection  in</w:t>
      </w:r>
      <w:proofErr w:type="gramEnd"/>
      <w:r w:rsidRPr="00284DDA">
        <w:rPr>
          <w:rFonts w:ascii="Calibri" w:hAnsi="Calibri" w:cs="Calibri"/>
          <w:sz w:val="22"/>
          <w:szCs w:val="22"/>
          <w:lang w:val="en-US"/>
        </w:rPr>
        <w:t xml:space="preserve"> agriculture</w:t>
      </w:r>
    </w:p>
    <w:p w14:paraId="568E801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pollution in agriculture</w:t>
      </w:r>
    </w:p>
    <w:p w14:paraId="33D45C8D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usage in apple orchard</w:t>
      </w:r>
    </w:p>
    <w:p w14:paraId="74EF6C87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usage process for apple tree protection</w:t>
      </w:r>
    </w:p>
    <w:p w14:paraId="2023790C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usage process for extending apple tree seasonality</w:t>
      </w:r>
    </w:p>
    <w:p w14:paraId="0BE77A88" w14:textId="0859E9BE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plastic usage process in apple tree growth and </w:t>
      </w:r>
      <w:r w:rsidR="00CF3093" w:rsidRPr="00284DDA">
        <w:rPr>
          <w:rFonts w:ascii="Calibri" w:hAnsi="Calibri" w:cs="Calibri"/>
          <w:sz w:val="22"/>
          <w:szCs w:val="22"/>
          <w:lang w:val="en-US"/>
        </w:rPr>
        <w:t>management</w:t>
      </w:r>
    </w:p>
    <w:p w14:paraId="4A547D9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usage process to reduce water demand in apple production</w:t>
      </w:r>
    </w:p>
    <w:p w14:paraId="2662B697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precipitation process</w:t>
      </w:r>
    </w:p>
    <w:p w14:paraId="34038331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alteration in species types</w:t>
      </w:r>
    </w:p>
    <w:p w14:paraId="05CCBB75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decrease in agricultural soil enzyme activity</w:t>
      </w:r>
    </w:p>
    <w:p w14:paraId="1A40240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decrease in animal steroid hormone levels</w:t>
      </w:r>
    </w:p>
    <w:p w14:paraId="29B25CE2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decrease of CO2 gas emission from soil</w:t>
      </w:r>
    </w:p>
    <w:p w14:paraId="3AA2231E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delays in animal ovulation</w:t>
      </w:r>
    </w:p>
    <w:p w14:paraId="792A07A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increase in agricultural soil enzyme activity</w:t>
      </w:r>
    </w:p>
    <w:p w14:paraId="5C74254C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increase in atmospheric CO2 ad CO2-equivalent concentration</w:t>
      </w:r>
    </w:p>
    <w:p w14:paraId="6EC7C513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increase in CO2 gas emission from soil</w:t>
      </w:r>
    </w:p>
    <w:p w14:paraId="00E05C6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process of increase in soil surface temperature </w:t>
      </w:r>
    </w:p>
    <w:p w14:paraId="3A45572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increase in UV irradiation</w:t>
      </w:r>
    </w:p>
    <w:p w14:paraId="112D191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increase in weed and crop competition</w:t>
      </w:r>
    </w:p>
    <w:p w14:paraId="0A281C7D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increase of agricultural soil water availability</w:t>
      </w:r>
    </w:p>
    <w:p w14:paraId="3FD9A36E" w14:textId="7C68C954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increase of temper</w:t>
      </w:r>
      <w:r w:rsidR="00CF3093">
        <w:rPr>
          <w:rFonts w:ascii="Calibri" w:hAnsi="Calibri" w:cs="Calibri"/>
          <w:sz w:val="22"/>
          <w:szCs w:val="22"/>
          <w:lang w:val="en-US"/>
        </w:rPr>
        <w:t>a</w:t>
      </w:r>
      <w:r w:rsidRPr="00284DDA">
        <w:rPr>
          <w:rFonts w:ascii="Calibri" w:hAnsi="Calibri" w:cs="Calibri"/>
          <w:sz w:val="22"/>
          <w:szCs w:val="22"/>
          <w:lang w:val="en-US"/>
        </w:rPr>
        <w:t>ture</w:t>
      </w:r>
    </w:p>
    <w:p w14:paraId="1B5F7965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process of increasing agricultural plant photosynthetic responses </w:t>
      </w:r>
    </w:p>
    <w:p w14:paraId="38C0E7A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increasing agricultural soil microbe biomass</w:t>
      </w:r>
    </w:p>
    <w:p w14:paraId="5B83512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increasing water scarcity</w:t>
      </w:r>
    </w:p>
    <w:p w14:paraId="57CCFF1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process of reducing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usage in agriculture</w:t>
      </w:r>
    </w:p>
    <w:p w14:paraId="6E62D87D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reduction process of animal feeding stimuli</w:t>
      </w:r>
    </w:p>
    <w:p w14:paraId="61182A05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release process of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debris-carried pollutants</w:t>
      </w:r>
    </w:p>
    <w:p w14:paraId="7710F055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release process of CO2 gas emission from plastic debris degradation process</w:t>
      </w:r>
    </w:p>
    <w:p w14:paraId="5FE0EA02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release process of CO2 gas emission from plastic degradation process</w:t>
      </w:r>
    </w:p>
    <w:p w14:paraId="527E359A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season</w:t>
      </w:r>
    </w:p>
    <w:p w14:paraId="4EDB3DD8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lastRenderedPageBreak/>
        <w:t>seasonality</w:t>
      </w:r>
    </w:p>
    <w:p w14:paraId="4BE06CB2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silage plastic net</w:t>
      </w:r>
    </w:p>
    <w:p w14:paraId="7BB6D1B6" w14:textId="69FC8EDE" w:rsidR="00284DDA" w:rsidRPr="00284DDA" w:rsidRDefault="00CF3093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silage</w:t>
      </w:r>
      <w:r w:rsidR="00284DDA" w:rsidRPr="00284DDA">
        <w:rPr>
          <w:rFonts w:ascii="Calibri" w:hAnsi="Calibri" w:cs="Calibri"/>
          <w:sz w:val="22"/>
          <w:szCs w:val="22"/>
          <w:lang w:val="en-US"/>
        </w:rPr>
        <w:t xml:space="preserve"> film</w:t>
      </w:r>
    </w:p>
    <w:p w14:paraId="2F982649" w14:textId="4151745E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soil carbon </w:t>
      </w:r>
      <w:r w:rsidR="00CF3093" w:rsidRPr="00284DDA">
        <w:rPr>
          <w:rFonts w:ascii="Calibri" w:hAnsi="Calibri" w:cs="Calibri"/>
          <w:sz w:val="22"/>
          <w:szCs w:val="22"/>
          <w:lang w:val="en-US"/>
        </w:rPr>
        <w:t>sequestration</w:t>
      </w:r>
      <w:r w:rsidRPr="00284DDA">
        <w:rPr>
          <w:rFonts w:ascii="Calibri" w:hAnsi="Calibri" w:cs="Calibri"/>
          <w:sz w:val="22"/>
          <w:szCs w:val="22"/>
          <w:lang w:val="en-US"/>
        </w:rPr>
        <w:t xml:space="preserve"> process</w:t>
      </w:r>
    </w:p>
    <w:p w14:paraId="7B017909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soil CH4 emission process</w:t>
      </w:r>
    </w:p>
    <w:p w14:paraId="028D4928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soil erosion</w:t>
      </w:r>
    </w:p>
    <w:p w14:paraId="013C32D1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soil N2O emission process</w:t>
      </w:r>
    </w:p>
    <w:p w14:paraId="7D7620A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soil organic carbon</w:t>
      </w:r>
    </w:p>
    <w:p w14:paraId="37CF2491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soil organic carbon in agricultural soil</w:t>
      </w:r>
    </w:p>
    <w:p w14:paraId="20BA920A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soil porosity</w:t>
      </w:r>
    </w:p>
    <w:p w14:paraId="3081486D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solar radiation</w:t>
      </w:r>
    </w:p>
    <w:p w14:paraId="6AC43950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surface temperature</w:t>
      </w:r>
    </w:p>
    <w:p w14:paraId="04D7A95A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temperature</w:t>
      </w:r>
    </w:p>
    <w:p w14:paraId="60889BC3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transfer process of human pathogens to apple trees in agriculture</w:t>
      </w:r>
    </w:p>
    <w:p w14:paraId="73CC7F4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UV irradiation process</w:t>
      </w:r>
    </w:p>
    <w:p w14:paraId="073B8ECE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warming</w:t>
      </w:r>
    </w:p>
    <w:p w14:paraId="12E21762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water cycling process</w:t>
      </w:r>
    </w:p>
    <w:p w14:paraId="073095B2" w14:textId="06A7B3F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wildfire</w:t>
      </w:r>
    </w:p>
    <w:sectPr w:rsidR="00284DDA" w:rsidRPr="00284DD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E2651D"/>
    <w:multiLevelType w:val="hybridMultilevel"/>
    <w:tmpl w:val="91468E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3B2A1A"/>
    <w:multiLevelType w:val="hybridMultilevel"/>
    <w:tmpl w:val="C068D9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517F8A"/>
    <w:multiLevelType w:val="hybridMultilevel"/>
    <w:tmpl w:val="ACB633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797106">
    <w:abstractNumId w:val="0"/>
  </w:num>
  <w:num w:numId="2" w16cid:durableId="1651861153">
    <w:abstractNumId w:val="2"/>
  </w:num>
  <w:num w:numId="3" w16cid:durableId="1557470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9B3"/>
    <w:rsid w:val="001E127B"/>
    <w:rsid w:val="00284DDA"/>
    <w:rsid w:val="002D1EED"/>
    <w:rsid w:val="00575F4B"/>
    <w:rsid w:val="005A09AF"/>
    <w:rsid w:val="008F79B3"/>
    <w:rsid w:val="00A36FE8"/>
    <w:rsid w:val="00CF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98B66B"/>
  <w15:chartTrackingRefBased/>
  <w15:docId w15:val="{1DC73FEB-5E5C-5D4B-8103-59597AC01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F79B3"/>
  </w:style>
  <w:style w:type="paragraph" w:styleId="Titolo1">
    <w:name w:val="heading 1"/>
    <w:basedOn w:val="Normale"/>
    <w:next w:val="Normale"/>
    <w:link w:val="Titolo1Carattere"/>
    <w:uiPriority w:val="9"/>
    <w:qFormat/>
    <w:rsid w:val="008F7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F7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F7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F7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F7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F7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F7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F7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F7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7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F7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F7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F79B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F79B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F79B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F79B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F79B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F79B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F7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F7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F7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F7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F7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F79B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F79B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F79B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F7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F79B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F79B3"/>
    <w:rPr>
      <w:b/>
      <w:bCs/>
      <w:smallCaps/>
      <w:color w:val="0F4761" w:themeColor="accent1" w:themeShade="BF"/>
      <w:spacing w:val="5"/>
    </w:rPr>
  </w:style>
  <w:style w:type="character" w:styleId="Rimandocommento">
    <w:name w:val="annotation reference"/>
    <w:basedOn w:val="Carpredefinitoparagrafo"/>
    <w:uiPriority w:val="99"/>
    <w:semiHidden/>
    <w:unhideWhenUsed/>
    <w:rsid w:val="008F79B3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1044</Words>
  <Characters>5956</Characters>
  <Application>Microsoft Office Word</Application>
  <DocSecurity>0</DocSecurity>
  <Lines>49</Lines>
  <Paragraphs>13</Paragraphs>
  <ScaleCrop>false</ScaleCrop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Alberto Ubbiali</dc:creator>
  <cp:keywords/>
  <dc:description/>
  <cp:lastModifiedBy>Giorgio Ubbiali</cp:lastModifiedBy>
  <cp:revision>5</cp:revision>
  <dcterms:created xsi:type="dcterms:W3CDTF">2026-04-22T15:42:00Z</dcterms:created>
  <dcterms:modified xsi:type="dcterms:W3CDTF">2026-08-31T07:44:00Z</dcterms:modified>
</cp:coreProperties>
</file>