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9B803" w14:textId="010D16B2" w:rsidR="00EF1D1D" w:rsidRDefault="00557822" w:rsidP="007F4B17">
      <w:pPr>
        <w:pStyle w:val="Heading1"/>
      </w:pPr>
      <w:r>
        <w:t>Questions for data standardization for MUSE</w:t>
      </w:r>
    </w:p>
    <w:p w14:paraId="6E2C5898" w14:textId="364FA652" w:rsidR="007F4B17" w:rsidRDefault="007F4B17" w:rsidP="007F4B17"/>
    <w:p w14:paraId="28AC7AC5" w14:textId="0F274590" w:rsidR="007F4B17" w:rsidRDefault="007F4B17" w:rsidP="007F4B17">
      <w:pPr>
        <w:pStyle w:val="Heading3"/>
      </w:pPr>
      <w:r>
        <w:t>How to go from installed capacity in MW to PJ/y? Do we convert using capacity factor?</w:t>
      </w:r>
    </w:p>
    <w:p w14:paraId="70A4544A" w14:textId="6B4296D0" w:rsidR="007F4B17" w:rsidRDefault="007F4B17" w:rsidP="007F4B17"/>
    <w:p w14:paraId="74A0942F" w14:textId="2282A2A5" w:rsidR="007F4B17" w:rsidRDefault="008140F1" w:rsidP="007F4B17">
      <w:pPr>
        <w:pStyle w:val="Heading3"/>
      </w:pPr>
      <w:r>
        <w:t xml:space="preserve">How to </w:t>
      </w:r>
      <w:r w:rsidR="00D67DB1">
        <w:t>attain</w:t>
      </w:r>
      <w:r>
        <w:t xml:space="preserve"> “</w:t>
      </w:r>
      <w:proofErr w:type="spellStart"/>
      <w:r>
        <w:t>MaxCapacityAddition</w:t>
      </w:r>
      <w:proofErr w:type="spellEnd"/>
      <w:r>
        <w:t>”, “</w:t>
      </w:r>
      <w:proofErr w:type="spellStart"/>
      <w:r>
        <w:t>MaxCapacityGrowth</w:t>
      </w:r>
      <w:proofErr w:type="spellEnd"/>
      <w:r>
        <w:t>”, “</w:t>
      </w:r>
      <w:proofErr w:type="spellStart"/>
      <w:r>
        <w:t>TotalCapacityLimit</w:t>
      </w:r>
      <w:proofErr w:type="spellEnd"/>
      <w:r>
        <w:t xml:space="preserve">” </w:t>
      </w:r>
      <w:r w:rsidR="00D67DB1">
        <w:t xml:space="preserve">values </w:t>
      </w:r>
      <w:r>
        <w:t>for multiple power plants?</w:t>
      </w:r>
    </w:p>
    <w:p w14:paraId="5D5A9F25" w14:textId="789826B4" w:rsidR="008140F1" w:rsidRDefault="008140F1" w:rsidP="008140F1"/>
    <w:p w14:paraId="0011C68C" w14:textId="360225AD" w:rsidR="008140F1" w:rsidRDefault="00073516" w:rsidP="00073516">
      <w:pPr>
        <w:pStyle w:val="Heading3"/>
      </w:pPr>
      <w:r>
        <w:t>Is there a way to use electricity transmission and distribution efficiencies in MUSE?</w:t>
      </w:r>
    </w:p>
    <w:p w14:paraId="0B6C1F43" w14:textId="4DF816C5" w:rsidR="00BC49C1" w:rsidRDefault="00BC49C1" w:rsidP="00BC49C1"/>
    <w:p w14:paraId="418E5DB5" w14:textId="6B4E30D2" w:rsidR="00BC49C1" w:rsidRDefault="00BC49C1" w:rsidP="00BC49C1">
      <w:pPr>
        <w:pStyle w:val="Heading3"/>
      </w:pPr>
      <w:r>
        <w:t>How to deal with import/export price values (I have import/export prices in $/GJ)</w:t>
      </w:r>
    </w:p>
    <w:p w14:paraId="31B3CDBE" w14:textId="59E8C9C3" w:rsidR="00984D79" w:rsidRDefault="00984D79" w:rsidP="00984D79"/>
    <w:p w14:paraId="02D4995B" w14:textId="4FDC0AC0" w:rsidR="00557822" w:rsidRDefault="00984D79" w:rsidP="00984D79">
      <w:pPr>
        <w:pStyle w:val="Heading3"/>
      </w:pPr>
      <w:r>
        <w:t>Can MUSE deal with HFO and LFO output ratios from crude oil?</w:t>
      </w:r>
    </w:p>
    <w:p w14:paraId="479539B9" w14:textId="42D43D1B" w:rsidR="00D84510" w:rsidRDefault="00D84510" w:rsidP="00D84510"/>
    <w:p w14:paraId="633918E9" w14:textId="10E326B2" w:rsidR="00D84510" w:rsidRDefault="00D84510" w:rsidP="00D84510">
      <w:pPr>
        <w:pStyle w:val="Heading3"/>
      </w:pPr>
      <w:r>
        <w:t xml:space="preserve">Do you have access to typical </w:t>
      </w:r>
      <w:proofErr w:type="spellStart"/>
      <w:r>
        <w:t>CommIn</w:t>
      </w:r>
      <w:proofErr w:type="spellEnd"/>
      <w:r>
        <w:t xml:space="preserve"> conversion factors? For instance, gas </w:t>
      </w:r>
      <w:r w:rsidR="0036070D">
        <w:t>-</w:t>
      </w:r>
      <w:r>
        <w:t xml:space="preserve">&gt; </w:t>
      </w:r>
      <w:proofErr w:type="spellStart"/>
      <w:r>
        <w:t>gasCCGT</w:t>
      </w:r>
      <w:proofErr w:type="spellEnd"/>
      <w:r w:rsidR="0036070D">
        <w:t xml:space="preserve"> output (PJ/PJ)</w:t>
      </w:r>
    </w:p>
    <w:p w14:paraId="755026B8" w14:textId="1EEA598E" w:rsidR="00B35FAC" w:rsidRDefault="00B35FAC" w:rsidP="00B35FAC"/>
    <w:p w14:paraId="1F7A680B" w14:textId="23308919" w:rsidR="00B35FAC" w:rsidRPr="00B35FAC" w:rsidRDefault="00A06B26" w:rsidP="00B35FAC">
      <w:pPr>
        <w:pStyle w:val="Heading3"/>
      </w:pPr>
      <w:r>
        <w:t xml:space="preserve">Currently the starter kits only provide detailed data on </w:t>
      </w:r>
      <w:r w:rsidR="00982B0D">
        <w:t>power and oil sector, with extraction and import costs $/GJ. How would we go about modelling these within MUSE? Could we use generalised data for Africa?</w:t>
      </w:r>
    </w:p>
    <w:sectPr w:rsidR="00B35FAC" w:rsidRPr="00B35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822"/>
    <w:rsid w:val="00073516"/>
    <w:rsid w:val="00152E8D"/>
    <w:rsid w:val="0036070D"/>
    <w:rsid w:val="00557822"/>
    <w:rsid w:val="007F4B17"/>
    <w:rsid w:val="00802B70"/>
    <w:rsid w:val="008140F1"/>
    <w:rsid w:val="008F2CD4"/>
    <w:rsid w:val="00982B0D"/>
    <w:rsid w:val="00984D79"/>
    <w:rsid w:val="00A06B26"/>
    <w:rsid w:val="00B35FAC"/>
    <w:rsid w:val="00BC49C1"/>
    <w:rsid w:val="00D67DB1"/>
    <w:rsid w:val="00D84510"/>
    <w:rsid w:val="00E1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A5A1B"/>
  <w15:chartTrackingRefBased/>
  <w15:docId w15:val="{4C055B70-7D41-6347-B96F-420B4B703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B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B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4B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4B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F4B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F4B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F4B17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5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Kell, Alexander J M</dc:creator>
  <cp:keywords/>
  <dc:description/>
  <cp:lastModifiedBy>Kell, Alexander J M</cp:lastModifiedBy>
  <cp:revision>12</cp:revision>
  <dcterms:created xsi:type="dcterms:W3CDTF">2021-04-27T14:07:00Z</dcterms:created>
  <dcterms:modified xsi:type="dcterms:W3CDTF">2021-04-29T15:02:00Z</dcterms:modified>
</cp:coreProperties>
</file>