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oogle Sans" w:cs="Google Sans" w:eastAsia="Google Sans" w:hAnsi="Google Sans"/>
          <w:b w:val="1"/>
          <w:bCs w:val="1"/>
          <w:sz w:val="36"/>
          <w:szCs w:val="36"/>
        </w:rPr>
      </w:pPr>
      <w:bookmarkStart w:colFirst="0" w:colLast="0" w:name="_pf14id72bl5k" w:id="0"/>
      <w:bookmarkEnd w:id="0"/>
      <w:r w:rsidDel="00000000" w:rsidR="00000000" w:rsidRPr="00000000">
        <w:rPr>
          <w:rFonts w:ascii="Google Sans" w:cs="Google Sans" w:eastAsia="Google Sans" w:hAnsi="Google Sans"/>
          <w:b w:val="1"/>
          <w:bCs w:val="1"/>
          <w:sz w:val="36"/>
          <w:szCs w:val="36"/>
          <w:rtl w:val="0"/>
        </w:rPr>
        <w:t xml:space="preserve">RTO Locations of India</w:t>
      </w:r>
    </w:p>
    <w:p w:rsidR="00000000" w:rsidDel="00000000" w:rsidP="00000000" w:rsidRDefault="00000000" w:rsidRPr="00000000" w14:paraId="00000002">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Maintained by:</w:t>
      </w:r>
      <w:r w:rsidDel="00000000" w:rsidR="00000000" w:rsidRPr="00000000">
        <w:rPr>
          <w:rFonts w:ascii="Google Sans" w:cs="Google Sans" w:eastAsia="Google Sans" w:hAnsi="Google Sans"/>
          <w:rtl w:val="0"/>
        </w:rPr>
        <w:t xml:space="preserve"> Climate Dot</w:t>
        <w:br w:type="textWrapping"/>
      </w:r>
      <w:r w:rsidDel="00000000" w:rsidR="00000000" w:rsidRPr="00000000">
        <w:rPr>
          <w:rFonts w:ascii="Google Sans" w:cs="Google Sans" w:eastAsia="Google Sans" w:hAnsi="Google Sans"/>
          <w:b w:val="1"/>
          <w:bCs w:val="1"/>
          <w:rtl w:val="0"/>
        </w:rPr>
        <w:t xml:space="preserve">Last updated:</w:t>
      </w:r>
      <w:r w:rsidDel="00000000" w:rsidR="00000000" w:rsidRPr="00000000">
        <w:rPr>
          <w:rFonts w:ascii="Google Sans" w:cs="Google Sans" w:eastAsia="Google Sans" w:hAnsi="Google Sans"/>
          <w:rtl w:val="0"/>
        </w:rPr>
        <w:t xml:space="preserve"> July 2026</w:t>
      </w:r>
    </w:p>
    <w:p w:rsidR="00000000" w:rsidDel="00000000" w:rsidP="00000000" w:rsidRDefault="00000000" w:rsidRPr="00000000" w14:paraId="00000003">
      <w:pPr>
        <w:pStyle w:val="Heading2"/>
        <w:keepNext w:val="0"/>
        <w:keepLines w:val="0"/>
        <w:spacing w:after="80" w:lineRule="auto"/>
        <w:rPr>
          <w:rFonts w:ascii="Google Sans" w:cs="Google Sans" w:eastAsia="Google Sans" w:hAnsi="Google Sans"/>
          <w:b w:val="1"/>
          <w:bCs w:val="1"/>
          <w:sz w:val="24"/>
          <w:szCs w:val="24"/>
        </w:rPr>
      </w:pPr>
      <w:bookmarkStart w:colFirst="0" w:colLast="0" w:name="_s1g0lpz7qfgv" w:id="1"/>
      <w:bookmarkEnd w:id="1"/>
      <w:r w:rsidDel="00000000" w:rsidR="00000000" w:rsidRPr="00000000">
        <w:rPr>
          <w:rFonts w:ascii="Google Sans" w:cs="Google Sans" w:eastAsia="Google Sans" w:hAnsi="Google Sans"/>
          <w:b w:val="1"/>
          <w:bCs w:val="1"/>
          <w:sz w:val="24"/>
          <w:szCs w:val="24"/>
          <w:rtl w:val="0"/>
        </w:rPr>
        <w:t xml:space="preserve">1. Overview</w:t>
      </w:r>
    </w:p>
    <w:p w:rsidR="00000000" w:rsidDel="00000000" w:rsidP="00000000" w:rsidRDefault="00000000" w:rsidRPr="00000000" w14:paraId="00000004">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This dataset maps all Regional Transport Offices (RTOs) listed on the Vahan Dashboard to their corresponding geographic locations, village, sub-district, and district across India.</w:t>
      </w:r>
    </w:p>
    <w:p w:rsidR="00000000" w:rsidDel="00000000" w:rsidP="00000000" w:rsidRDefault="00000000" w:rsidRPr="00000000" w14:paraId="00000005">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covers the mapping of </w:t>
      </w:r>
      <w:r w:rsidDel="00000000" w:rsidR="00000000" w:rsidRPr="00000000">
        <w:rPr>
          <w:rFonts w:ascii="Google Sans" w:cs="Google Sans" w:eastAsia="Google Sans" w:hAnsi="Google Sans"/>
          <w:b w:val="1"/>
          <w:bCs w:val="1"/>
          <w:rtl w:val="0"/>
        </w:rPr>
        <w:t xml:space="preserve">1413 RTOs </w:t>
      </w:r>
      <w:r w:rsidDel="00000000" w:rsidR="00000000" w:rsidRPr="00000000">
        <w:rPr>
          <w:rFonts w:ascii="Google Sans" w:cs="Google Sans" w:eastAsia="Google Sans" w:hAnsi="Google Sans"/>
          <w:rtl w:val="0"/>
        </w:rPr>
        <w:t xml:space="preserve">amongst the overall number of 1670 RTOs</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 across </w:t>
      </w:r>
      <w:r w:rsidDel="00000000" w:rsidR="00000000" w:rsidRPr="00000000">
        <w:rPr>
          <w:rFonts w:ascii="Google Sans" w:cs="Google Sans" w:eastAsia="Google Sans" w:hAnsi="Google Sans"/>
          <w:b w:val="1"/>
          <w:bCs w:val="1"/>
          <w:rtl w:val="0"/>
        </w:rPr>
        <w:t xml:space="preserve">36 states and Union Territories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Style w:val="Heading2"/>
        <w:keepNext w:val="0"/>
        <w:keepLines w:val="0"/>
        <w:spacing w:after="80" w:lineRule="auto"/>
        <w:rPr>
          <w:rFonts w:ascii="Google Sans" w:cs="Google Sans" w:eastAsia="Google Sans" w:hAnsi="Google Sans"/>
          <w:b w:val="1"/>
          <w:bCs w:val="1"/>
          <w:sz w:val="22"/>
          <w:szCs w:val="22"/>
        </w:rPr>
      </w:pPr>
      <w:bookmarkStart w:colFirst="0" w:colLast="0" w:name="_fe39flfanzfa" w:id="2"/>
      <w:bookmarkEnd w:id="2"/>
      <w:r w:rsidDel="00000000" w:rsidR="00000000" w:rsidRPr="00000000">
        <w:rPr>
          <w:rFonts w:ascii="Google Sans" w:cs="Google Sans" w:eastAsia="Google Sans" w:hAnsi="Google Sans"/>
          <w:b w:val="1"/>
          <w:bCs w:val="1"/>
          <w:sz w:val="22"/>
          <w:szCs w:val="22"/>
          <w:rtl w:val="0"/>
        </w:rPr>
        <w:t xml:space="preserve">Background</w:t>
      </w:r>
    </w:p>
    <w:p w:rsidR="00000000" w:rsidDel="00000000" w:rsidP="00000000" w:rsidRDefault="00000000" w:rsidRPr="00000000" w14:paraId="00000007">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Vahan Dashboard, maintained by the Ministry of Road Transport and Highways (MoRTH), reports vehicle registration data by RTO code. These codes are not natively associated with administrative boundaries, making district-level aggregation difficult. This dataset resolves that gap by linking each RTO code to an official district, sub-district, and village using a combination of the ArcGIS database and manual mapping by Climate Dot.</w:t>
      </w:r>
    </w:p>
    <w:p w:rsidR="00000000" w:rsidDel="00000000" w:rsidP="00000000" w:rsidRDefault="00000000" w:rsidRPr="00000000" w14:paraId="00000008">
      <w:pPr>
        <w:pStyle w:val="Heading2"/>
        <w:keepNext w:val="0"/>
        <w:keepLines w:val="0"/>
        <w:spacing w:after="80" w:lineRule="auto"/>
        <w:rPr>
          <w:rFonts w:ascii="Google Sans" w:cs="Google Sans" w:eastAsia="Google Sans" w:hAnsi="Google Sans"/>
          <w:b w:val="1"/>
          <w:bCs w:val="1"/>
          <w:sz w:val="24"/>
          <w:szCs w:val="24"/>
        </w:rPr>
      </w:pPr>
      <w:bookmarkStart w:colFirst="0" w:colLast="0" w:name="_w97wr21oblg7" w:id="3"/>
      <w:bookmarkEnd w:id="3"/>
      <w:r w:rsidDel="00000000" w:rsidR="00000000" w:rsidRPr="00000000">
        <w:rPr>
          <w:rFonts w:ascii="Google Sans" w:cs="Google Sans" w:eastAsia="Google Sans" w:hAnsi="Google Sans"/>
          <w:b w:val="1"/>
          <w:bCs w:val="1"/>
          <w:sz w:val="24"/>
          <w:szCs w:val="24"/>
          <w:rtl w:val="0"/>
        </w:rPr>
        <w:t xml:space="preserve">2. Data Sources</w:t>
      </w:r>
    </w:p>
    <w:p w:rsidR="00000000" w:rsidDel="00000000" w:rsidP="00000000" w:rsidRDefault="00000000" w:rsidRPr="00000000" w14:paraId="00000009">
      <w:pPr>
        <w:rPr/>
      </w:pPr>
      <w:r w:rsidDel="00000000" w:rsidR="00000000" w:rsidRPr="00000000">
        <w:rPr>
          <w:rtl w:val="0"/>
        </w:rPr>
      </w:r>
    </w:p>
    <w:tbl>
      <w:tblPr>
        <w:tblStyle w:val="Table1"/>
        <w:tblW w:w="9105.0" w:type="dxa"/>
        <w:jc w:val="center"/>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640"/>
        <w:gridCol w:w="3990"/>
        <w:gridCol w:w="2475"/>
        <w:tblGridChange w:id="0">
          <w:tblGrid>
            <w:gridCol w:w="2640"/>
            <w:gridCol w:w="3990"/>
            <w:gridCol w:w="2475"/>
          </w:tblGrid>
        </w:tblGridChange>
      </w:tblGrid>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Source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Role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Reference</w:t>
            </w:r>
            <w:r w:rsidDel="00000000" w:rsidR="00000000" w:rsidRPr="00000000">
              <w:rPr>
                <w:rtl w:val="0"/>
              </w:rPr>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Vahan Dashboard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Primary list of RTO codes and names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VAHAN SEWA| DASHBOARD</w:t>
              </w:r>
            </w:hyperlink>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ArcGIS Database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Point locations and administrative mapping for ~1,300 RTOs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rPr>
            </w:pPr>
            <w:hyperlink r:id="rId7">
              <w:r w:rsidDel="00000000" w:rsidR="00000000" w:rsidRPr="00000000">
                <w:rPr>
                  <w:rFonts w:ascii="Google Sans" w:cs="Google Sans" w:eastAsia="Google Sans" w:hAnsi="Google Sans"/>
                  <w:color w:val="1155cc"/>
                  <w:u w:val="single"/>
                  <w:rtl w:val="0"/>
                </w:rPr>
                <w:t xml:space="preserve">ArcGIS Database</w:t>
              </w:r>
            </w:hyperlink>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Local Government Directory (LGD)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Official district names and LGD codes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Climate Dot (CD)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Manual mapping for RTOs absent from the ArcGIS database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repository</w:t>
            </w:r>
          </w:p>
        </w:tc>
      </w:tr>
    </w:tbl>
    <w:p w:rsidR="00000000" w:rsidDel="00000000" w:rsidP="00000000" w:rsidRDefault="00000000" w:rsidRPr="00000000" w14:paraId="00000019">
      <w:pPr>
        <w:pStyle w:val="Heading1"/>
        <w:keepNext w:val="0"/>
        <w:keepLines w:val="0"/>
        <w:spacing w:before="360" w:lineRule="auto"/>
        <w:rPr>
          <w:rFonts w:ascii="Google Sans" w:cs="Google Sans" w:eastAsia="Google Sans" w:hAnsi="Google Sans"/>
          <w:b w:val="1"/>
          <w:bCs w:val="1"/>
          <w:sz w:val="24"/>
          <w:szCs w:val="24"/>
        </w:rPr>
      </w:pPr>
      <w:bookmarkStart w:colFirst="0" w:colLast="0" w:name="_2qvqdgp96gv5" w:id="4"/>
      <w:bookmarkEnd w:id="4"/>
      <w:r w:rsidDel="00000000" w:rsidR="00000000" w:rsidRPr="00000000">
        <w:rPr>
          <w:rFonts w:ascii="Google Sans" w:cs="Google Sans" w:eastAsia="Google Sans" w:hAnsi="Google Sans"/>
          <w:b w:val="1"/>
          <w:bCs w:val="1"/>
          <w:sz w:val="24"/>
          <w:szCs w:val="24"/>
          <w:rtl w:val="0"/>
        </w:rPr>
        <w:t xml:space="preserve">3. File Description</w:t>
      </w:r>
    </w:p>
    <w:p w:rsidR="00000000" w:rsidDel="00000000" w:rsidP="00000000" w:rsidRDefault="00000000" w:rsidRPr="00000000" w14:paraId="0000001A">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is distributed as a three-sheet Excel workbook.</w:t>
      </w:r>
    </w:p>
    <w:p w:rsidR="00000000" w:rsidDel="00000000" w:rsidP="00000000" w:rsidRDefault="00000000" w:rsidRPr="00000000" w14:paraId="0000001B">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RTOs in India</w:t>
      </w:r>
      <w:r w:rsidDel="00000000" w:rsidR="00000000" w:rsidRPr="00000000">
        <w:rPr>
          <w:rFonts w:ascii="Google Sans" w:cs="Google Sans" w:eastAsia="Google Sans" w:hAnsi="Google Sans"/>
          <w:rtl w:val="0"/>
        </w:rPr>
        <w:t xml:space="preserve"> - The complete list of all 1,670 RTOs by state, code, and name as reported by the Vahan Dashboard as of July, 2026. No location attributes are included here; this sheet serves as the master index.</w:t>
      </w:r>
    </w:p>
    <w:p w:rsidR="00000000" w:rsidDel="00000000" w:rsidP="00000000" w:rsidRDefault="00000000" w:rsidRPr="00000000" w14:paraId="0000001C">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Mapped RTOs</w:t>
      </w:r>
      <w:r w:rsidDel="00000000" w:rsidR="00000000" w:rsidRPr="00000000">
        <w:rPr>
          <w:rFonts w:ascii="Google Sans" w:cs="Google Sans" w:eastAsia="Google Sans" w:hAnsi="Google Sans"/>
          <w:rtl w:val="0"/>
        </w:rPr>
        <w:t xml:space="preserve"> - The 1,413 RTOs for which a village, sub-district, district, and point coordinate have been established. This is the sheet to use for spatial analysis and district-level aggregation.</w:t>
      </w:r>
    </w:p>
    <w:p w:rsidR="00000000" w:rsidDel="00000000" w:rsidP="00000000" w:rsidRDefault="00000000" w:rsidRPr="00000000" w14:paraId="0000001D">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Unmapped RTOs</w:t>
      </w:r>
      <w:r w:rsidDel="00000000" w:rsidR="00000000" w:rsidRPr="00000000">
        <w:rPr>
          <w:rFonts w:ascii="Google Sans" w:cs="Google Sans" w:eastAsia="Google Sans" w:hAnsi="Google Sans"/>
          <w:rtl w:val="0"/>
        </w:rPr>
        <w:t xml:space="preserve"> - The list of 257 RTOs  which have been deliberately omitted from this repository because they are likely vehicle testing centers and private entities.</w:t>
      </w:r>
      <w:r w:rsidDel="00000000" w:rsidR="00000000" w:rsidRPr="00000000">
        <w:rPr>
          <w:rtl w:val="0"/>
        </w:rPr>
      </w:r>
    </w:p>
    <w:p w:rsidR="00000000" w:rsidDel="00000000" w:rsidP="00000000" w:rsidRDefault="00000000" w:rsidRPr="00000000" w14:paraId="0000001E">
      <w:pPr>
        <w:pStyle w:val="Heading1"/>
        <w:keepNext w:val="0"/>
        <w:keepLines w:val="0"/>
        <w:spacing w:before="360" w:lineRule="auto"/>
        <w:rPr>
          <w:rFonts w:ascii="Google Sans" w:cs="Google Sans" w:eastAsia="Google Sans" w:hAnsi="Google Sans"/>
          <w:b w:val="1"/>
          <w:bCs w:val="1"/>
          <w:sz w:val="24"/>
          <w:szCs w:val="24"/>
        </w:rPr>
      </w:pPr>
      <w:bookmarkStart w:colFirst="0" w:colLast="0" w:name="_8qf7zw335htt" w:id="5"/>
      <w:bookmarkEnd w:id="5"/>
      <w:r w:rsidDel="00000000" w:rsidR="00000000" w:rsidRPr="00000000">
        <w:rPr>
          <w:rFonts w:ascii="Google Sans" w:cs="Google Sans" w:eastAsia="Google Sans" w:hAnsi="Google Sans"/>
          <w:b w:val="1"/>
          <w:bCs w:val="1"/>
          <w:sz w:val="24"/>
          <w:szCs w:val="24"/>
          <w:rtl w:val="0"/>
        </w:rPr>
        <w:t xml:space="preserve">4. Attribute Fields</w:t>
      </w:r>
    </w:p>
    <w:p w:rsidR="00000000" w:rsidDel="00000000" w:rsidP="00000000" w:rsidRDefault="00000000" w:rsidRPr="00000000" w14:paraId="0000001F">
      <w:pPr>
        <w:rPr/>
      </w:pPr>
      <w:r w:rsidDel="00000000" w:rsidR="00000000" w:rsidRPr="00000000">
        <w:rPr>
          <w:rtl w:val="0"/>
        </w:rPr>
      </w:r>
    </w:p>
    <w:tbl>
      <w:tblPr>
        <w:tblStyle w:val="Table2"/>
        <w:tblW w:w="9420.0" w:type="dxa"/>
        <w:jc w:val="center"/>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085"/>
        <w:gridCol w:w="7335"/>
        <w:tblGridChange w:id="0">
          <w:tblGrid>
            <w:gridCol w:w="2085"/>
            <w:gridCol w:w="7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Column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State or Union Territory name (as listed on the Vahan Dashboard)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RTO code (e.g. </w:t>
            </w:r>
            <w:r w:rsidDel="00000000" w:rsidR="00000000" w:rsidRPr="00000000">
              <w:rPr>
                <w:rFonts w:ascii="Google Sans" w:cs="Google Sans" w:eastAsia="Google Sans" w:hAnsi="Google Sans"/>
                <w:rtl w:val="0"/>
              </w:rPr>
              <w:t xml:space="preserve">AP207</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MH01</w:t>
            </w:r>
            <w:r w:rsidDel="00000000" w:rsidR="00000000" w:rsidRPr="00000000">
              <w:rPr>
                <w:rFonts w:ascii="Google Sans" w:cs="Google Sans" w:eastAsia="Google Sans" w:hAnsi="Google Sans"/>
                <w:rtl w:val="0"/>
              </w:rPr>
              <w:t xml:space="preserve">) - primary identifier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RTO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RTO office name as listed on the Vahan Dashboard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Mapping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Source of the location mapping (see below)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Village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Village or locality where the RTO office is located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Sub-district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Sub-district (taluk/mandal) of the RTO office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District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District of the RTO office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Shape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Point coordinates in </w:t>
            </w:r>
            <w:r w:rsidDel="00000000" w:rsidR="00000000" w:rsidRPr="00000000">
              <w:rPr>
                <w:rFonts w:ascii="Google Sans" w:cs="Google Sans" w:eastAsia="Google Sans" w:hAnsi="Google Sans"/>
                <w:rtl w:val="0"/>
              </w:rPr>
              <w:t xml:space="preserve">WGS84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{'x': longitude, 'y': latitude}</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32">
      <w:pPr>
        <w:pStyle w:val="Heading2"/>
        <w:keepNext w:val="0"/>
        <w:keepLines w:val="0"/>
        <w:spacing w:after="80" w:lineRule="auto"/>
        <w:rPr>
          <w:rFonts w:ascii="Google Sans" w:cs="Google Sans" w:eastAsia="Google Sans" w:hAnsi="Google Sans"/>
          <w:b w:val="1"/>
          <w:bCs w:val="1"/>
          <w:sz w:val="24"/>
          <w:szCs w:val="24"/>
        </w:rPr>
      </w:pPr>
      <w:bookmarkStart w:colFirst="0" w:colLast="0" w:name="_m6hfidqeflxz" w:id="6"/>
      <w:bookmarkEnd w:id="6"/>
      <w:r w:rsidDel="00000000" w:rsidR="00000000" w:rsidRPr="00000000">
        <w:rPr>
          <w:rFonts w:ascii="Google Sans" w:cs="Google Sans" w:eastAsia="Google Sans" w:hAnsi="Google Sans"/>
          <w:b w:val="1"/>
          <w:bCs w:val="1"/>
          <w:sz w:val="24"/>
          <w:szCs w:val="24"/>
          <w:rtl w:val="0"/>
        </w:rPr>
        <w:t xml:space="preserve">5. Limitations and Caveats</w:t>
      </w:r>
    </w:p>
    <w:p w:rsidR="00000000" w:rsidDel="00000000" w:rsidP="00000000" w:rsidRDefault="00000000" w:rsidRPr="00000000" w14:paraId="00000033">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The Vahan Dashboard updates its RTO list periodically; offices are added, removed, and renamed. The RTO code is the stable identifier across versions; the RTO name should not be used as a join key. District names in the </w:t>
      </w:r>
      <w:r w:rsidDel="00000000" w:rsidR="00000000" w:rsidRPr="00000000">
        <w:rPr>
          <w:rFonts w:ascii="Google Sans" w:cs="Google Sans" w:eastAsia="Google Sans" w:hAnsi="Google Sans"/>
          <w:rtl w:val="0"/>
        </w:rPr>
        <w:t xml:space="preserve">District</w:t>
      </w:r>
      <w:r w:rsidDel="00000000" w:rsidR="00000000" w:rsidRPr="00000000">
        <w:rPr>
          <w:rFonts w:ascii="Google Sans" w:cs="Google Sans" w:eastAsia="Google Sans" w:hAnsi="Google Sans"/>
          <w:rtl w:val="0"/>
        </w:rPr>
        <w:t xml:space="preserve"> column follow the naming conventions used in the ArcGIS database for ArcGIS-mapped entries, and LGD naming conventions for CD-mapped entries. </w:t>
      </w:r>
    </w:p>
    <w:p w:rsidR="00000000" w:rsidDel="00000000" w:rsidP="00000000" w:rsidRDefault="00000000" w:rsidRPr="00000000" w14:paraId="00000034">
      <w:pPr>
        <w:spacing w:after="240" w:before="240" w:lineRule="auto"/>
        <w:jc w:val="both"/>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 point coordinate for CD-mapped entries reflects the centroid of the place for the few districts where finding the exact RTO office location was not possible. These coordinates are suitable for district-level spatial joins but not for precise office-level mapping.</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Google Sans" w:cs="Google Sans" w:eastAsia="Google Sans" w:hAnsi="Google Sans"/>
          <w:b w:val="1"/>
          <w:bCs w:val="1"/>
          <w:sz w:val="24"/>
          <w:szCs w:val="24"/>
        </w:rPr>
      </w:pPr>
      <w:bookmarkStart w:colFirst="0" w:colLast="0" w:name="_y07ycsc88bvn" w:id="7"/>
      <w:bookmarkEnd w:id="7"/>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Google Sans" w:cs="Google Sans" w:eastAsia="Google Sans" w:hAnsi="Google Sans"/>
          <w:b w:val="1"/>
          <w:bCs w:val="1"/>
          <w:sz w:val="24"/>
          <w:szCs w:val="24"/>
        </w:rPr>
      </w:pPr>
      <w:bookmarkStart w:colFirst="0" w:colLast="0" w:name="_k9rn3hb93m1g" w:id="8"/>
      <w:bookmarkEnd w:id="8"/>
      <w:r w:rsidDel="00000000" w:rsidR="00000000" w:rsidRPr="00000000">
        <w:rPr>
          <w:rFonts w:ascii="Google Sans" w:cs="Google Sans" w:eastAsia="Google Sans" w:hAnsi="Google Sans"/>
          <w:b w:val="1"/>
          <w:bCs w:val="1"/>
          <w:sz w:val="24"/>
          <w:szCs w:val="24"/>
          <w:rtl w:val="0"/>
        </w:rPr>
        <w:t xml:space="preserve">6. How to Use</w:t>
      </w:r>
    </w:p>
    <w:p w:rsidR="00000000" w:rsidDel="00000000" w:rsidP="00000000" w:rsidRDefault="00000000" w:rsidRPr="00000000" w14:paraId="00000037">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For district-level aggregation of Vahan vehicle registration data, join on the </w:t>
      </w:r>
      <w:r w:rsidDel="00000000" w:rsidR="00000000" w:rsidRPr="00000000">
        <w:rPr>
          <w:rFonts w:ascii="Roboto Mono" w:cs="Roboto Mono" w:eastAsia="Roboto Mono" w:hAnsi="Roboto Mono"/>
          <w:color w:val="188038"/>
          <w:rtl w:val="0"/>
        </w:rPr>
        <w:t xml:space="preserve">Code</w:t>
      </w:r>
      <w:r w:rsidDel="00000000" w:rsidR="00000000" w:rsidRPr="00000000">
        <w:rPr>
          <w:rFonts w:ascii="Google Sans" w:cs="Google Sans" w:eastAsia="Google Sans" w:hAnsi="Google Sans"/>
          <w:rtl w:val="0"/>
        </w:rPr>
        <w:t xml:space="preserve"> field and group by </w:t>
      </w:r>
      <w:r w:rsidDel="00000000" w:rsidR="00000000" w:rsidRPr="00000000">
        <w:rPr>
          <w:rFonts w:ascii="Roboto Mono" w:cs="Roboto Mono" w:eastAsia="Roboto Mono" w:hAnsi="Roboto Mono"/>
          <w:color w:val="188038"/>
          <w:rtl w:val="0"/>
        </w:rPr>
        <w:t xml:space="preserve">District</w:t>
      </w:r>
      <w:r w:rsidDel="00000000" w:rsidR="00000000" w:rsidRPr="00000000">
        <w:rPr>
          <w:rFonts w:ascii="Google Sans" w:cs="Google Sans" w:eastAsia="Google Sans" w:hAnsi="Google Sans"/>
          <w:rtl w:val="0"/>
        </w:rPr>
        <w:t xml:space="preserve">. RTOs in the Unmapped RTOs sheet have no district value and should be handled explicitly,  either excluded, grouped as "Unresolved", or mapped manually before analysis.</w:t>
      </w:r>
    </w:p>
    <w:p w:rsidR="00000000" w:rsidDel="00000000" w:rsidP="00000000" w:rsidRDefault="00000000" w:rsidRPr="00000000" w14:paraId="00000038">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For spatial analysis in GIS software, import the Mapped RTOs sheet and parse the </w:t>
      </w:r>
      <w:r w:rsidDel="00000000" w:rsidR="00000000" w:rsidRPr="00000000">
        <w:rPr>
          <w:rFonts w:ascii="Roboto Mono" w:cs="Roboto Mono" w:eastAsia="Roboto Mono" w:hAnsi="Roboto Mono"/>
          <w:color w:val="188038"/>
          <w:rtl w:val="0"/>
        </w:rPr>
        <w:t xml:space="preserve">Shape</w:t>
      </w:r>
      <w:r w:rsidDel="00000000" w:rsidR="00000000" w:rsidRPr="00000000">
        <w:rPr>
          <w:rFonts w:ascii="Google Sans" w:cs="Google Sans" w:eastAsia="Google Sans" w:hAnsi="Google Sans"/>
          <w:rtl w:val="0"/>
        </w:rPr>
        <w:t xml:space="preserve"> column to extract longitude (x) and latitude (y). Both values are in decimal degrees, WGS84 (EPSG:4326).</w: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Google Sans" w:cs="Google Sans" w:eastAsia="Google Sans" w:hAnsi="Google Sans"/>
          <w:b w:val="1"/>
          <w:bCs w:val="1"/>
          <w:sz w:val="24"/>
          <w:szCs w:val="24"/>
        </w:rPr>
      </w:pPr>
      <w:bookmarkStart w:colFirst="0" w:colLast="0" w:name="_icocekxzk3s8" w:id="9"/>
      <w:bookmarkEnd w:id="9"/>
      <w:r w:rsidDel="00000000" w:rsidR="00000000" w:rsidRPr="00000000">
        <w:rPr>
          <w:rFonts w:ascii="Google Sans" w:cs="Google Sans" w:eastAsia="Google Sans" w:hAnsi="Google Sans"/>
          <w:b w:val="1"/>
          <w:bCs w:val="1"/>
          <w:sz w:val="24"/>
          <w:szCs w:val="24"/>
          <w:rtl w:val="0"/>
        </w:rPr>
        <w:t xml:space="preserve">7. Citation</w:t>
      </w:r>
    </w:p>
    <w:p w:rsidR="00000000" w:rsidDel="00000000" w:rsidP="00000000" w:rsidRDefault="00000000" w:rsidRPr="00000000" w14:paraId="000000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 use this dataset, please cite it as:</w:t>
      </w:r>
    </w:p>
    <w:p w:rsidR="00000000" w:rsidDel="00000000" w:rsidP="00000000" w:rsidRDefault="00000000" w:rsidRPr="00000000" w14:paraId="0000003B">
      <w:pPr>
        <w:spacing w:after="240" w:before="240" w:lineRule="auto"/>
        <w:ind w:left="600" w:right="600" w:firstLine="0"/>
        <w:rPr>
          <w:rFonts w:ascii="Google Sans" w:cs="Google Sans" w:eastAsia="Google Sans" w:hAnsi="Google Sans"/>
          <w:b w:val="1"/>
          <w:bCs w:val="1"/>
          <w:color w:val="ff0000"/>
        </w:rPr>
      </w:pPr>
      <w:r w:rsidDel="00000000" w:rsidR="00000000" w:rsidRPr="00000000">
        <w:rPr>
          <w:rFonts w:ascii="Google Sans" w:cs="Google Sans" w:eastAsia="Google Sans" w:hAnsi="Google Sans"/>
          <w:rtl w:val="0"/>
        </w:rPr>
        <w:t xml:space="preserve">Climate Dot. (2026). </w:t>
      </w:r>
      <w:r w:rsidDel="00000000" w:rsidR="00000000" w:rsidRPr="00000000">
        <w:rPr>
          <w:rFonts w:ascii="Google Sans" w:cs="Google Sans" w:eastAsia="Google Sans" w:hAnsi="Google Sans"/>
          <w:i w:val="1"/>
          <w:iCs w:val="1"/>
          <w:rtl w:val="0"/>
        </w:rPr>
        <w:t xml:space="preserve">RTO Locations of India</w:t>
      </w:r>
      <w:r w:rsidDel="00000000" w:rsidR="00000000" w:rsidRPr="00000000">
        <w:rPr>
          <w:rFonts w:ascii="Google Sans" w:cs="Google Sans" w:eastAsia="Google Sans" w:hAnsi="Google Sans"/>
          <w:rtl w:val="0"/>
        </w:rPr>
        <w:t xml:space="preserve">. GitHub. https://github.com/climatedot/</w:t>
      </w:r>
      <w:r w:rsidDel="00000000" w:rsidR="00000000" w:rsidRPr="00000000">
        <w:rPr>
          <w:rFonts w:ascii="Google Sans" w:cs="Google Sans" w:eastAsia="Google Sans" w:hAnsi="Google Sans"/>
          <w:b w:val="1"/>
          <w:bCs w:val="1"/>
          <w:color w:val="ff0000"/>
          <w:rtl w:val="0"/>
        </w:rPr>
        <w:t xml:space="preserve">[repository-name]</w:t>
      </w:r>
    </w:p>
    <w:p w:rsidR="00000000" w:rsidDel="00000000" w:rsidP="00000000" w:rsidRDefault="00000000" w:rsidRPr="00000000" w14:paraId="0000003C">
      <w:pPr>
        <w:pStyle w:val="Heading2"/>
        <w:keepNext w:val="0"/>
        <w:keepLines w:val="0"/>
        <w:spacing w:after="80" w:lineRule="auto"/>
        <w:rPr>
          <w:rFonts w:ascii="Google Sans" w:cs="Google Sans" w:eastAsia="Google Sans" w:hAnsi="Google Sans"/>
          <w:b w:val="1"/>
          <w:bCs w:val="1"/>
          <w:sz w:val="24"/>
          <w:szCs w:val="24"/>
        </w:rPr>
      </w:pPr>
      <w:bookmarkStart w:colFirst="0" w:colLast="0" w:name="_fv3u7m5qz3ey" w:id="10"/>
      <w:bookmarkEnd w:id="10"/>
      <w:r w:rsidDel="00000000" w:rsidR="00000000" w:rsidRPr="00000000">
        <w:rPr>
          <w:rFonts w:ascii="Google Sans" w:cs="Google Sans" w:eastAsia="Google Sans" w:hAnsi="Google Sans"/>
          <w:b w:val="1"/>
          <w:bCs w:val="1"/>
          <w:sz w:val="24"/>
          <w:szCs w:val="24"/>
          <w:rtl w:val="0"/>
        </w:rPr>
        <w:t xml:space="preserve">8. Contact</w:t>
      </w:r>
    </w:p>
    <w:p w:rsidR="00000000" w:rsidDel="00000000" w:rsidP="00000000" w:rsidRDefault="00000000" w:rsidRPr="00000000" w14:paraId="0000003D">
      <w:pPr>
        <w:spacing w:after="240" w:before="240"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For corrections, additions, or questions about the mapping methodology, open an issue in this repository or contact the Climate Dot team at</w:t>
      </w:r>
      <w:hyperlink r:id="rId8">
        <w:r w:rsidDel="00000000" w:rsidR="00000000" w:rsidRPr="00000000">
          <w:rPr>
            <w:rFonts w:ascii="Google Sans" w:cs="Google Sans" w:eastAsia="Google Sans" w:hAnsi="Google Sans"/>
            <w:color w:val="1155cc"/>
            <w:u w:val="single"/>
            <w:rtl w:val="0"/>
          </w:rPr>
          <w:t xml:space="preserve"> hello@climatedot.org</w:t>
        </w:r>
      </w:hyperlink>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3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ahan.parivahan.gov.in/vahan4dashboard/vahan/view/reportview.xhtml" TargetMode="External"/><Relationship Id="rId7" Type="http://schemas.openxmlformats.org/officeDocument/2006/relationships/hyperlink" Target="https://www.arcgis.com/home/item.html?id=79875d04f49241979bed4b7a8e5bfdd8" TargetMode="External"/><Relationship Id="rId8" Type="http://schemas.openxmlformats.org/officeDocument/2006/relationships/hyperlink" Target="mailto:hello@climatedo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