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Partner proposal</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Partner with </w:t>
          </w:r>
          <w:r>
            <w:rPr>
              <w:rFonts w:ascii="Montserrat Black" w:hAnsi="Montserrat Black" w:cs="Montserrat Black" w:eastAsia="Montserrat Black"/>
              <w:i/>
              <w:color w:val="FFFFFF"/>
              <w:sz w:val="76"/>
            </w:rPr>
            <w:t>us</w:t>
          </w:r>
          <w:r>
            <w:rPr>
              <w:rFonts w:ascii="Montserrat Black" w:hAnsi="Montserrat Black" w:cs="Montserrat Black" w:eastAsia="Montserrat Black"/>
              <w:color w:val="FFFFFF"/>
              <w:sz w:val="76"/>
            </w:rPr>
            <w:t xml:space="preserve"> at </w:t>
          </w:r>
          <w:r>
            <w:rPr>
              <w:rFonts w:ascii="Montserrat Black" w:hAnsi="Montserrat Black" w:cs="Montserrat Black" w:eastAsia="Montserrat Black"/>
              <w:color w:val="E8712A"/>
              <w:sz w:val="76"/>
            </w:rPr>
            <w:t>ClimbUK</w:t>
          </w:r>
        </w:sdtContent>
      </w:sdt>
    </w:p>
    <w:p>
      <w:pPr>
        <w:pStyle w:val="Subtitle"/>
      </w:pPr>
      <w:sdt>
        <w:sdtPr>
          <w:alias w:val="Subtitle"/>
          <w:tag w:val="subtitle"/>
          <w:text/>
        </w:sdtPr>
        <w:sdtContent>
          <w:r>
            <w:rPr>
              <w:color w:val="E9E9E9"/>
            </w:rPr>
            <w:t>How we put your brand in front of the people you want to reach.</w:t>
          </w:r>
        </w:sdtContent>
      </w:sdt>
    </w:p>
    <w:p>
      <w:r>
        <w:rPr>
          <w:rFonts w:ascii="Open Sans" w:hAnsi="Open Sans" w:cs="Open Sans" w:eastAsia="Open Sans"/>
          <w:b/>
          <w:color w:val="F2AE86"/>
          <w:sz w:val="21"/>
        </w:rPr>
        <w:t>Prepared for [Company],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looking for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climb-group.com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Group.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19922"/>
          <wp:docPr id="2" name="Picture 2" descr="ClimbGroup logo"/>
          <wp:cNvGraphicFramePr>
            <a:graphicFrameLocks noChangeAspect="1"/>
          </wp:cNvGraphicFramePr>
          <a:graphic>
            <a:graphicData uri="http://schemas.openxmlformats.org/drawingml/2006/picture">
              <pic:pic>
                <pic:nvPicPr>
                  <pic:cNvPr id="0" name="ClimbGroup_reversed-dark_1024.png"/>
                  <pic:cNvPicPr/>
                </pic:nvPicPr>
                <pic:blipFill>
                  <a:blip r:embed="rId2"/>
                  <a:stretch>
                    <a:fillRect/>
                  </a:stretch>
                </pic:blipFill>
                <pic:spPr>
                  <a:xfrm>
                    <a:off x="0" y="0"/>
                    <a:ext cx="1872000" cy="319922"/>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46094"/>
          <wp:docPr id="1" name="Picture 1" descr="ClimbGroup logo"/>
          <wp:cNvGraphicFramePr>
            <a:graphicFrameLocks noChangeAspect="1"/>
          </wp:cNvGraphicFramePr>
          <a:graphic>
            <a:graphicData uri="http://schemas.openxmlformats.org/drawingml/2006/picture">
              <pic:pic>
                <pic:nvPicPr>
                  <pic:cNvPr id="0" name="ClimbGroup_full-colour-light_1024.png"/>
                  <pic:cNvPicPr/>
                </pic:nvPicPr>
                <pic:blipFill>
                  <a:blip r:embed="rId1"/>
                  <a:stretch>
                    <a:fillRect/>
                  </a:stretch>
                </pic:blipFill>
                <pic:spPr>
                  <a:xfrm>
                    <a:off x="0" y="0"/>
                    <a:ext cx="1440000" cy="246094"/>
                  </a:xfrm>
                  <a:prstGeom prst="rect"/>
                </pic:spPr>
              </pic:pic>
            </a:graphicData>
          </a:graphic>
        </wp:inline>
      </w:drawing>
    </w:r>
    <w:r>
      <w:rPr>
        <w:rFonts w:ascii="Open Sans" w:hAnsi="Open Sans" w:cs="Open Sans" w:eastAsia="Open Sans"/>
        <w:b/>
        <w:caps/>
        <w:color w:val="4A5878"/>
        <w:sz w:val="17"/>
      </w:rPr>
      <w:tab/>
      <w:t>Partner proposal</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Group">
  <a:themeElements>
    <a:clrScheme name="ClimbGroup">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Group">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ClimbGroup proposal</dc:title>
  <dc:subject/>
  <dc:creator>ClimbGroup</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