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0</wp:posOffset>
            </wp:positionV>
            <wp:extent cx="7613015" cy="10989945"/>
            <wp:effectExtent l="0" t="0" r="6985" b="13335"/>
            <wp:wrapNone/>
            <wp:docPr id="1" name="图片 1" descr="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-3175" y="-22860"/>
                      <a:ext cx="7613015" cy="1098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8"/>
        <w:tblpPr w:leftFromText="180" w:rightFromText="180" w:vertAnchor="text" w:horzAnchor="page" w:tblpX="7582" w:tblpY="154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60"/>
      </w:tblGrid>
      <w:tr>
        <w:tblPrEx>
          <w:tblLayout w:type="fixed"/>
        </w:tblPrEx>
        <w:trPr>
          <w:trHeight w:val="605" w:hRule="atLeast"/>
        </w:trPr>
        <w:tc>
          <w:tcPr>
            <w:tcW w:w="1780" w:type="dxa"/>
          </w:tcPr>
          <w:p>
            <w:pPr>
              <w:jc w:val="distribute"/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  <w:t>患者姓名：</w:t>
            </w:r>
          </w:p>
        </w:tc>
        <w:tc>
          <w:tcPr>
            <w:tcW w:w="1760" w:type="dxa"/>
          </w:tcPr>
          <w:p>
            <w:pPr>
              <w:jc w:val="left"/>
              <w:rPr>
                <w:rFonts w:hint="default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Layout w:type="fixed"/>
        </w:tblPrEx>
        <w:trPr>
          <w:trHeight w:val="624" w:hRule="atLeast"/>
        </w:trPr>
        <w:tc>
          <w:tcPr>
            <w:tcW w:w="1780" w:type="dxa"/>
          </w:tcPr>
          <w:p>
            <w:pPr>
              <w:jc w:val="distribute"/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  <w:t>医生姓名：</w:t>
            </w:r>
          </w:p>
        </w:tc>
        <w:tc>
          <w:tcPr>
            <w:tcW w:w="1760" w:type="dxa"/>
          </w:tcPr>
          <w:p>
            <w:pPr>
              <w:rPr>
                <w:rFonts w:hint="default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           </w:t>
            </w:r>
          </w:p>
        </w:tc>
      </w:tr>
      <w:tr>
        <w:tblPrEx>
          <w:tblLayout w:type="fixed"/>
        </w:tblPrEx>
        <w:trPr>
          <w:trHeight w:val="624" w:hRule="atLeast"/>
        </w:trPr>
        <w:tc>
          <w:tcPr>
            <w:tcW w:w="1780" w:type="dxa"/>
            <w:vAlign w:val="top"/>
          </w:tcPr>
          <w:p>
            <w:pPr>
              <w:jc w:val="distribute"/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  <w:t>治疗师姓名：</w:t>
            </w:r>
          </w:p>
        </w:tc>
        <w:tc>
          <w:tcPr>
            <w:tcW w:w="1760" w:type="dxa"/>
            <w:vAlign w:val="top"/>
          </w:tcPr>
          <w:p>
            <w:pPr>
              <w:rPr>
                <w:rFonts w:hint="default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           </w:t>
            </w:r>
          </w:p>
        </w:tc>
      </w:tr>
      <w:tr>
        <w:tblPrEx>
          <w:tblLayout w:type="fixed"/>
        </w:tblPrEx>
        <w:trPr>
          <w:trHeight w:val="624" w:hRule="atLeast"/>
        </w:trPr>
        <w:tc>
          <w:tcPr>
            <w:tcW w:w="1780" w:type="dxa"/>
            <w:vAlign w:val="top"/>
          </w:tcPr>
          <w:p>
            <w:pPr>
              <w:jc w:val="distribute"/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  <w:t>首次咨询时间：</w:t>
            </w:r>
          </w:p>
        </w:tc>
        <w:tc>
          <w:tcPr>
            <w:tcW w:w="1760" w:type="dxa"/>
            <w:vAlign w:val="top"/>
          </w:tcPr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           </w:t>
            </w:r>
          </w:p>
        </w:tc>
      </w:tr>
    </w:tbl>
    <w:p>
      <w:pPr>
        <w:rPr>
          <w:rFonts w:hint="default" w:ascii="方正公文小标宋" w:hAnsi="方正公文小标宋" w:eastAsia="方正公文小标宋" w:cs="方正公文小标宋"/>
          <w:sz w:val="36"/>
          <w:szCs w:val="4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4160520</wp:posOffset>
                </wp:positionV>
                <wp:extent cx="3216910" cy="487680"/>
                <wp:effectExtent l="0" t="0" r="0" b="0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3765" y="3705860"/>
                          <a:ext cx="321691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top"/>
                              <w:rPr>
                                <w:rFonts w:hint="default" w:ascii="方正公文小标宋" w:hAnsi="方正公文小标宋" w:eastAsia="方正公文小标宋" w:cs="方正公文小标宋"/>
                                <w:b w:val="0"/>
                                <w:bCs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公文小标宋" w:hAnsi="方正公文小标宋" w:eastAsia="方正公文小标宋" w:cs="方正公文小标宋"/>
                                <w:b w:val="0"/>
                                <w:bCs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内含：1、门诊病历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720" w:firstLineChars="300"/>
                              <w:jc w:val="left"/>
                              <w:textAlignment w:val="top"/>
                              <w:rPr>
                                <w:rFonts w:hint="default" w:ascii="方正公文小标宋" w:hAnsi="方正公文小标宋" w:eastAsia="方正公文小标宋" w:cs="方正公文小标宋"/>
                                <w:b w:val="0"/>
                                <w:bCs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公文小标宋" w:hAnsi="方正公文小标宋" w:eastAsia="方正公文小标宋" w:cs="方正公文小标宋"/>
                                <w:b w:val="0"/>
                                <w:bCs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2、心理测评报告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720" w:firstLineChars="300"/>
                              <w:jc w:val="left"/>
                              <w:textAlignment w:val="top"/>
                              <w:rPr>
                                <w:rFonts w:hint="default" w:ascii="方正公文小标宋" w:hAnsi="方正公文小标宋" w:eastAsia="方正公文小标宋" w:cs="方正公文小标宋"/>
                                <w:b w:val="0"/>
                                <w:bCs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公文小标宋" w:hAnsi="方正公文小标宋" w:eastAsia="方正公文小标宋" w:cs="方正公文小标宋"/>
                                <w:b w:val="0"/>
                                <w:bCs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3、精准心理治疗评估报告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221.85pt;margin-top:327.6pt;height:38.4pt;width:253.3pt;z-index:251660288;mso-width-relative:page;mso-height-relative:page;" filled="f" stroked="f" coordsize="21600,21600" o:gfxdata="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US5492gAAAAsBAAAPAAAAAAAAAAEAIAAAACIA&#10;AABkcnMvZG93bnJldi54bWxQSwECFAAUAAAACACHTuJAIX8Vy5UBAAD5AgAADgAAAAAAAAABACAA&#10;AAApAQAAZHJzL2Uyb0RvYy54bWxQSwUGAAAAAAYABgBZAQAAM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top"/>
                        <w:rPr>
                          <w:rFonts w:hint="default" w:ascii="方正公文小标宋" w:hAnsi="方正公文小标宋" w:eastAsia="方正公文小标宋" w:cs="方正公文小标宋"/>
                          <w:b w:val="0"/>
                          <w:bCs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公文小标宋" w:hAnsi="方正公文小标宋" w:eastAsia="方正公文小标宋" w:cs="方正公文小标宋"/>
                          <w:b w:val="0"/>
                          <w:bCs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内含：1、门诊病历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720" w:firstLineChars="300"/>
                        <w:jc w:val="left"/>
                        <w:textAlignment w:val="top"/>
                        <w:rPr>
                          <w:rFonts w:hint="default" w:ascii="方正公文小标宋" w:hAnsi="方正公文小标宋" w:eastAsia="方正公文小标宋" w:cs="方正公文小标宋"/>
                          <w:b w:val="0"/>
                          <w:bCs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公文小标宋" w:hAnsi="方正公文小标宋" w:eastAsia="方正公文小标宋" w:cs="方正公文小标宋"/>
                          <w:b w:val="0"/>
                          <w:bCs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2、心理测评报告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720" w:firstLineChars="300"/>
                        <w:jc w:val="left"/>
                        <w:textAlignment w:val="top"/>
                        <w:rPr>
                          <w:rFonts w:hint="default" w:ascii="方正公文小标宋" w:hAnsi="方正公文小标宋" w:eastAsia="方正公文小标宋" w:cs="方正公文小标宋"/>
                          <w:b w:val="0"/>
                          <w:bCs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公文小标宋" w:hAnsi="方正公文小标宋" w:eastAsia="方正公文小标宋" w:cs="方正公文小标宋"/>
                          <w:b w:val="0"/>
                          <w:bCs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3、精准心理治疗评估报告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2236470</wp:posOffset>
                </wp:positionV>
                <wp:extent cx="6396355" cy="207264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35" y="1891030"/>
                          <a:ext cx="6396355" cy="2072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center"/>
                              <w:textAlignment w:val="auto"/>
                              <w:rPr>
                                <w:rFonts w:hint="default" w:ascii="方正公文小标宋" w:hAnsi="方正公文小标宋" w:eastAsia="方正公文小标宋" w:cs="方正公文小标宋"/>
                                <w:color w:val="095D6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公文小标宋" w:hAnsi="方正公文小标宋" w:eastAsia="方正公文小标宋" w:cs="方正公文小标宋"/>
                                <w:color w:val="095D62"/>
                                <w:kern w:val="114"/>
                                <w:sz w:val="108"/>
                                <w:szCs w:val="108"/>
                                <w:lang w:val="en-US" w:eastAsia="zh-CN"/>
                              </w:rPr>
                              <w:t>精准心理诊疗报告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5.8pt;margin-top:176.1pt;height:163.2pt;width:503.65pt;z-index:251659264;mso-width-relative:page;mso-height-relative:page;" filled="f" stroked="f" coordsize="21600,21600" o:gfxdata="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HIOxi2QAA&#10;AAsBAAAPAAAAAAAAAAEAIAAAACIAAABkcnMvZG93bnJldi54bWxQSwECFAAUAAAACACHTuJASQG6&#10;QasBAAAb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center"/>
                        <w:textAlignment w:val="auto"/>
                        <w:rPr>
                          <w:rFonts w:hint="default" w:ascii="方正公文小标宋" w:hAnsi="方正公文小标宋" w:eastAsia="方正公文小标宋" w:cs="方正公文小标宋"/>
                          <w:color w:val="095D62"/>
                          <w:lang w:val="en-US" w:eastAsia="zh-CN"/>
                        </w:rPr>
                      </w:pPr>
                      <w:r>
                        <w:rPr>
                          <w:rFonts w:hint="eastAsia" w:ascii="方正公文小标宋" w:hAnsi="方正公文小标宋" w:eastAsia="方正公文小标宋" w:cs="方正公文小标宋"/>
                          <w:color w:val="095D62"/>
                          <w:kern w:val="114"/>
                          <w:sz w:val="108"/>
                          <w:szCs w:val="108"/>
                          <w:lang w:val="en-US" w:eastAsia="zh-CN"/>
                        </w:rPr>
                        <w:t>精准心理诊疗报告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9319260</wp:posOffset>
                </wp:positionV>
                <wp:extent cx="3423920" cy="487680"/>
                <wp:effectExtent l="0" t="0" r="0" b="0"/>
                <wp:wrapNone/>
                <wp:docPr id="2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5140" y="9498965"/>
                          <a:ext cx="342392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spacing w:line="240" w:lineRule="auto"/>
                              <w:ind w:left="0"/>
                              <w:jc w:val="center"/>
                              <w:rPr>
                                <w:rFonts w:hint="default" w:ascii="方正公文小标宋" w:hAnsi="方正公文小标宋" w:eastAsia="方正公文小标宋" w:cs="方正公文小标宋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公文小标宋" w:hAnsi="方正公文小标宋" w:eastAsia="方正公文小标宋" w:cs="方正公文小标宋"/>
                                <w:sz w:val="28"/>
                                <w:szCs w:val="28"/>
                                <w:lang w:val="en-US" w:eastAsia="zh-CN"/>
                              </w:rPr>
                              <w:t>-  南方医科大学珠江医院精神心理科  -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62.85pt;margin-top:733.8pt;height:38.4pt;width:269.6pt;z-index:251661312;mso-width-relative:page;mso-height-relative:page;" filled="f" stroked="f" coordsize="21600,21600" o:gfxdata="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Uvd67&#10;2gAAAA0BAAAPAAAAAAAAAAEAIAAAACIAAABkcnMvZG93bnJldi54bWxQSwECFAAUAAAACACHTuJA&#10;sImDnK0BAAAdAwAADgAAAAAAAAABACAAAAAp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spacing w:line="240" w:lineRule="auto"/>
                        <w:ind w:left="0"/>
                        <w:jc w:val="center"/>
                        <w:rPr>
                          <w:rFonts w:hint="default" w:ascii="方正公文小标宋" w:hAnsi="方正公文小标宋" w:eastAsia="方正公文小标宋" w:cs="方正公文小标宋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公文小标宋" w:hAnsi="方正公文小标宋" w:eastAsia="方正公文小标宋" w:cs="方正公文小标宋"/>
                          <w:sz w:val="28"/>
                          <w:szCs w:val="28"/>
                          <w:lang w:val="en-US" w:eastAsia="zh-CN"/>
                        </w:rPr>
                        <w:t>-  南方医科大学珠江医院精神心理科 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248025" cy="588010"/>
            <wp:effectExtent l="0" t="0" r="0" b="0"/>
            <wp:docPr id="2" name="图片 2" descr="C:\Users\zxin688607\Desktop\珠江医院logo-高清.png珠江医院logo-高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xin688607\Desktop\珠江医院logo-高清.png珠江医院logo-高清"/>
                    <pic:cNvPicPr>
                      <a:picLocks noChangeAspect="1"/>
                    </pic:cNvPicPr>
                  </pic:nvPicPr>
                  <pic:blipFill>
                    <a:blip r:embed="rId5"/>
                    <a:srcRect t="13169" b="1680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粗黑简">
    <w:altName w:val="黑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仿宋_GB2312"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公文小标宋">
    <w:panose1 w:val="02000500000000000000"/>
    <w:charset w:val="86"/>
    <w:family w:val="auto"/>
    <w:pitch w:val="default"/>
    <w:sig w:usb0="00000000" w:usb1="00000000" w:usb2="00000016" w:usb3="00000000" w:csb0="00040001" w:csb1="00000000"/>
    <w:embedRegular r:id="rId1" w:fontKey="{A12650F8-D3A4-DE3F-B64A-E965F6792B4D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"/>
    <w:docVar w:name="KSO_WPS_MARK_KEY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汉仪粗黑简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rFonts w:eastAsia="仿宋_GB2312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Times New Roman" w:hAnsi="Times New Roman" w:eastAsia="仿宋_GB2312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绿色商务风投标书封面模板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2</Pages>
  <Words>23</Words>
  <Characters>23</Characters>
  <Lines>0</Lines>
  <Paragraphs>0</Paragraphs>
  <TotalTime>0</TotalTime>
  <ScaleCrop>false</ScaleCrop>
  <LinksUpToDate>false</LinksUpToDate>
  <CharactersWithSpaces>86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2021-06-17T10:05:00Z</dcterms:created>
  <dc:creator>3</dc:creator>
  <dc:description>更多Abu设计的信纸请访问
http://chn.docer.com/works?userid=415014680
谢谢支持</dc:description>
  <cp:keywords>信纸 信笺背景</cp:keywords>
  <cp:lastModifiedBy>iPhone</cp:lastModifiedBy>
  <dcterms:modified xsi:type="dcterms:W3CDTF">2024-03-07T13:03:50Z</dcterms:modified>
  <dc:subject>信纸</dc:subject>
  <dc:title>信纸-Abu设计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2052-12.9.1</vt:lpwstr>
  </property>
  <property fmtid="{D5CDD505-2E9C-101B-9397-08002B2CF9AE}" pid="3" name="ICV">
    <vt:lpwstr>2B21B08834DA44E7BAF412DF3A12E838</vt:lpwstr>
  </property>
  <property fmtid="{D5CDD505-2E9C-101B-9397-08002B2CF9AE}" pid="4" name="KSOSaveFontToCloudKey">
    <vt:lpwstr>590610_btnclosed</vt:lpwstr>
  </property>
</Properties>
</file>