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aw3wlxu6od2e" w:id="0"/>
      <w:bookmarkEnd w:id="0"/>
      <w:r w:rsidDel="00000000" w:rsidR="00000000" w:rsidRPr="00000000">
        <w:rPr>
          <w:rtl w:val="0"/>
        </w:rPr>
        <w:t xml:space="preserve">Planificación</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975"/>
        <w:gridCol w:w="2715"/>
        <w:tblGridChange w:id="0">
          <w:tblGrid>
            <w:gridCol w:w="5670"/>
            <w:gridCol w:w="975"/>
            <w:gridCol w:w="27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Tarea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Días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Fecha de Entrega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Introducción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u w:val="none"/>
              </w:rPr>
            </w:pPr>
            <w:r w:rsidDel="00000000" w:rsidR="00000000" w:rsidRPr="00000000">
              <w:rPr>
                <w:rtl w:val="0"/>
              </w:rPr>
              <w:t xml:space="preserve">Primera reunión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u w:val="none"/>
              </w:rPr>
            </w:pPr>
            <w:r w:rsidDel="00000000" w:rsidR="00000000" w:rsidRPr="00000000">
              <w:rPr>
                <w:rtl w:val="0"/>
              </w:rPr>
              <w:t xml:space="preserve">Planificación, índice del documento.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Primer aproximación, objetivos e iniciación.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Análisis completo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u w:val="none"/>
              </w:rPr>
            </w:pPr>
            <w:r w:rsidDel="00000000" w:rsidR="00000000" w:rsidRPr="00000000">
              <w:rPr>
                <w:rtl w:val="0"/>
              </w:rPr>
              <w:t xml:space="preserve">Primer análisis de requisitos.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Diseño básico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u w:val="none"/>
              </w:rPr>
            </w:pPr>
            <w:r w:rsidDel="00000000" w:rsidR="00000000" w:rsidRPr="00000000">
              <w:rPr>
                <w:rtl w:val="0"/>
              </w:rPr>
              <w:t xml:space="preserve">Definición de clases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40" w:lineRule="auto"/>
              <w:ind w:left="1440" w:right="0" w:hanging="360"/>
              <w:contextualSpacing w:val="1"/>
              <w:jc w:val="left"/>
              <w:rPr>
                <w:u w:val="none"/>
              </w:rPr>
            </w:pPr>
            <w:r w:rsidDel="00000000" w:rsidR="00000000" w:rsidRPr="00000000">
              <w:rPr>
                <w:rtl w:val="0"/>
              </w:rPr>
              <w:t xml:space="preserve">Cliente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1440" w:right="0" w:hanging="360"/>
              <w:contextualSpacing w:val="1"/>
              <w:jc w:val="left"/>
              <w:rPr>
                <w:u w:val="none"/>
              </w:rPr>
            </w:pPr>
            <w:r w:rsidDel="00000000" w:rsidR="00000000" w:rsidRPr="00000000">
              <w:rPr>
                <w:rtl w:val="0"/>
              </w:rPr>
              <w:t xml:space="preserve">Servidor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u w:val="none"/>
              </w:rPr>
            </w:pPr>
            <w:r w:rsidDel="00000000" w:rsidR="00000000" w:rsidRPr="00000000">
              <w:rPr>
                <w:rtl w:val="0"/>
              </w:rPr>
              <w:t xml:space="preserve">Modelo de base de datos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6"/>
              </w:numPr>
              <w:spacing w:after="0" w:before="0" w:line="240" w:lineRule="auto"/>
              <w:ind w:left="1440" w:right="0" w:hanging="360"/>
              <w:contextualSpacing w:val="1"/>
              <w:jc w:val="left"/>
              <w:rPr>
                <w:u w:val="none"/>
              </w:rPr>
            </w:pPr>
            <w:r w:rsidDel="00000000" w:rsidR="00000000" w:rsidRPr="00000000">
              <w:rPr>
                <w:rtl w:val="0"/>
              </w:rPr>
              <w:t xml:space="preserve">Cliente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9"/>
              </w:numPr>
              <w:spacing w:after="0" w:before="0" w:line="240" w:lineRule="auto"/>
              <w:ind w:left="1440" w:right="0" w:hanging="360"/>
              <w:contextualSpacing w:val="1"/>
              <w:jc w:val="left"/>
              <w:rPr>
                <w:u w:val="none"/>
              </w:rPr>
            </w:pPr>
            <w:r w:rsidDel="00000000" w:rsidR="00000000" w:rsidRPr="00000000">
              <w:rPr>
                <w:rtl w:val="0"/>
              </w:rPr>
              <w:t xml:space="preserve">Servidor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Implementación y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u w:val="none"/>
              </w:rPr>
            </w:pPr>
            <w:r w:rsidDel="00000000" w:rsidR="00000000" w:rsidRPr="00000000">
              <w:rPr>
                <w:rtl w:val="0"/>
              </w:rPr>
              <w:t xml:space="preserve">Primer prototipo.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u w:val="none"/>
              </w:rPr>
            </w:pPr>
            <w:r w:rsidDel="00000000" w:rsidR="00000000" w:rsidRPr="00000000">
              <w:rPr>
                <w:rtl w:val="0"/>
              </w:rPr>
              <w:t xml:space="preserve">Segundo prototipo.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u w:val="none"/>
              </w:rPr>
            </w:pPr>
            <w:r w:rsidDel="00000000" w:rsidR="00000000" w:rsidRPr="00000000">
              <w:rPr>
                <w:rtl w:val="0"/>
              </w:rPr>
              <w:t xml:space="preserve">Tercer prototipo.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u w:val="none"/>
              </w:rPr>
            </w:pPr>
            <w:r w:rsidDel="00000000" w:rsidR="00000000" w:rsidRPr="00000000">
              <w:rPr>
                <w:rtl w:val="0"/>
              </w:rPr>
              <w:t xml:space="preserve">Cuarto prototipo.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u w:val="none"/>
              </w:rPr>
            </w:pPr>
            <w:r w:rsidDel="00000000" w:rsidR="00000000" w:rsidRPr="00000000">
              <w:rPr>
                <w:rtl w:val="0"/>
              </w:rPr>
              <w:t xml:space="preserve">Primer prototipo mejorado.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Segundo prototipo mejorado.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u w:val="none"/>
              </w:rPr>
            </w:pPr>
            <w:r w:rsidDel="00000000" w:rsidR="00000000" w:rsidRPr="00000000">
              <w:rPr>
                <w:rtl w:val="0"/>
              </w:rPr>
              <w:t xml:space="preserve">Tercer prototipo mejorado.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8"/>
              </w:numPr>
              <w:spacing w:after="0" w:before="0" w:line="240" w:lineRule="auto"/>
              <w:ind w:left="720" w:right="0" w:hanging="360"/>
              <w:contextualSpacing w:val="1"/>
              <w:jc w:val="left"/>
              <w:rPr>
                <w:u w:val="none"/>
              </w:rPr>
            </w:pPr>
            <w:r w:rsidDel="00000000" w:rsidR="00000000" w:rsidRPr="00000000">
              <w:rPr>
                <w:rtl w:val="0"/>
              </w:rPr>
              <w:t xml:space="preserve">Cuarto prototipo mejorado.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Puesta en marcha y Validación 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Presentación del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se detallan los prototipos: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Prototipo 1: Se trata de una toma de contacto con la interfaz gráfica. Se crea un prototipo en la que se muestran los marcadores sobre la pantalla con visor de cámara activado, en el aplicativo android. Para el servidor es una muestra de la interfaz de usuario para el registro de los eventos.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Prototipo 2: Es una ampliación del primer prototipo. Implica el envío de información del servidor hacia el aplicativo utilizando servicios web Rest.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Prototipo 3: Un nuevo prototipo que implementa la adquisición de datos de localización GPS y de orientación. Se trata de actualizar variables para que después puedan ser leídas por el software y actuar en consecuencia.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Prototipo 4: Un prototipo que gestiona la lectura y acceso a la información publicada por el servicio web del servidor. Se carga la información de los puntos de interés en memoria. Se integran todas las demás funcionalidades (cámara, orientación, posición , bases de datos y geolocalización) en un sólo prototipo evolutivo.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Prototipo 1 mejorado: Una evolución del prototipo 4, que integra todas las funcionalidades, pero que sólo mejora  en el aspecto de las etiquetas mostradas sobre los puntos de interés cercanos en función de la orientación y localización.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Prototipo 2 mejorado: Desarrollado a partir del prototipo 1 mejorado, éste implementa localización por redes inalámbricas (tanto telefónicas como WIFI). Además se busca gestionar de mejor manera la adquisición de datos GPS.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Prototipo 3 mejorado: Basado en el prototipo 2 mejorado.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Prototipo 4 mejorado: Integración completa de todos los módulos, para conformar la aplicación final.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