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AA0D92" w:rsidP="005072CF" w:rsidRDefault="00AA0D92" w14:paraId="1BBA094A" wp14:textId="77777777">
      <w:pPr>
        <w:pStyle w:val="Heading1"/>
        <w:rPr>
          <w:b/>
          <w:color w:val="000000" w:themeColor="text1"/>
        </w:rPr>
      </w:pPr>
      <w:r>
        <w:rPr>
          <w:b/>
          <w:color w:val="000000" w:themeColor="text1"/>
        </w:rPr>
        <w:t>Ex.2</w:t>
      </w:r>
    </w:p>
    <w:p xmlns:wp14="http://schemas.microsoft.com/office/word/2010/wordml" w:rsidR="007B1EF5" w:rsidP="005072CF" w:rsidRDefault="005072CF" w14:paraId="21010984" wp14:textId="77777777">
      <w:pPr>
        <w:pStyle w:val="Heading1"/>
        <w:rPr>
          <w:rStyle w:val="ph"/>
          <w:b/>
          <w:color w:val="000000" w:themeColor="text1"/>
        </w:rPr>
      </w:pPr>
      <w:r w:rsidRPr="005072CF">
        <w:rPr>
          <w:b/>
          <w:color w:val="000000" w:themeColor="text1"/>
        </w:rPr>
        <w:t xml:space="preserve">2.2 </w:t>
      </w:r>
      <w:r w:rsidRPr="005072CF">
        <w:rPr>
          <w:rStyle w:val="ph"/>
          <w:b/>
          <w:color w:val="000000" w:themeColor="text1"/>
        </w:rPr>
        <w:t>Problem statement:</w:t>
      </w:r>
    </w:p>
    <w:p xmlns:wp14="http://schemas.microsoft.com/office/word/2010/wordml" w:rsidRPr="00CE77B2" w:rsidR="005072CF" w:rsidP="03978699" w:rsidRDefault="00E766FB" w14:paraId="62738D52" wp14:textId="5873DFD9">
      <w:pPr>
        <w:jc w:val="both"/>
      </w:pPr>
      <w:r w:rsidR="00E766FB">
        <w:rPr/>
        <w:t>Problema</w:t>
      </w:r>
      <w:r w:rsidR="7CC45756">
        <w:rPr/>
        <w:t xml:space="preserve"> protejarii computerului de anumiti virusi sau fisiere malitioase afecteaza in special persoanele care nu au timpul necesar pentru a verifica fiecare descarcare sau site daunat</w:t>
      </w:r>
      <w:r w:rsidR="2DE94AD1">
        <w:rPr/>
        <w:t xml:space="preserve">or pe care il acceseaza, sau a persoanelor batrane </w:t>
      </w:r>
      <w:r w:rsidR="408F01EF">
        <w:rPr/>
        <w:t>sau</w:t>
      </w:r>
      <w:r w:rsidR="2DE94AD1">
        <w:rPr/>
        <w:t xml:space="preserve"> nepricepute in acest domeniu</w:t>
      </w:r>
      <w:r w:rsidR="1A8C9E20">
        <w:rPr/>
        <w:t xml:space="preserve">. O solutie de succes ar fi instalarea unui antivirus care se va asigura ca, computerul este protejat din toate punctele de </w:t>
      </w:r>
      <w:r w:rsidR="01F4B8D6">
        <w:rPr/>
        <w:t>vedere, atat cand se ruleaza o aplicatie cat si la accesarea unui site web sau descarcarea unui fisier.</w:t>
      </w:r>
    </w:p>
    <w:p xmlns:wp14="http://schemas.microsoft.com/office/word/2010/wordml" w:rsidRPr="00CE77B2" w:rsidR="00CE77B2" w:rsidP="00CE77B2" w:rsidRDefault="00CE77B2" w14:paraId="2B5E226A" wp14:textId="77777777">
      <w:pPr>
        <w:pStyle w:val="Heading1"/>
        <w:rPr>
          <w:b/>
          <w:color w:val="000000" w:themeColor="text1"/>
        </w:rPr>
      </w:pPr>
      <w:r w:rsidRPr="00CE77B2">
        <w:rPr>
          <w:b/>
          <w:color w:val="000000" w:themeColor="text1"/>
        </w:rPr>
        <w:t xml:space="preserve">2.3 </w:t>
      </w:r>
      <w:r w:rsidRPr="00CE77B2">
        <w:rPr>
          <w:rStyle w:val="ph"/>
          <w:b/>
          <w:color w:val="000000" w:themeColor="text1"/>
        </w:rPr>
        <w:t>Product position statement:</w:t>
      </w:r>
    </w:p>
    <w:p xmlns:wp14="http://schemas.microsoft.com/office/word/2010/wordml" w:rsidR="00CE77B2" w:rsidP="00E766FB" w:rsidRDefault="00CE77B2" w14:paraId="497D2B2C" wp14:textId="30F6D0BE">
      <w:pPr>
        <w:jc w:val="both"/>
      </w:pPr>
      <w:r w:rsidR="00CE77B2">
        <w:rPr/>
        <w:t xml:space="preserve">Pentru </w:t>
      </w:r>
      <w:r w:rsidR="06AC3D81">
        <w:rPr/>
        <w:t>utilizatorii de computer care nu au timpul sau nu au cunostintele necesare pentru a-si proteja sistemul, am inventat antivirusul Avast. Ava</w:t>
      </w:r>
      <w:r w:rsidR="32A191A8">
        <w:rPr/>
        <w:t>st este un ptogram care poate fi instalat pe absolut orice computer care ruleaza un sistem Windows 7+ sau Macintosh</w:t>
      </w:r>
      <w:r w:rsidR="608B1481">
        <w:rPr/>
        <w:t xml:space="preserve">. Spre deosebire de alte antivirusuri existente, Avast ajunge pe piata la un pret extrem de avantajos pentru </w:t>
      </w:r>
      <w:r w:rsidR="0B34E02F">
        <w:rPr/>
        <w:t xml:space="preserve">toate categoriile de persoane cu un abonament anual de 25$ si unul lunar de doar 5$. Acesta protejeaza si scaneaza toate fisierele calculatorului in mod regulat, asigurandu-se </w:t>
      </w:r>
      <w:r w:rsidR="6CD6FF85">
        <w:rPr/>
        <w:t>ca indeparteaza toate fisierele cu o tenta malitioasa.</w:t>
      </w:r>
      <w:r w:rsidR="608B1481">
        <w:rPr/>
        <w:t xml:space="preserve"> </w:t>
      </w:r>
    </w:p>
    <w:p xmlns:wp14="http://schemas.microsoft.com/office/word/2010/wordml" w:rsidR="00CE77B2" w:rsidP="00CE77B2" w:rsidRDefault="00CE77B2" w14:paraId="48FF8851" wp14:textId="77777777">
      <w:pPr>
        <w:pStyle w:val="Heading1"/>
        <w:rPr>
          <w:rStyle w:val="ph"/>
          <w:b/>
          <w:color w:val="000000" w:themeColor="text1"/>
        </w:rPr>
      </w:pPr>
      <w:r w:rsidRPr="00CE77B2">
        <w:rPr>
          <w:b/>
          <w:color w:val="000000" w:themeColor="text1"/>
        </w:rPr>
        <w:t xml:space="preserve">4.2 </w:t>
      </w:r>
      <w:r w:rsidRPr="00CE77B2">
        <w:rPr>
          <w:rStyle w:val="ph"/>
          <w:b/>
          <w:color w:val="000000" w:themeColor="text1"/>
        </w:rPr>
        <w:t>Summary of capabilities</w:t>
      </w:r>
      <w:r>
        <w:rPr>
          <w:rStyle w:val="ph"/>
          <w:b/>
          <w:color w:val="000000" w:themeColor="text1"/>
        </w:rPr>
        <w:t>:</w:t>
      </w:r>
    </w:p>
    <w:tbl>
      <w:tblPr>
        <w:tblW w:w="9344" w:type="dxa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Benefits and features example"/>
      </w:tblPr>
      <w:tblGrid>
        <w:gridCol w:w="5625"/>
        <w:gridCol w:w="3719"/>
      </w:tblGrid>
      <w:tr xmlns:wp14="http://schemas.microsoft.com/office/word/2010/wordml" w:rsidRPr="00CE77B2" w:rsidR="00CE77B2" w:rsidTr="03978699" w14:paraId="459CABAD" wp14:textId="77777777">
        <w:trPr>
          <w:tblHeader/>
          <w:tblCellSpacing w:w="0" w:type="dxa"/>
        </w:trPr>
        <w:tc>
          <w:tcPr>
            <w:tcW w:w="56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bottom"/>
            <w:hideMark/>
          </w:tcPr>
          <w:p w:rsidRPr="00CE77B2" w:rsidR="00CE77B2" w:rsidP="00CE77B2" w:rsidRDefault="00CE77B2" w14:paraId="173CE83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77B2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Beneficiul clientului</w:t>
            </w:r>
          </w:p>
        </w:tc>
        <w:tc>
          <w:tcPr>
            <w:tcW w:w="3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bottom"/>
            <w:hideMark/>
          </w:tcPr>
          <w:p w:rsidRPr="00CE77B2" w:rsidR="00CE77B2" w:rsidP="00CE77B2" w:rsidRDefault="00CE77B2" w14:paraId="26ACEB42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77B2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Funcții de sprijin</w:t>
            </w:r>
          </w:p>
        </w:tc>
      </w:tr>
      <w:tr xmlns:wp14="http://schemas.microsoft.com/office/word/2010/wordml" w:rsidRPr="00CE77B2" w:rsidR="00CE77B2" w:rsidTr="03978699" w14:paraId="0FAF0F03" wp14:textId="77777777">
        <w:trPr>
          <w:tblCellSpacing w:w="0" w:type="dxa"/>
        </w:trPr>
        <w:tc>
          <w:tcPr>
            <w:tcW w:w="56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3978699" w:rsidRDefault="0025760D" w14:paraId="3AF127CC" wp14:textId="3E7E4C5E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978699" w:rsidR="5D539D2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Protejarea calculatorului personal sau al celui de lucru.</w:t>
            </w:r>
          </w:p>
        </w:tc>
        <w:tc>
          <w:tcPr>
            <w:tcW w:w="3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0CE77B2" w:rsidRDefault="00EA1623" w14:paraId="543BAC32" wp14:textId="1BED466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3978699" w:rsidR="5D539D2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Prezenta unei functii care scaneaza regulat fisierele computerului, fara a interveni in munca utilizatorului.</w:t>
            </w:r>
          </w:p>
        </w:tc>
      </w:tr>
      <w:tr xmlns:wp14="http://schemas.microsoft.com/office/word/2010/wordml" w:rsidRPr="00CE77B2" w:rsidR="00CE77B2" w:rsidTr="03978699" w14:paraId="4B8B24CE" wp14:textId="77777777">
        <w:trPr>
          <w:tblCellSpacing w:w="0" w:type="dxa"/>
          <w:trHeight w:val="510"/>
        </w:trPr>
        <w:tc>
          <w:tcPr>
            <w:tcW w:w="56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3978699" w:rsidRDefault="00CE77B2" w14:paraId="28632158" wp14:textId="48B8DF7C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978699" w:rsidR="6A8F929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Clienti satisfacuti datorita eliminarii virusilor si scanarii constante a sistemului.</w:t>
            </w:r>
          </w:p>
        </w:tc>
        <w:tc>
          <w:tcPr>
            <w:tcW w:w="3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0CE77B2" w:rsidRDefault="00EA1623" w14:paraId="25CA1668" wp14:textId="4C9FBC8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3978699" w:rsidR="6D4CF88D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Atunci cand o problema apare in procesul de scanare a sistemului, o notificare cu o eventuala remediere este trimisa utilizatorului.</w:t>
            </w:r>
          </w:p>
        </w:tc>
      </w:tr>
      <w:tr xmlns:wp14="http://schemas.microsoft.com/office/word/2010/wordml" w:rsidRPr="00CE77B2" w:rsidR="00CE77B2" w:rsidTr="03978699" w14:paraId="24AEBEB3" wp14:textId="77777777">
        <w:trPr>
          <w:tblCellSpacing w:w="0" w:type="dxa"/>
        </w:trPr>
        <w:tc>
          <w:tcPr>
            <w:tcW w:w="56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0CE77B2" w:rsidRDefault="00C13274" w14:paraId="6FE1CB43" wp14:textId="34D75EC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3978699" w:rsidR="0AC01E3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Utilizatorii care intampina probleme la care nu gasesc rezolvare, pot accesa tab-ul de feedback din intermediul programului.</w:t>
            </w:r>
          </w:p>
        </w:tc>
        <w:tc>
          <w:tcPr>
            <w:tcW w:w="3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3978699" w:rsidRDefault="00C13274" w14:paraId="521633C2" wp14:textId="03E7BC0D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978699" w:rsidR="0AC01E3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Toate rapoartele clientilor sunt adresate cat mai rapid pentru a asigura buna functionare a sistemului. In plus, daca o problema este rezolvata, aceasta este inregistrata in sistemul nostru, avand grija sa nu mai apara.</w:t>
            </w:r>
          </w:p>
        </w:tc>
      </w:tr>
      <w:tr xmlns:wp14="http://schemas.microsoft.com/office/word/2010/wordml" w:rsidRPr="00CE77B2" w:rsidR="00CE77B2" w:rsidTr="03978699" w14:paraId="0CBF1725" wp14:textId="77777777">
        <w:trPr>
          <w:tblCellSpacing w:w="0" w:type="dxa"/>
        </w:trPr>
        <w:tc>
          <w:tcPr>
            <w:tcW w:w="56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0CE77B2" w:rsidRDefault="00C13274" w14:paraId="3611A08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0C1327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Echipele de asistență sunt diponibile 24/7 pentru rezolvarea problemelor.</w:t>
            </w:r>
          </w:p>
        </w:tc>
        <w:tc>
          <w:tcPr>
            <w:tcW w:w="3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0CE77B2" w:rsidRDefault="0025760D" w14:paraId="415BA961" wp14:textId="4795E44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3978699" w:rsidR="0809E89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Serverul nostru notifica angajatii care se vor ocupa de problemele dumneavoastra la orice ora din zi.</w:t>
            </w:r>
          </w:p>
        </w:tc>
      </w:tr>
      <w:tr xmlns:wp14="http://schemas.microsoft.com/office/word/2010/wordml" w:rsidRPr="00CE77B2" w:rsidR="00CE77B2" w:rsidTr="03978699" w14:paraId="031EFE57" wp14:textId="77777777">
        <w:trPr>
          <w:tblCellSpacing w:w="0" w:type="dxa"/>
        </w:trPr>
        <w:tc>
          <w:tcPr>
            <w:tcW w:w="562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3978699" w:rsidRDefault="00CE77B2" w14:paraId="21546C3C" wp14:textId="6C6C400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978699" w:rsidR="3596DD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Clientii nostri pot comunica impartasind solutii la eventualele probleme pe care le au.</w:t>
            </w:r>
          </w:p>
        </w:tc>
        <w:tc>
          <w:tcPr>
            <w:tcW w:w="371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CE77B2" w:rsidR="00CE77B2" w:rsidP="03978699" w:rsidRDefault="00DD4EFB" w14:paraId="1EFC61EE" wp14:textId="7F377091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978699" w:rsidR="3596DDF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Toate informatiile pe care le primim sunt partajate cu utilizatorii nostri, acestia comunicand constant.</w:t>
            </w:r>
          </w:p>
        </w:tc>
      </w:tr>
    </w:tbl>
    <w:p xmlns:wp14="http://schemas.microsoft.com/office/word/2010/wordml" w:rsidRPr="00CE77B2" w:rsidR="00CE77B2" w:rsidP="00CE77B2" w:rsidRDefault="00CE77B2" w14:paraId="672A6659" wp14:textId="77777777"/>
    <w:p xmlns:wp14="http://schemas.microsoft.com/office/word/2010/wordml" w:rsidR="00E766FB" w:rsidP="00AA0D92" w:rsidRDefault="00AA0D92" w14:paraId="73CDDFBC" wp14:textId="77777777">
      <w:pPr>
        <w:pStyle w:val="Heading1"/>
        <w:rPr>
          <w:b/>
          <w:color w:val="000000" w:themeColor="text1"/>
        </w:rPr>
      </w:pPr>
      <w:r w:rsidRPr="00AA0D92">
        <w:rPr>
          <w:b/>
          <w:color w:val="000000" w:themeColor="text1"/>
        </w:rPr>
        <w:lastRenderedPageBreak/>
        <w:t>Ex.3</w:t>
      </w:r>
    </w:p>
    <w:p xmlns:wp14="http://schemas.microsoft.com/office/word/2010/wordml" w:rsidRPr="00AA0D92" w:rsidR="00AA0D92" w:rsidP="00AA0D92" w:rsidRDefault="00AA0D92" w14:paraId="0A37501D" wp14:textId="77777777">
      <w:pPr>
        <w:rPr>
          <w:rStyle w:val="5yl5"/>
          <w:b/>
        </w:rPr>
      </w:pPr>
    </w:p>
    <w:p xmlns:wp14="http://schemas.microsoft.com/office/word/2010/wordml" w:rsidRPr="00AA0D92" w:rsidR="00AA0D92" w:rsidP="00AA0D92" w:rsidRDefault="00AA0D92" w14:paraId="5A12D4A8" wp14:textId="77777777">
      <w:pPr>
        <w:rPr>
          <w:rStyle w:val="5yl5"/>
          <w:b/>
        </w:rPr>
      </w:pPr>
      <w:r w:rsidRPr="00AA0D92">
        <w:rPr>
          <w:rStyle w:val="5yl5"/>
          <w:b/>
        </w:rPr>
        <w:t>1.Adminstrator</w:t>
      </w:r>
    </w:p>
    <w:p xmlns:wp14="http://schemas.microsoft.com/office/word/2010/wordml" w:rsidR="00D13C77" w:rsidP="00AA0D92" w:rsidRDefault="00D13C77" w14:paraId="1E0A5AFF" wp14:textId="3F1C5570">
      <w:pPr>
        <w:rPr>
          <w:rStyle w:val="5yl5"/>
        </w:rPr>
      </w:pPr>
      <w:r w:rsidRPr="03978699" w:rsidR="00D13C77">
        <w:rPr>
          <w:rStyle w:val="5yl5"/>
        </w:rPr>
        <w:t>1.In calitate de administrator al aplicatiei v</w:t>
      </w:r>
      <w:r w:rsidRPr="03978699" w:rsidR="11B66F48">
        <w:rPr>
          <w:rStyle w:val="5yl5"/>
        </w:rPr>
        <w:t>reau sa evalu</w:t>
      </w:r>
      <w:r w:rsidRPr="03978699" w:rsidR="60156871">
        <w:rPr>
          <w:rStyle w:val="5yl5"/>
        </w:rPr>
        <w:t>ez</w:t>
      </w:r>
      <w:r w:rsidRPr="03978699" w:rsidR="11B66F48">
        <w:rPr>
          <w:rStyle w:val="5yl5"/>
        </w:rPr>
        <w:t xml:space="preserve"> </w:t>
      </w:r>
      <w:r w:rsidRPr="03978699" w:rsidR="5CDB00B2">
        <w:rPr>
          <w:rStyle w:val="5yl5"/>
        </w:rPr>
        <w:t>programele sau site-urile care au avut cea mai mare rata de infectare a computerelor din ultimul an pentru a gasi eventuale probleme.</w:t>
      </w:r>
      <w:r w:rsidRPr="03978699" w:rsidR="24228D93">
        <w:rPr>
          <w:rStyle w:val="5yl5"/>
        </w:rPr>
        <w:t xml:space="preserve"> </w:t>
      </w:r>
    </w:p>
    <w:p xmlns:wp14="http://schemas.microsoft.com/office/word/2010/wordml" w:rsidR="00D13C77" w:rsidP="00AA0D92" w:rsidRDefault="00D13C77" w14:paraId="6D7D76DD" wp14:textId="7AD9D37D">
      <w:pPr>
        <w:rPr>
          <w:rStyle w:val="5yl5"/>
        </w:rPr>
      </w:pPr>
      <w:r w:rsidRPr="03978699" w:rsidR="00D13C77">
        <w:rPr>
          <w:rStyle w:val="5yl5"/>
        </w:rPr>
        <w:t>2.In calitate de administrator al aplicatiei vreau sa evaluez</w:t>
      </w:r>
      <w:r w:rsidRPr="03978699" w:rsidR="13644DC9">
        <w:rPr>
          <w:rStyle w:val="5yl5"/>
        </w:rPr>
        <w:t xml:space="preserve"> </w:t>
      </w:r>
      <w:r w:rsidRPr="03978699" w:rsidR="634C9CAA">
        <w:rPr>
          <w:rStyle w:val="5yl5"/>
        </w:rPr>
        <w:t>cererile clientilor nostri pentru a gasi similitudini intre programele si aplicatiile folosite de acestia.</w:t>
      </w:r>
    </w:p>
    <w:p xmlns:wp14="http://schemas.microsoft.com/office/word/2010/wordml" w:rsidR="00AA0D92" w:rsidP="03978699" w:rsidRDefault="00AA0D92" w14:paraId="45C55F85" wp14:textId="6E0B6003">
      <w:pPr>
        <w:rPr>
          <w:rStyle w:val="5yl5"/>
        </w:rPr>
      </w:pPr>
      <w:r w:rsidRPr="03978699" w:rsidR="00D13C77">
        <w:rPr>
          <w:rStyle w:val="5yl5"/>
        </w:rPr>
        <w:t>3.In calitate de administrator,</w:t>
      </w:r>
      <w:r w:rsidRPr="03978699" w:rsidR="39773DAE">
        <w:rPr>
          <w:rStyle w:val="5yl5"/>
        </w:rPr>
        <w:t xml:space="preserve"> vreau acces constant asupra profilelor clientilor nostri, pentru a vedea si rezolva mult mai usor eventualele probleme.</w:t>
      </w:r>
    </w:p>
    <w:p xmlns:wp14="http://schemas.microsoft.com/office/word/2010/wordml" w:rsidR="00AA0D92" w:rsidP="00AA0D92" w:rsidRDefault="00AA0D92" w14:paraId="165985FA" wp14:textId="4A39957C">
      <w:pPr>
        <w:rPr>
          <w:rStyle w:val="5yl5"/>
        </w:rPr>
      </w:pPr>
      <w:r w:rsidRPr="03978699" w:rsidR="00AA0D92">
        <w:rPr>
          <w:rStyle w:val="5yl5"/>
          <w:b w:val="1"/>
          <w:bCs w:val="1"/>
        </w:rPr>
        <w:t xml:space="preserve"> 2.</w:t>
      </w:r>
      <w:r w:rsidRPr="03978699" w:rsidR="00AA0D92">
        <w:rPr>
          <w:rStyle w:val="5yl5"/>
          <w:b w:val="1"/>
          <w:bCs w:val="1"/>
        </w:rPr>
        <w:t>Utilizator</w:t>
      </w:r>
    </w:p>
    <w:p xmlns:wp14="http://schemas.microsoft.com/office/word/2010/wordml" w:rsidR="00D13C77" w:rsidP="00AA0D92" w:rsidRDefault="00D13C77" w14:paraId="5773E528" wp14:textId="2BE00F21">
      <w:pPr>
        <w:rPr>
          <w:rStyle w:val="5yl5"/>
        </w:rPr>
      </w:pPr>
      <w:r w:rsidRPr="03978699" w:rsidR="00D13C77">
        <w:rPr>
          <w:rStyle w:val="5yl5"/>
        </w:rPr>
        <w:t xml:space="preserve">1.In calitate de utilizator al aplicatiei, </w:t>
      </w:r>
      <w:r w:rsidRPr="03978699" w:rsidR="7574265C">
        <w:rPr>
          <w:rStyle w:val="5yl5"/>
        </w:rPr>
        <w:t>am optiunea de a rula oricand un scan amanuntit al fisierelor care imi permite sa vad toate posibilele probleme pe care sistemul meu le are.</w:t>
      </w:r>
    </w:p>
    <w:p xmlns:wp14="http://schemas.microsoft.com/office/word/2010/wordml" w:rsidR="00D13C77" w:rsidP="00AA0D92" w:rsidRDefault="00D13C77" w14:paraId="2AD2A8BA" wp14:textId="35E8CE4E">
      <w:pPr>
        <w:rPr>
          <w:rStyle w:val="5yl5"/>
        </w:rPr>
      </w:pPr>
      <w:r w:rsidRPr="03978699" w:rsidR="00D13C77">
        <w:rPr>
          <w:rStyle w:val="5yl5"/>
        </w:rPr>
        <w:t xml:space="preserve">2.În calitate de utilizator al aplicatiei, </w:t>
      </w:r>
      <w:r w:rsidRPr="03978699" w:rsidR="7239BE9D">
        <w:rPr>
          <w:rStyle w:val="5yl5"/>
        </w:rPr>
        <w:t>sunt avertizat cu privire la site-urile pe care le accesez atat cat si fisierele pe care le descarc daca acestea se dovedesc malitioase</w:t>
      </w:r>
      <w:r w:rsidRPr="03978699" w:rsidR="00D13C77">
        <w:rPr>
          <w:rStyle w:val="5yl5"/>
        </w:rPr>
        <w:t xml:space="preserve">. </w:t>
      </w:r>
    </w:p>
    <w:p xmlns:wp14="http://schemas.microsoft.com/office/word/2010/wordml" w:rsidR="00D13C77" w:rsidP="00AA0D92" w:rsidRDefault="00D13C77" w14:paraId="1154365E" wp14:textId="37992905">
      <w:pPr>
        <w:rPr>
          <w:rStyle w:val="5yl5"/>
        </w:rPr>
      </w:pPr>
      <w:r w:rsidRPr="03978699" w:rsidR="00D13C77">
        <w:rPr>
          <w:rStyle w:val="5yl5"/>
        </w:rPr>
        <w:t xml:space="preserve">3. În calitate de vizitator al </w:t>
      </w:r>
      <w:r w:rsidRPr="03978699" w:rsidR="518C3136">
        <w:rPr>
          <w:rStyle w:val="5yl5"/>
        </w:rPr>
        <w:t>aplicatiei, profit de o protectie si curatare completa a sistemului, rezultand in functionarea acestuia in parametrii normali.</w:t>
      </w:r>
    </w:p>
    <w:p xmlns:wp14="http://schemas.microsoft.com/office/word/2010/wordml" w:rsidRPr="006F3BD6" w:rsidR="001E32A1" w:rsidP="001E32A1" w:rsidRDefault="001E32A1" w14:paraId="7BDDEF3C" wp14:textId="77777777">
      <w:pPr>
        <w:rPr>
          <w:rStyle w:val="5yl5"/>
          <w:b/>
        </w:rPr>
      </w:pPr>
      <w:r w:rsidRPr="006F3BD6">
        <w:rPr>
          <w:rStyle w:val="5yl5"/>
          <w:b/>
        </w:rPr>
        <w:t>3.Developer</w:t>
      </w:r>
    </w:p>
    <w:p xmlns:wp14="http://schemas.microsoft.com/office/word/2010/wordml" w:rsidR="001E32A1" w:rsidP="001E32A1" w:rsidRDefault="001E32A1" w14:paraId="1F182BFB" wp14:textId="4847CC63">
      <w:pPr>
        <w:rPr>
          <w:rStyle w:val="5yl5"/>
        </w:rPr>
      </w:pPr>
      <w:r w:rsidRPr="03978699" w:rsidR="001E32A1">
        <w:rPr>
          <w:rStyle w:val="5yl5"/>
        </w:rPr>
        <w:t xml:space="preserve"> 1. In calitate de developer, vreau s</w:t>
      </w:r>
      <w:r w:rsidRPr="03978699" w:rsidR="1C7A110E">
        <w:rPr>
          <w:rStyle w:val="5yl5"/>
        </w:rPr>
        <w:t>a aduc o imbunatire soft-ului de identificare a problemelor pentru ca acestea sa fie gasite si suspendate cat mai rapid.</w:t>
      </w:r>
    </w:p>
    <w:p xmlns:wp14="http://schemas.microsoft.com/office/word/2010/wordml" w:rsidR="001E32A1" w:rsidP="001E32A1" w:rsidRDefault="001E32A1" w14:paraId="051D164B" wp14:textId="42114870">
      <w:pPr>
        <w:rPr>
          <w:rStyle w:val="5yl5"/>
        </w:rPr>
      </w:pPr>
      <w:r w:rsidRPr="03978699" w:rsidR="001E32A1">
        <w:rPr>
          <w:rStyle w:val="5yl5"/>
        </w:rPr>
        <w:t>2. In calitate de developer, v</w:t>
      </w:r>
      <w:r w:rsidRPr="03978699" w:rsidR="0A4EB226">
        <w:rPr>
          <w:rStyle w:val="5yl5"/>
        </w:rPr>
        <w:t>reau sa aduc o imbunatatire la procesul de scanare, astfel incat acesta sa fie mai rapid dar la fel de eficient.</w:t>
      </w:r>
    </w:p>
    <w:p xmlns:wp14="http://schemas.microsoft.com/office/word/2010/wordml" w:rsidR="001E32A1" w:rsidP="001E32A1" w:rsidRDefault="001E32A1" w14:paraId="2485E32D" wp14:textId="1B883080">
      <w:pPr>
        <w:rPr>
          <w:rStyle w:val="5yl5"/>
        </w:rPr>
      </w:pPr>
      <w:r w:rsidRPr="03978699" w:rsidR="001E32A1">
        <w:rPr>
          <w:rStyle w:val="5yl5"/>
        </w:rPr>
        <w:t xml:space="preserve"> 3. In calitate de developer, </w:t>
      </w:r>
      <w:r w:rsidRPr="03978699" w:rsidR="340AD274">
        <w:rPr>
          <w:rStyle w:val="5yl5"/>
        </w:rPr>
        <w:t>vreau sa aduc o imbunatatire la procesul de scanare, pentru a identifica cat si cele mai mici s</w:t>
      </w:r>
      <w:r w:rsidRPr="03978699" w:rsidR="348F0496">
        <w:rPr>
          <w:rStyle w:val="5yl5"/>
        </w:rPr>
        <w:t>emne ale unui atac sau virus.</w:t>
      </w:r>
    </w:p>
    <w:p xmlns:wp14="http://schemas.microsoft.com/office/word/2010/wordml" w:rsidRPr="006F3BD6" w:rsidR="001E32A1" w:rsidP="001E32A1" w:rsidRDefault="001E32A1" w14:paraId="239DDECD" wp14:textId="77777777">
      <w:pPr>
        <w:rPr>
          <w:rStyle w:val="5yl5"/>
          <w:b/>
        </w:rPr>
      </w:pPr>
      <w:r w:rsidRPr="006F3BD6">
        <w:rPr>
          <w:rStyle w:val="5yl5"/>
          <w:b/>
        </w:rPr>
        <w:t>4.Relatii clienti</w:t>
      </w:r>
    </w:p>
    <w:p xmlns:wp14="http://schemas.microsoft.com/office/word/2010/wordml" w:rsidR="001E32A1" w:rsidP="001E32A1" w:rsidRDefault="001E32A1" w14:paraId="464EADFC" wp14:textId="4F2D8E8A">
      <w:pPr>
        <w:rPr>
          <w:rStyle w:val="5yl5"/>
        </w:rPr>
      </w:pPr>
      <w:r w:rsidRPr="03978699" w:rsidR="001E32A1">
        <w:rPr>
          <w:rStyle w:val="5yl5"/>
        </w:rPr>
        <w:t xml:space="preserve">1. In calitate de angajat la relatii clienti, vreau o plaforma </w:t>
      </w:r>
      <w:r w:rsidRPr="03978699" w:rsidR="51A0592A">
        <w:rPr>
          <w:rStyle w:val="5yl5"/>
        </w:rPr>
        <w:t>pe care clientii pot comunica si adresa intrebari constant.</w:t>
      </w:r>
      <w:r w:rsidRPr="03978699" w:rsidR="001E32A1">
        <w:rPr>
          <w:rStyle w:val="5yl5"/>
        </w:rPr>
        <w:t xml:space="preserve"> </w:t>
      </w:r>
    </w:p>
    <w:p xmlns:wp14="http://schemas.microsoft.com/office/word/2010/wordml" w:rsidR="001E32A1" w:rsidP="001E32A1" w:rsidRDefault="001E32A1" w14:paraId="38ADF062" wp14:textId="1C98B98F">
      <w:pPr>
        <w:rPr>
          <w:rStyle w:val="5yl5"/>
        </w:rPr>
      </w:pPr>
      <w:r w:rsidRPr="03978699" w:rsidR="001E32A1">
        <w:rPr>
          <w:rStyle w:val="5yl5"/>
        </w:rPr>
        <w:t xml:space="preserve">2. In calitate de angajat la relatii clienti, </w:t>
      </w:r>
      <w:r w:rsidRPr="03978699" w:rsidR="52022A3E">
        <w:rPr>
          <w:rStyle w:val="5yl5"/>
        </w:rPr>
        <w:t>vreau ca intrebarile clientilor sa fie grupate in functie de cat de grava este</w:t>
      </w:r>
      <w:r w:rsidRPr="03978699" w:rsidR="10A70F70">
        <w:rPr>
          <w:rStyle w:val="5yl5"/>
        </w:rPr>
        <w:t xml:space="preserve"> situatia, pentru ca problemele grave sa aiba prioritate si sa fie adresate mult mai rapid.</w:t>
      </w:r>
      <w:r w:rsidRPr="03978699" w:rsidR="001E32A1">
        <w:rPr>
          <w:rStyle w:val="5yl5"/>
        </w:rPr>
        <w:t xml:space="preserve"> </w:t>
      </w:r>
    </w:p>
    <w:p xmlns:wp14="http://schemas.microsoft.com/office/word/2010/wordml" w:rsidR="001E32A1" w:rsidP="00AA0D92" w:rsidRDefault="001E32A1" w14:paraId="5DAB6C7B" wp14:textId="3C688E38">
      <w:pPr/>
      <w:r w:rsidRPr="03978699" w:rsidR="001E32A1">
        <w:rPr>
          <w:rStyle w:val="5yl5"/>
        </w:rPr>
        <w:t xml:space="preserve">3. In calitate de angajat la relatii clienti, pot vedea </w:t>
      </w:r>
      <w:r w:rsidRPr="03978699" w:rsidR="0AC4AB2E">
        <w:rPr>
          <w:rStyle w:val="5yl5"/>
        </w:rPr>
        <w:t>fisierele sau site-urile pe care clientii le-au accesat pentru a putea gasi mai usor sursa problemei.</w:t>
      </w:r>
    </w:p>
    <w:p xmlns:wp14="http://schemas.microsoft.com/office/word/2010/wordml" w:rsidR="00D13C77" w:rsidP="00BB39E3" w:rsidRDefault="00BB39E3" w14:paraId="2F7F5574" wp14:textId="77777777">
      <w:pPr>
        <w:pStyle w:val="Heading1"/>
        <w:rPr>
          <w:b/>
          <w:color w:val="auto"/>
        </w:rPr>
      </w:pPr>
      <w:r>
        <w:rPr>
          <w:b/>
          <w:color w:val="auto"/>
        </w:rPr>
        <w:lastRenderedPageBreak/>
        <w:t>Ex. 4a</w:t>
      </w:r>
    </w:p>
    <w:tbl>
      <w:tblPr>
        <w:tblW w:w="0" w:type="auto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"/>
      </w:tblPr>
      <w:tblGrid>
        <w:gridCol w:w="1929"/>
        <w:gridCol w:w="7415"/>
      </w:tblGrid>
      <w:tr xmlns:wp14="http://schemas.microsoft.com/office/word/2010/wordml" w:rsidRPr="00BB39E3" w:rsidR="00BB39E3" w:rsidTr="03978699" w14:paraId="2BAA0709" wp14:textId="77777777">
        <w:trPr>
          <w:tblHeader/>
          <w:tblCellSpacing w:w="0" w:type="dxa"/>
        </w:trPr>
        <w:tc>
          <w:tcPr>
            <w:tcW w:w="16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bottom"/>
            <w:hideMark/>
          </w:tcPr>
          <w:p w:rsidRPr="00BB39E3" w:rsidR="00BB39E3" w:rsidP="00BB39E3" w:rsidRDefault="00BB39E3" w14:paraId="69D4A124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BB39E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Use-case field</w:t>
            </w:r>
          </w:p>
        </w:tc>
        <w:tc>
          <w:tcPr>
            <w:tcW w:w="7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bottom"/>
            <w:hideMark/>
          </w:tcPr>
          <w:p w:rsidRPr="00BB39E3" w:rsidR="00BB39E3" w:rsidP="00BB39E3" w:rsidRDefault="00BB39E3" w14:paraId="31FF54C8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BB39E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xmlns:wp14="http://schemas.microsoft.com/office/word/2010/wordml" w:rsidRPr="00BB39E3" w:rsidR="00BB39E3" w:rsidTr="03978699" w14:paraId="567F231D" wp14:textId="77777777">
        <w:trPr>
          <w:tblCellSpacing w:w="0" w:type="dxa"/>
        </w:trPr>
        <w:tc>
          <w:tcPr>
            <w:tcW w:w="16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BB39E3" w:rsidP="00BB39E3" w:rsidRDefault="00BB39E3" w14:paraId="514E9C75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val="en-US"/>
              </w:rPr>
            </w:pPr>
            <w:r w:rsidRPr="00BB39E3"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BB39E3" w:rsidP="00BB39E3" w:rsidRDefault="00BB39E3" w14:paraId="7BF51B8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Utilizator 1</w:t>
            </w:r>
          </w:p>
        </w:tc>
      </w:tr>
      <w:tr xmlns:wp14="http://schemas.microsoft.com/office/word/2010/wordml" w:rsidRPr="00BB39E3" w:rsidR="00BB39E3" w:rsidTr="03978699" w14:paraId="3C5EE009" wp14:textId="77777777">
        <w:trPr>
          <w:tblCellSpacing w:w="0" w:type="dxa"/>
        </w:trPr>
        <w:tc>
          <w:tcPr>
            <w:tcW w:w="16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BB39E3" w:rsidP="00BB39E3" w:rsidRDefault="00BB39E3" w14:paraId="2B3F467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</w:rPr>
              <w:t>Precondiții</w:t>
            </w:r>
          </w:p>
        </w:tc>
        <w:tc>
          <w:tcPr>
            <w:tcW w:w="7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="20FE07C3" w:rsidP="03978699" w:rsidRDefault="20FE07C3" w14:paraId="533DA119" w14:textId="497A4A6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3978699" w:rsidR="20FE07C3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Lipsa timpului pentru a verifica orice aplicatie/site</w:t>
            </w:r>
            <w:r w:rsidRPr="03978699" w:rsidR="4C3228C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  <w:p w:rsidR="554EF4D0" w:rsidP="03978699" w:rsidRDefault="554EF4D0" w14:paraId="19AAD443" w14:textId="46FCD8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3978699" w:rsidR="554EF4D0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Lipsa unui antivirus care sa faca o verificare constanta</w:t>
            </w:r>
            <w:r w:rsidRPr="03978699" w:rsidR="4EADC0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  <w:p w:rsidRPr="00BB39E3" w:rsidR="00607940" w:rsidP="00BB39E3" w:rsidRDefault="00607940" w14:paraId="5B8F3920" wp14:textId="323ABD1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3978699" w:rsidR="6F9E19D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Lipsa </w:t>
            </w:r>
            <w:r w:rsidRPr="03978699" w:rsidR="0688B29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unui antivirus accesibil din punct de vedere al abonamentului</w:t>
            </w:r>
            <w:r w:rsidRPr="03978699" w:rsidR="4EADC0BB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xmlns:wp14="http://schemas.microsoft.com/office/word/2010/wordml" w:rsidRPr="00BB39E3" w:rsidR="00BB39E3" w:rsidTr="03978699" w14:paraId="4357F989" wp14:textId="77777777">
        <w:trPr>
          <w:tblCellSpacing w:w="0" w:type="dxa"/>
        </w:trPr>
        <w:tc>
          <w:tcPr>
            <w:tcW w:w="16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BB39E3" w:rsidP="00BB39E3" w:rsidRDefault="00BB39E3" w14:paraId="6ACE4A6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happyflow/basic flow </w:t>
            </w:r>
          </w:p>
        </w:tc>
        <w:tc>
          <w:tcPr>
            <w:tcW w:w="7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="00BB39E3" w:rsidP="00D6661B" w:rsidRDefault="00D6661B" w14:paraId="7434BBA6" wp14:textId="218854B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3978699" w:rsidR="261F38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Utilizatorul </w:t>
            </w:r>
            <w:r w:rsidRPr="03978699" w:rsidR="74D32E3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are nevoie de o anumita aplicatie pe care doreste sa o descarce.</w:t>
            </w:r>
          </w:p>
          <w:p w:rsidR="4F143216" w:rsidP="03978699" w:rsidRDefault="4F143216" w14:paraId="065BD68F" w14:textId="28FAFA31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4F14321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La deschiderea site-ului pe care apasa utilizatorul, Avast vede ca</w:t>
            </w:r>
            <w:r w:rsidRPr="03978699" w:rsidR="5EE1B9D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acesta este un site third-party care doreste sa infecteze computerul utilizatorului.</w:t>
            </w:r>
          </w:p>
          <w:p w:rsidR="5EE1B9D9" w:rsidP="03978699" w:rsidRDefault="5EE1B9D9" w14:paraId="399E1A3B" w14:textId="2B2A2620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5EE1B9D9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Avast intrerupe descarcarea fisierului cu tenta malitioasa si indruma untilizatorul sa gaseasca alta sursa de pe care poate descarca aplicatia.</w:t>
            </w:r>
          </w:p>
          <w:p w:rsidRPr="00D6661B" w:rsidR="00D6661B" w:rsidP="00D6661B" w:rsidRDefault="00D6661B" w14:paraId="64FFE29A" wp14:textId="4BE0DC8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3978699" w:rsidR="261F38EA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Utilizatorul </w:t>
            </w:r>
            <w:r w:rsidRPr="03978699" w:rsidR="620DE87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se intoarce si gaseste site-ul de pe care poate instala aplicatia fara niciun risc.</w:t>
            </w:r>
          </w:p>
        </w:tc>
      </w:tr>
      <w:tr xmlns:wp14="http://schemas.microsoft.com/office/word/2010/wordml" w:rsidRPr="00BB39E3" w:rsidR="00BB39E3" w:rsidTr="03978699" w14:paraId="370170FA" wp14:textId="77777777">
        <w:trPr>
          <w:tblCellSpacing w:w="0" w:type="dxa"/>
        </w:trPr>
        <w:tc>
          <w:tcPr>
            <w:tcW w:w="169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</w:tcPr>
          <w:p w:rsidR="00BB39E3" w:rsidP="00BB39E3" w:rsidRDefault="00BB39E3" w14:paraId="7469015E" wp14:textId="77777777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alternate flow</w:t>
            </w:r>
          </w:p>
        </w:tc>
        <w:tc>
          <w:tcPr>
            <w:tcW w:w="765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</w:tcPr>
          <w:p w:rsidR="41605B17" w:rsidP="03978699" w:rsidRDefault="41605B17" w14:paraId="557505C0" w14:textId="702408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41605B1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Utilizatorul are nevoie de o anumita aplicatie pe care doreste sa o descarce.</w:t>
            </w:r>
          </w:p>
          <w:p w:rsidR="41605B17" w:rsidP="03978699" w:rsidRDefault="41605B17" w14:paraId="58543556" w14:textId="54C9701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41605B1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La deschiderea site-ului pe care apasa utilizatorul, Avast vede ca acesta este un site third-party care doreste sa infecteze computerul utilizatorului, insa utilizatorul vrea sa vada de ce mai exact Avast a intrerupt procesul.</w:t>
            </w:r>
          </w:p>
          <w:p w:rsidR="41605B17" w:rsidP="03978699" w:rsidRDefault="41605B17" w14:paraId="65B52358" w14:textId="68EDC06C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3978699" w:rsidR="41605B1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Avast ofera utilizatorului un log cu eventualele pericole care se pot ivi la descarcarea acelui fisier.</w:t>
            </w:r>
          </w:p>
          <w:p w:rsidR="41605B17" w:rsidP="03978699" w:rsidRDefault="41605B17" w14:paraId="42BDFAE5" w14:textId="4B4D1B3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3978699" w:rsidR="41605B1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Utilizatorul se intoarce si descarca aplicatia de pe site-ul cu cea mai mare incredere.</w:t>
            </w:r>
          </w:p>
          <w:p w:rsidR="03978699" w:rsidP="03978699" w:rsidRDefault="03978699" w14:paraId="21CAF191" w14:textId="3AD4C60C">
            <w:pPr>
              <w:pStyle w:val="Normal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  <w:p w:rsidRPr="00B76540" w:rsidR="00BB39E3" w:rsidP="03978699" w:rsidRDefault="00B76540" w14:paraId="211B6B39" wp14:textId="25357374">
            <w:pPr>
              <w:pStyle w:val="Normal"/>
              <w:spacing w:after="0" w:line="240" w:lineRule="auto"/>
              <w:ind w:left="0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</w:p>
        </w:tc>
      </w:tr>
    </w:tbl>
    <w:p xmlns:wp14="http://schemas.microsoft.com/office/word/2010/wordml" w:rsidRPr="00BB39E3" w:rsidR="00BB39E3" w:rsidP="00BB39E3" w:rsidRDefault="00BB39E3" w14:paraId="02EB378F" wp14:textId="77777777"/>
    <w:tbl>
      <w:tblPr>
        <w:tblW w:w="0" w:type="auto"/>
        <w:tblCellSpacing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929"/>
        <w:gridCol w:w="7415"/>
      </w:tblGrid>
      <w:tr xmlns:wp14="http://schemas.microsoft.com/office/word/2010/wordml" w:rsidRPr="00BB39E3" w:rsidR="0047148F" w:rsidTr="03978699" w14:paraId="15B4D16B" wp14:textId="77777777">
        <w:trPr>
          <w:tblHeader/>
          <w:tblCellSpacing w:w="0" w:type="dxa"/>
        </w:trPr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bottom"/>
            <w:hideMark/>
          </w:tcPr>
          <w:p w:rsidRPr="00BB39E3" w:rsidR="0047148F" w:rsidP="00A46582" w:rsidRDefault="0047148F" w14:paraId="2E3066A0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BB39E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Use-case field</w:t>
            </w:r>
          </w:p>
        </w:tc>
        <w:tc>
          <w:tcPr>
            <w:tcW w:w="7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vAlign w:val="bottom"/>
            <w:hideMark/>
          </w:tcPr>
          <w:p w:rsidRPr="00BB39E3" w:rsidR="0047148F" w:rsidP="00A46582" w:rsidRDefault="0047148F" w14:paraId="02F99ED9" wp14:textId="777777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</w:pPr>
            <w:r w:rsidRPr="00BB39E3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xmlns:wp14="http://schemas.microsoft.com/office/word/2010/wordml" w:rsidRPr="00BB39E3" w:rsidR="0047148F" w:rsidTr="03978699" w14:paraId="7E211397" wp14:textId="77777777">
        <w:trPr>
          <w:tblCellSpacing w:w="0" w:type="dxa"/>
        </w:trPr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47148F" w:rsidP="00A46582" w:rsidRDefault="0047148F" w14:paraId="00688E4F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  <w:lang w:val="en-US"/>
              </w:rPr>
            </w:pPr>
            <w:r w:rsidRPr="00BB39E3">
              <w:rPr>
                <w:rFonts w:ascii="Arial" w:hAnsi="Arial" w:eastAsia="Times New Roman" w:cs="Arial"/>
                <w:sz w:val="24"/>
                <w:szCs w:val="24"/>
                <w:lang w:val="en-US"/>
              </w:rPr>
              <w:t>Use case name</w:t>
            </w:r>
          </w:p>
        </w:tc>
        <w:tc>
          <w:tcPr>
            <w:tcW w:w="7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47148F" w:rsidP="00A46582" w:rsidRDefault="0047148F" w14:paraId="1DDA7A9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Utilizator 2</w:t>
            </w:r>
          </w:p>
        </w:tc>
      </w:tr>
      <w:tr xmlns:wp14="http://schemas.microsoft.com/office/word/2010/wordml" w:rsidRPr="00BB39E3" w:rsidR="00C4721D" w:rsidTr="03978699" w14:paraId="7519ACAC" wp14:textId="77777777">
        <w:trPr>
          <w:tblCellSpacing w:w="0" w:type="dxa"/>
          <w:trHeight w:val="630"/>
        </w:trPr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C4721D" w:rsidP="00C4721D" w:rsidRDefault="00C4721D" w14:paraId="20BB5F7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</w:rPr>
              <w:t>Precondiții</w:t>
            </w:r>
          </w:p>
        </w:tc>
        <w:tc>
          <w:tcPr>
            <w:tcW w:w="7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C4721D" w:rsidP="03978699" w:rsidRDefault="00C4721D" w14:paraId="2C69CB0B" wp14:textId="2CE3E08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59754E9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Lipsa timpului pentru a verifica orice aplicatie/site.</w:t>
            </w:r>
          </w:p>
          <w:p w:rsidRPr="00BB39E3" w:rsidR="00C4721D" w:rsidP="03978699" w:rsidRDefault="00C4721D" w14:paraId="2BDE72EE" wp14:textId="46FCD8F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59754E9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Lipsa unui antivirus care sa faca o verificare constanta.</w:t>
            </w:r>
          </w:p>
          <w:p w:rsidRPr="00BB39E3" w:rsidR="00C4721D" w:rsidP="03978699" w:rsidRDefault="00C4721D" w14:paraId="521F4FC2" wp14:textId="195654D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59754E9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Lipsa unui antivirus accesibil din punct de vedere al abonamentului.</w:t>
            </w:r>
          </w:p>
        </w:tc>
      </w:tr>
      <w:tr xmlns:wp14="http://schemas.microsoft.com/office/word/2010/wordml" w:rsidRPr="00D6661B" w:rsidR="0047148F" w:rsidTr="03978699" w14:paraId="42A2E3FD" wp14:textId="77777777">
        <w:trPr>
          <w:tblCellSpacing w:w="0" w:type="dxa"/>
        </w:trPr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BB39E3" w:rsidR="0047148F" w:rsidP="00A46582" w:rsidRDefault="0047148F" w14:paraId="3BC5E45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happyflow/basic flow </w:t>
            </w:r>
          </w:p>
        </w:tc>
        <w:tc>
          <w:tcPr>
            <w:tcW w:w="7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  <w:hideMark/>
          </w:tcPr>
          <w:p w:rsidRPr="00D6661B" w:rsidR="0047148F" w:rsidP="03978699" w:rsidRDefault="00C4721D" w14:paraId="67DC851F" wp14:textId="15EF601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4510BBD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  <w:r w:rsidRPr="03978699" w:rsidR="02462DD6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Utilizatorul deschide aplicatia</w:t>
            </w:r>
            <w:r w:rsidRPr="03978699" w:rsidR="7B6EB5D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Avast care este instalata pe computerul sau.</w:t>
            </w:r>
          </w:p>
          <w:p w:rsidRPr="00D6661B" w:rsidR="0047148F" w:rsidP="03978699" w:rsidRDefault="00C4721D" w14:paraId="60C680E1" wp14:textId="75E3D23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3978699" w:rsidR="7B6EB5D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Acesta doreste sa ruleze un scan in profunzime pentru a curata computerul de eventualele probleme.</w:t>
            </w:r>
          </w:p>
          <w:p w:rsidRPr="00D6661B" w:rsidR="0047148F" w:rsidP="03978699" w:rsidRDefault="00C4721D" w14:paraId="1A61F4B0" wp14:textId="71DB0867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7B6EB5D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Cand scan-ul este gata, acesta alege ca toate fisierele periculoase sa fie sterse de pe sistem.</w:t>
            </w:r>
          </w:p>
          <w:p w:rsidRPr="00D6661B" w:rsidR="0047148F" w:rsidP="03978699" w:rsidRDefault="00C4721D" w14:paraId="1CDDA8A0" wp14:textId="325364F0">
            <w:pPr>
              <w:pStyle w:val="ListParagraph"/>
              <w:numPr>
                <w:ilvl w:val="0"/>
                <w:numId w:val="1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 w:rsidRPr="03978699" w:rsidR="6206DFC2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Aplicatia poate fi inchisa.</w:t>
            </w:r>
          </w:p>
        </w:tc>
      </w:tr>
      <w:tr xmlns:wp14="http://schemas.microsoft.com/office/word/2010/wordml" w:rsidRPr="00B76540" w:rsidR="0047148F" w:rsidTr="03978699" w14:paraId="1B4C9C3C" wp14:textId="77777777">
        <w:trPr>
          <w:tblCellSpacing w:w="0" w:type="dxa"/>
        </w:trPr>
        <w:tc>
          <w:tcPr>
            <w:tcW w:w="192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</w:tcPr>
          <w:p w:rsidR="0047148F" w:rsidP="00A46582" w:rsidRDefault="0047148F" w14:paraId="46DD3266" wp14:textId="77777777">
            <w:pPr>
              <w:spacing w:after="0" w:line="240" w:lineRule="auto"/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t>alternate flow</w:t>
            </w:r>
          </w:p>
        </w:tc>
        <w:tc>
          <w:tcPr>
            <w:tcW w:w="741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tcMar/>
          </w:tcPr>
          <w:p w:rsidRPr="00B76540" w:rsidR="0047148F" w:rsidP="03978699" w:rsidRDefault="00C4721D" w14:paraId="10655CD7" wp14:textId="583903D5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2128C6B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Utilizatorul deschide aplicatia Avast care este instalata pe computerul sau.</w:t>
            </w:r>
          </w:p>
          <w:p w:rsidRPr="00B76540" w:rsidR="0047148F" w:rsidP="03978699" w:rsidRDefault="00C4721D" w14:paraId="6FAA7705" wp14:textId="6AEE9D5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2128C6B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Acesta doreste sa ruleze un scan in profunzime pentru a curata computerul de eventualele probleme.</w:t>
            </w:r>
          </w:p>
          <w:p w:rsidRPr="00B76540" w:rsidR="0047148F" w:rsidP="03978699" w:rsidRDefault="00C4721D" w14:paraId="6F85E71A" wp14:textId="367DC92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3978699" w:rsidR="2128C6B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La terminarea scan-ului acesta are optiunea de a sterge toate fisierele cu tenta malitioasa sau a alege care dintre ele vor fi sterse.</w:t>
            </w:r>
          </w:p>
          <w:p w:rsidRPr="00B76540" w:rsidR="0047148F" w:rsidP="03978699" w:rsidRDefault="00C4721D" w14:paraId="3B4E413E" wp14:textId="40C65DA4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rFonts w:ascii="Times New Roman" w:hAnsi="Times New Roman" w:eastAsia="Times New Roman" w:cs="Times New Roman" w:asciiTheme="minorAscii" w:hAnsiTheme="minorAscii" w:eastAsiaTheme="minorAscii" w:cstheme="minorAscii"/>
                <w:sz w:val="24"/>
                <w:szCs w:val="24"/>
                <w:lang w:val="en-US"/>
              </w:rPr>
            </w:pPr>
            <w:r w:rsidRPr="03978699" w:rsidR="2128C6B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Acesta alege un numar de fisiere pe care antivirusul le va sterge.</w:t>
            </w:r>
          </w:p>
          <w:p w:rsidRPr="00B76540" w:rsidR="0047148F" w:rsidP="03978699" w:rsidRDefault="00C4721D" w14:paraId="569F42C0" wp14:textId="63301650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40" w:lineRule="auto"/>
              <w:ind w:left="720" w:right="0" w:hanging="360"/>
              <w:jc w:val="left"/>
              <w:rPr>
                <w:sz w:val="24"/>
                <w:szCs w:val="24"/>
                <w:lang w:val="en-US"/>
              </w:rPr>
            </w:pPr>
            <w:r w:rsidRPr="03978699" w:rsidR="2128C6B8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Aplicatia poate fi inchisa.</w:t>
            </w:r>
          </w:p>
        </w:tc>
      </w:tr>
    </w:tbl>
    <w:p xmlns:wp14="http://schemas.microsoft.com/office/word/2010/wordml" w:rsidR="003A0DA3" w:rsidP="003A0DA3" w:rsidRDefault="003A0DA3" w14:paraId="6A05A809" wp14:textId="77777777">
      <w:pPr>
        <w:pStyle w:val="Heading1"/>
        <w:rPr>
          <w:b/>
          <w:color w:val="auto"/>
        </w:rPr>
      </w:pPr>
      <w:bookmarkStart w:name="_GoBack" w:id="0"/>
      <w:bookmarkEnd w:id="0"/>
    </w:p>
    <w:p xmlns:wp14="http://schemas.microsoft.com/office/word/2010/wordml" w:rsidRPr="003A0DA3" w:rsidR="003A0DA3" w:rsidP="003A0DA3" w:rsidRDefault="003A0DA3" w14:paraId="5A39BBE3" wp14:textId="77777777"/>
    <w:p xmlns:wp14="http://schemas.microsoft.com/office/word/2010/wordml" w:rsidR="003A0DA3" w:rsidP="00BB39E3" w:rsidRDefault="003A0DA3" w14:paraId="41C8F396" wp14:textId="77777777"/>
    <w:p xmlns:wp14="http://schemas.microsoft.com/office/word/2010/wordml" w:rsidRPr="00BB39E3" w:rsidR="003A0DA3" w:rsidP="00BB39E3" w:rsidRDefault="003A0DA3" w14:paraId="72A3D3EC" wp14:textId="77777777"/>
    <w:sectPr w:rsidRPr="00BB39E3" w:rsidR="003A0DA3">
      <w:head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  <w:footerReference w:type="default" r:id="R9ca3419ec969424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3E77B2" w:rsidP="005072CF" w:rsidRDefault="003E77B2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3E77B2" w:rsidP="005072CF" w:rsidRDefault="003E77B2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C7428F" w:rsidTr="42C7428F" w14:paraId="1220A92C">
      <w:tc>
        <w:tcPr>
          <w:tcW w:w="3120" w:type="dxa"/>
          <w:tcMar/>
        </w:tcPr>
        <w:p w:rsidR="42C7428F" w:rsidP="42C7428F" w:rsidRDefault="42C7428F" w14:paraId="5CD6E1D0" w14:textId="461CC61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2C7428F" w:rsidP="42C7428F" w:rsidRDefault="42C7428F" w14:paraId="62502BA3" w14:textId="5E49D0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2C7428F" w:rsidP="42C7428F" w:rsidRDefault="42C7428F" w14:paraId="1B624B99" w14:textId="16FFF60A">
          <w:pPr>
            <w:pStyle w:val="Header"/>
            <w:bidi w:val="0"/>
            <w:ind w:right="-115"/>
            <w:jc w:val="right"/>
          </w:pPr>
        </w:p>
      </w:tc>
    </w:tr>
  </w:tbl>
  <w:p w:rsidR="42C7428F" w:rsidP="42C7428F" w:rsidRDefault="42C7428F" w14:paraId="0BBF5A32" w14:textId="471D489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3E77B2" w:rsidP="005072CF" w:rsidRDefault="003E77B2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3E77B2" w:rsidP="005072CF" w:rsidRDefault="003E77B2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3978699" w:rsidP="03978699" w:rsidRDefault="03978699" w14:paraId="53E123F7" w14:textId="3B8D7301">
    <w:pPr>
      <w:pStyle w:val="Title"/>
      <w:bidi w:val="0"/>
      <w:spacing w:before="0" w:beforeAutospacing="off" w:after="0" w:afterAutospacing="off" w:line="240" w:lineRule="auto"/>
      <w:ind w:left="0" w:right="0"/>
      <w:jc w:val="center"/>
    </w:pPr>
    <w:r w:rsidRPr="03978699" w:rsidR="03978699">
      <w:rPr>
        <w:b w:val="1"/>
        <w:bCs w:val="1"/>
        <w:sz w:val="32"/>
        <w:szCs w:val="32"/>
      </w:rPr>
      <w:t>Avast Antivirus</w:t>
    </w:r>
  </w:p>
  <w:p w:rsidR="03978699" w:rsidP="03978699" w:rsidRDefault="03978699" w14:paraId="6F5E6A0C" w14:textId="39A52E02">
    <w:pPr>
      <w:pStyle w:val="Normal"/>
      <w:bidi w:val="0"/>
    </w:pPr>
    <w:r w:rsidRPr="03978699" w:rsidR="03978699">
      <w:rPr>
        <w:b w:val="1"/>
        <w:bCs w:val="1"/>
        <w:sz w:val="32"/>
        <w:szCs w:val="32"/>
      </w:rPr>
      <w:t>Climinte Cristian gr.2116</w:t>
    </w:r>
  </w:p>
  <w:p w:rsidR="03978699" w:rsidP="03978699" w:rsidRDefault="03978699" w14:paraId="4B66A7D7" w14:textId="376AC1B1">
    <w:pPr>
      <w:pStyle w:val="Normal"/>
      <w:bidi w:val="0"/>
    </w:pPr>
  </w:p>
  <w:p xmlns:wp14="http://schemas.microsoft.com/office/word/2010/wordml" w:rsidR="005072CF" w:rsidRDefault="005072CF" w14:paraId="0D0B940D" wp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722D30"/>
    <w:multiLevelType w:val="hybridMultilevel"/>
    <w:tmpl w:val="838C3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18E9"/>
    <w:multiLevelType w:val="hybridMultilevel"/>
    <w:tmpl w:val="CD6A0A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1C440A"/>
    <w:multiLevelType w:val="hybridMultilevel"/>
    <w:tmpl w:val="C292D45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2CF"/>
    <w:rsid w:val="00152076"/>
    <w:rsid w:val="001E32A1"/>
    <w:rsid w:val="0025760D"/>
    <w:rsid w:val="00303B62"/>
    <w:rsid w:val="003A0DA3"/>
    <w:rsid w:val="003E77B2"/>
    <w:rsid w:val="0047148F"/>
    <w:rsid w:val="00500A57"/>
    <w:rsid w:val="005072CF"/>
    <w:rsid w:val="00607940"/>
    <w:rsid w:val="007B1EF5"/>
    <w:rsid w:val="00AA0D92"/>
    <w:rsid w:val="00B32684"/>
    <w:rsid w:val="00B76540"/>
    <w:rsid w:val="00BB39E3"/>
    <w:rsid w:val="00C13274"/>
    <w:rsid w:val="00C4721D"/>
    <w:rsid w:val="00CE77B2"/>
    <w:rsid w:val="00D13C77"/>
    <w:rsid w:val="00D45522"/>
    <w:rsid w:val="00D6661B"/>
    <w:rsid w:val="00DD4EFB"/>
    <w:rsid w:val="00E65C11"/>
    <w:rsid w:val="00E766FB"/>
    <w:rsid w:val="00EA1623"/>
    <w:rsid w:val="01AB46E9"/>
    <w:rsid w:val="01F4B8D6"/>
    <w:rsid w:val="02462DD6"/>
    <w:rsid w:val="026C7CB4"/>
    <w:rsid w:val="03978699"/>
    <w:rsid w:val="063A59A1"/>
    <w:rsid w:val="0688B296"/>
    <w:rsid w:val="06AC3D81"/>
    <w:rsid w:val="0809E899"/>
    <w:rsid w:val="093F6C2F"/>
    <w:rsid w:val="0976273C"/>
    <w:rsid w:val="0A4EB226"/>
    <w:rsid w:val="0ABA3234"/>
    <w:rsid w:val="0AC01E36"/>
    <w:rsid w:val="0AC4AB2E"/>
    <w:rsid w:val="0B34E02F"/>
    <w:rsid w:val="0CEDF990"/>
    <w:rsid w:val="0E89C9F1"/>
    <w:rsid w:val="0EBA1381"/>
    <w:rsid w:val="10A70F70"/>
    <w:rsid w:val="11B66F48"/>
    <w:rsid w:val="132A1674"/>
    <w:rsid w:val="13644DC9"/>
    <w:rsid w:val="14DFE318"/>
    <w:rsid w:val="1A8C9E20"/>
    <w:rsid w:val="1A9AD73A"/>
    <w:rsid w:val="1AACC11C"/>
    <w:rsid w:val="1C7A110E"/>
    <w:rsid w:val="1D7C38E9"/>
    <w:rsid w:val="1E9FEDBB"/>
    <w:rsid w:val="20FE07C3"/>
    <w:rsid w:val="2128C6B8"/>
    <w:rsid w:val="22BE447E"/>
    <w:rsid w:val="23622407"/>
    <w:rsid w:val="24121E00"/>
    <w:rsid w:val="24164CE0"/>
    <w:rsid w:val="24228D93"/>
    <w:rsid w:val="258C0593"/>
    <w:rsid w:val="261F38EA"/>
    <w:rsid w:val="28AA7DF8"/>
    <w:rsid w:val="2ABD3AF8"/>
    <w:rsid w:val="2C60F8DF"/>
    <w:rsid w:val="2C6526C4"/>
    <w:rsid w:val="2D971778"/>
    <w:rsid w:val="2DE94AD1"/>
    <w:rsid w:val="322B98A0"/>
    <w:rsid w:val="32A191A8"/>
    <w:rsid w:val="340AD274"/>
    <w:rsid w:val="348F0496"/>
    <w:rsid w:val="35890100"/>
    <w:rsid w:val="3596DDF9"/>
    <w:rsid w:val="3857D45F"/>
    <w:rsid w:val="39773DAE"/>
    <w:rsid w:val="3A5C7223"/>
    <w:rsid w:val="3BFB7545"/>
    <w:rsid w:val="3C00300A"/>
    <w:rsid w:val="3D57612D"/>
    <w:rsid w:val="3D9412E5"/>
    <w:rsid w:val="3EC715E3"/>
    <w:rsid w:val="4056CAD9"/>
    <w:rsid w:val="408F01EF"/>
    <w:rsid w:val="41605B17"/>
    <w:rsid w:val="41E58E48"/>
    <w:rsid w:val="42C7428F"/>
    <w:rsid w:val="43421E9E"/>
    <w:rsid w:val="44CD3D88"/>
    <w:rsid w:val="4510BBDE"/>
    <w:rsid w:val="46B8FF6B"/>
    <w:rsid w:val="46F89985"/>
    <w:rsid w:val="4795160A"/>
    <w:rsid w:val="489D6285"/>
    <w:rsid w:val="49CA887F"/>
    <w:rsid w:val="4C3228CF"/>
    <w:rsid w:val="4C741816"/>
    <w:rsid w:val="4EADC0BB"/>
    <w:rsid w:val="4ECBFED6"/>
    <w:rsid w:val="4EEA830D"/>
    <w:rsid w:val="4F03AB6A"/>
    <w:rsid w:val="4F143216"/>
    <w:rsid w:val="5020A1A6"/>
    <w:rsid w:val="518C3136"/>
    <w:rsid w:val="51A0592A"/>
    <w:rsid w:val="52022A3E"/>
    <w:rsid w:val="531CA558"/>
    <w:rsid w:val="542165B9"/>
    <w:rsid w:val="554EF4D0"/>
    <w:rsid w:val="56F89C70"/>
    <w:rsid w:val="591F767E"/>
    <w:rsid w:val="59754E9F"/>
    <w:rsid w:val="59CF7172"/>
    <w:rsid w:val="5A0EB17D"/>
    <w:rsid w:val="5B8054B1"/>
    <w:rsid w:val="5BE22E72"/>
    <w:rsid w:val="5BE7B8EE"/>
    <w:rsid w:val="5C127802"/>
    <w:rsid w:val="5CDAB3BA"/>
    <w:rsid w:val="5CDB00B2"/>
    <w:rsid w:val="5D539D20"/>
    <w:rsid w:val="5D64D676"/>
    <w:rsid w:val="5EE1B9D9"/>
    <w:rsid w:val="60156871"/>
    <w:rsid w:val="608B1481"/>
    <w:rsid w:val="60B59F95"/>
    <w:rsid w:val="6150A011"/>
    <w:rsid w:val="61DA8357"/>
    <w:rsid w:val="6206DFC2"/>
    <w:rsid w:val="620DE87E"/>
    <w:rsid w:val="634C9CAA"/>
    <w:rsid w:val="63ED4057"/>
    <w:rsid w:val="662BFEBA"/>
    <w:rsid w:val="66EF68BA"/>
    <w:rsid w:val="68A7891D"/>
    <w:rsid w:val="69639F7C"/>
    <w:rsid w:val="6987CDA1"/>
    <w:rsid w:val="6A43597E"/>
    <w:rsid w:val="6A8F9292"/>
    <w:rsid w:val="6AC02FD2"/>
    <w:rsid w:val="6CD6FF85"/>
    <w:rsid w:val="6D4CF88D"/>
    <w:rsid w:val="6EB0DA0D"/>
    <w:rsid w:val="6F9E19D9"/>
    <w:rsid w:val="6FB9B8A3"/>
    <w:rsid w:val="6FFEFCAB"/>
    <w:rsid w:val="7239BE9D"/>
    <w:rsid w:val="72CA6A78"/>
    <w:rsid w:val="73D658C7"/>
    <w:rsid w:val="74671218"/>
    <w:rsid w:val="74D32E39"/>
    <w:rsid w:val="7574265C"/>
    <w:rsid w:val="7602E279"/>
    <w:rsid w:val="7729CA0C"/>
    <w:rsid w:val="78AC7210"/>
    <w:rsid w:val="793563CF"/>
    <w:rsid w:val="79609AE9"/>
    <w:rsid w:val="7B6EB5D8"/>
    <w:rsid w:val="7CC45756"/>
    <w:rsid w:val="7DC3A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3E685"/>
  <w15:chartTrackingRefBased/>
  <w15:docId w15:val="{75550531-789C-4E4A-84D5-92B49D3166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2CF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5072CF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ro-RO"/>
    </w:rPr>
  </w:style>
  <w:style w:type="character" w:styleId="ph" w:customStyle="1">
    <w:name w:val="ph"/>
    <w:basedOn w:val="DefaultParagraphFont"/>
    <w:rsid w:val="005072CF"/>
  </w:style>
  <w:style w:type="paragraph" w:styleId="Header">
    <w:name w:val="header"/>
    <w:basedOn w:val="Normal"/>
    <w:link w:val="HeaderChar"/>
    <w:uiPriority w:val="99"/>
    <w:unhideWhenUsed/>
    <w:rsid w:val="005072C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072C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072C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072CF"/>
    <w:rPr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5072C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072CF"/>
    <w:rPr>
      <w:rFonts w:asciiTheme="majorHAnsi" w:hAnsiTheme="majorHAnsi" w:eastAsiaTheme="majorEastAsia" w:cstheme="majorBidi"/>
      <w:spacing w:val="-10"/>
      <w:kern w:val="28"/>
      <w:sz w:val="56"/>
      <w:szCs w:val="56"/>
      <w:lang w:val="ro-RO"/>
    </w:rPr>
  </w:style>
  <w:style w:type="character" w:styleId="5yl5" w:customStyle="1">
    <w:name w:val="_5yl5"/>
    <w:basedOn w:val="DefaultParagraphFont"/>
    <w:rsid w:val="00AA0D92"/>
  </w:style>
  <w:style w:type="paragraph" w:styleId="ListParagraph">
    <w:name w:val="List Paragraph"/>
    <w:basedOn w:val="Normal"/>
    <w:uiPriority w:val="34"/>
    <w:qFormat/>
    <w:rsid w:val="00BB39E3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0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ca3419ec96942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42B7EAA7728A4FA80A5CCAFE8D7EAF" ma:contentTypeVersion="9" ma:contentTypeDescription="Create a new document." ma:contentTypeScope="" ma:versionID="6ee5aef811ec4c4c4e85bd3b81962aad">
  <xsd:schema xmlns:xsd="http://www.w3.org/2001/XMLSchema" xmlns:xs="http://www.w3.org/2001/XMLSchema" xmlns:p="http://schemas.microsoft.com/office/2006/metadata/properties" xmlns:ns2="9557458c-24b5-4c97-84ed-4c402655f54f" targetNamespace="http://schemas.microsoft.com/office/2006/metadata/properties" ma:root="true" ma:fieldsID="0d068ea8bd37c24cc6ef6fdcbc262781" ns2:_="">
    <xsd:import namespace="9557458c-24b5-4c97-84ed-4c402655f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7458c-24b5-4c97-84ed-4c402655f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E4BF64-65AE-44BA-8AEB-39C48F4DFEA4}"/>
</file>

<file path=customXml/itemProps2.xml><?xml version="1.0" encoding="utf-8"?>
<ds:datastoreItem xmlns:ds="http://schemas.openxmlformats.org/officeDocument/2006/customXml" ds:itemID="{4E4D3269-A21F-44E8-A56A-B827B55FE288}"/>
</file>

<file path=customXml/itemProps3.xml><?xml version="1.0" encoding="utf-8"?>
<ds:datastoreItem xmlns:ds="http://schemas.openxmlformats.org/officeDocument/2006/customXml" ds:itemID="{523846DB-5E07-49FA-86DF-2318C4C1C6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Fazakas Denis</dc:creator>
  <keywords/>
  <dc:description/>
  <lastModifiedBy>Cristian Constantin Climinte</lastModifiedBy>
  <revision>10</revision>
  <dcterms:created xsi:type="dcterms:W3CDTF">2020-01-05T18:07:00.0000000Z</dcterms:created>
  <dcterms:modified xsi:type="dcterms:W3CDTF">2020-12-18T16:45:43.4076914Z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0x0101009342B7EAA7728A4FA80A5CCAFE8D7EAF</vt:lpwstr>
  </property>
</Properties>
</file>