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2D000" w14:textId="50E02DDC" w:rsidR="00B719CD" w:rsidRDefault="00B719CD">
      <w:r w:rsidRPr="00B719CD">
        <w:drawing>
          <wp:inline distT="0" distB="0" distL="0" distR="0" wp14:anchorId="15E42FD5" wp14:editId="434C424A">
            <wp:extent cx="3850354" cy="3242854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C15FDE2B-41F4-9CD5-459B-2CECAD035B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C15FDE2B-41F4-9CD5-459B-2CECAD035B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821" cy="324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CD">
        <w:drawing>
          <wp:inline distT="0" distB="0" distL="0" distR="0" wp14:anchorId="081CDDA4" wp14:editId="52BC833E">
            <wp:extent cx="4886325" cy="3338813"/>
            <wp:effectExtent l="0" t="0" r="0" b="0"/>
            <wp:docPr id="9" name="Picture 8" descr="A diagram of a computer program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CC79D92-F273-8941-667D-FF76776AF9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A diagram of a computer program&#10;&#10;AI-generated content may be incorrect.">
                      <a:extLst>
                        <a:ext uri="{FF2B5EF4-FFF2-40B4-BE49-F238E27FC236}">
                          <a16:creationId xmlns:a16="http://schemas.microsoft.com/office/drawing/2014/main" id="{8CC79D92-F273-8941-667D-FF76776AF9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8" t="50000" r="22481" b="7976"/>
                    <a:stretch>
                      <a:fillRect/>
                    </a:stretch>
                  </pic:blipFill>
                  <pic:spPr>
                    <a:xfrm>
                      <a:off x="0" y="0"/>
                      <a:ext cx="4895134" cy="334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5CC5" w14:textId="77777777" w:rsidR="00BD5307" w:rsidRDefault="00BD5307"/>
    <w:p w14:paraId="4086A020" w14:textId="51FBAC7C" w:rsidR="00BD5307" w:rsidRDefault="00BD5307">
      <w:r>
        <w:t xml:space="preserve">Mapping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6232"/>
        <w:gridCol w:w="3057"/>
      </w:tblGrid>
      <w:tr w:rsidR="00DB2ADC" w:rsidRPr="006617B2" w14:paraId="6A6EB6CB" w14:textId="77777777" w:rsidTr="00DB2ADC">
        <w:tc>
          <w:tcPr>
            <w:tcW w:w="4603" w:type="dxa"/>
          </w:tcPr>
          <w:p w14:paraId="664773E0" w14:textId="3C1E4492" w:rsidR="00BD5307" w:rsidRPr="006617B2" w:rsidRDefault="00BD5307">
            <w:pPr>
              <w:rPr>
                <w:b/>
                <w:bCs/>
                <w:sz w:val="22"/>
                <w:szCs w:val="22"/>
              </w:rPr>
            </w:pPr>
            <w:r w:rsidRPr="006617B2">
              <w:rPr>
                <w:b/>
                <w:bCs/>
                <w:sz w:val="22"/>
                <w:szCs w:val="22"/>
              </w:rPr>
              <w:t>CDISC BC library path</w:t>
            </w:r>
          </w:p>
        </w:tc>
        <w:tc>
          <w:tcPr>
            <w:tcW w:w="6270" w:type="dxa"/>
          </w:tcPr>
          <w:p w14:paraId="5E353522" w14:textId="22CE633C" w:rsidR="00BD5307" w:rsidRPr="006617B2" w:rsidRDefault="00BD5307">
            <w:pPr>
              <w:rPr>
                <w:b/>
                <w:bCs/>
                <w:sz w:val="22"/>
                <w:szCs w:val="22"/>
              </w:rPr>
            </w:pPr>
            <w:r w:rsidRPr="006617B2">
              <w:rPr>
                <w:b/>
                <w:bCs/>
                <w:sz w:val="22"/>
                <w:szCs w:val="22"/>
              </w:rPr>
              <w:t>USDM BC path</w:t>
            </w:r>
          </w:p>
        </w:tc>
        <w:tc>
          <w:tcPr>
            <w:tcW w:w="3075" w:type="dxa"/>
          </w:tcPr>
          <w:p w14:paraId="3A44549C" w14:textId="5EB133FF" w:rsidR="00BD5307" w:rsidRPr="006617B2" w:rsidRDefault="00BD5307">
            <w:pPr>
              <w:rPr>
                <w:b/>
                <w:bCs/>
                <w:sz w:val="22"/>
                <w:szCs w:val="22"/>
              </w:rPr>
            </w:pPr>
            <w:r w:rsidRPr="006617B2">
              <w:rPr>
                <w:b/>
                <w:bCs/>
                <w:sz w:val="22"/>
                <w:szCs w:val="22"/>
              </w:rPr>
              <w:t>Comments</w:t>
            </w:r>
          </w:p>
        </w:tc>
      </w:tr>
      <w:tr w:rsidR="00DB2ADC" w:rsidRPr="006617B2" w14:paraId="3B9589F0" w14:textId="77777777" w:rsidTr="00DB2ADC">
        <w:tc>
          <w:tcPr>
            <w:tcW w:w="4603" w:type="dxa"/>
          </w:tcPr>
          <w:p w14:paraId="6C1AAF28" w14:textId="34FA3E35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BiomedicalConcept.ConceptId</w:t>
            </w:r>
          </w:p>
        </w:tc>
        <w:tc>
          <w:tcPr>
            <w:tcW w:w="6270" w:type="dxa"/>
          </w:tcPr>
          <w:p w14:paraId="56BE7CFB" w14:textId="584CFDA6" w:rsidR="00BD5307" w:rsidRPr="006617B2" w:rsidRDefault="00BD5307">
            <w:pPr>
              <w:rPr>
                <w:sz w:val="22"/>
                <w:szCs w:val="22"/>
              </w:rPr>
            </w:pPr>
          </w:p>
        </w:tc>
        <w:tc>
          <w:tcPr>
            <w:tcW w:w="3075" w:type="dxa"/>
          </w:tcPr>
          <w:p w14:paraId="64CD85DE" w14:textId="4697E152" w:rsidR="00BD5307" w:rsidRPr="006617B2" w:rsidRDefault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 xml:space="preserve">Generate unique id in new </w:t>
            </w:r>
            <w:r w:rsidR="00DB2ADC">
              <w:rPr>
                <w:sz w:val="22"/>
                <w:szCs w:val="22"/>
              </w:rPr>
              <w:t xml:space="preserve">USDM BiomedicalConcept </w:t>
            </w:r>
            <w:r w:rsidRPr="006617B2">
              <w:rPr>
                <w:sz w:val="22"/>
                <w:szCs w:val="22"/>
              </w:rPr>
              <w:t>dataset</w:t>
            </w:r>
            <w:r w:rsidR="00DB2ADC">
              <w:rPr>
                <w:sz w:val="22"/>
                <w:szCs w:val="22"/>
              </w:rPr>
              <w:t xml:space="preserve"> </w:t>
            </w:r>
          </w:p>
        </w:tc>
      </w:tr>
      <w:tr w:rsidR="00DB2ADC" w:rsidRPr="006617B2" w14:paraId="631D2656" w14:textId="77777777" w:rsidTr="00DB2ADC">
        <w:tc>
          <w:tcPr>
            <w:tcW w:w="4603" w:type="dxa"/>
          </w:tcPr>
          <w:p w14:paraId="78425D8C" w14:textId="76ECDFD6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BiomedicalConcept.Href</w:t>
            </w:r>
          </w:p>
        </w:tc>
        <w:tc>
          <w:tcPr>
            <w:tcW w:w="6270" w:type="dxa"/>
          </w:tcPr>
          <w:p w14:paraId="250BC09E" w14:textId="29EA9A81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BiomedicalConcept.reference</w:t>
            </w:r>
          </w:p>
        </w:tc>
        <w:tc>
          <w:tcPr>
            <w:tcW w:w="3075" w:type="dxa"/>
          </w:tcPr>
          <w:p w14:paraId="4EE93182" w14:textId="77777777" w:rsidR="00BD5307" w:rsidRPr="006617B2" w:rsidRDefault="00BD5307">
            <w:pPr>
              <w:rPr>
                <w:sz w:val="22"/>
                <w:szCs w:val="22"/>
              </w:rPr>
            </w:pPr>
          </w:p>
        </w:tc>
      </w:tr>
      <w:tr w:rsidR="00DB2ADC" w:rsidRPr="006617B2" w14:paraId="5508BF4E" w14:textId="77777777" w:rsidTr="00DB2ADC">
        <w:tc>
          <w:tcPr>
            <w:tcW w:w="4603" w:type="dxa"/>
          </w:tcPr>
          <w:p w14:paraId="40937636" w14:textId="6E4B0A62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BiomedicalConcept.Categories</w:t>
            </w:r>
          </w:p>
        </w:tc>
        <w:tc>
          <w:tcPr>
            <w:tcW w:w="6270" w:type="dxa"/>
          </w:tcPr>
          <w:p w14:paraId="742ADF90" w14:textId="649708D3" w:rsidR="00BD5307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BiomedicalConceptCategory.label</w:t>
            </w:r>
          </w:p>
        </w:tc>
        <w:tc>
          <w:tcPr>
            <w:tcW w:w="3075" w:type="dxa"/>
          </w:tcPr>
          <w:p w14:paraId="403EEF9B" w14:textId="75174EE3" w:rsidR="006617B2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Can be added later:</w:t>
            </w:r>
          </w:p>
          <w:p w14:paraId="0AFAB672" w14:textId="0566F2FD" w:rsidR="00BD5307" w:rsidRPr="006617B2" w:rsidRDefault="006617B2" w:rsidP="006617B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 xml:space="preserve">Each separate category needs to be checked with </w:t>
            </w:r>
            <w:r w:rsidRPr="006617B2">
              <w:rPr>
                <w:sz w:val="22"/>
                <w:szCs w:val="22"/>
              </w:rPr>
              <w:lastRenderedPageBreak/>
              <w:t>categories already stored in the BiomedicalConceptCategory class</w:t>
            </w:r>
          </w:p>
          <w:p w14:paraId="1D81C7CF" w14:textId="77777777" w:rsidR="006617B2" w:rsidRPr="006617B2" w:rsidRDefault="006617B2" w:rsidP="006617B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If not present, add</w:t>
            </w:r>
          </w:p>
          <w:p w14:paraId="2BCF915F" w14:textId="17A359ED" w:rsidR="006617B2" w:rsidRPr="006617B2" w:rsidRDefault="006617B2" w:rsidP="006617B2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In addition: add reference as childId to the corresponding generated new BiomedicalConcept.id</w:t>
            </w:r>
          </w:p>
        </w:tc>
      </w:tr>
      <w:tr w:rsidR="00DB2ADC" w:rsidRPr="006617B2" w14:paraId="656ACE14" w14:textId="77777777" w:rsidTr="00DB2ADC">
        <w:tc>
          <w:tcPr>
            <w:tcW w:w="4603" w:type="dxa"/>
          </w:tcPr>
          <w:p w14:paraId="72E905E1" w14:textId="4B59A2E8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lastRenderedPageBreak/>
              <w:t>BiomedicalConcept.ShortName</w:t>
            </w:r>
          </w:p>
        </w:tc>
        <w:tc>
          <w:tcPr>
            <w:tcW w:w="6270" w:type="dxa"/>
          </w:tcPr>
          <w:p w14:paraId="5ECD0FFF" w14:textId="77777777" w:rsidR="0070639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BiomedicalConcept.label</w:t>
            </w:r>
            <w:r w:rsidR="00706397" w:rsidRPr="006617B2">
              <w:rPr>
                <w:sz w:val="22"/>
                <w:szCs w:val="22"/>
              </w:rPr>
              <w:t xml:space="preserve"> +</w:t>
            </w:r>
          </w:p>
          <w:p w14:paraId="70937D2D" w14:textId="516C86D9" w:rsidR="00706397" w:rsidRPr="006617B2" w:rsidRDefault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BiomedicalConcept.code.standardCode.decode</w:t>
            </w:r>
          </w:p>
        </w:tc>
        <w:tc>
          <w:tcPr>
            <w:tcW w:w="3075" w:type="dxa"/>
          </w:tcPr>
          <w:p w14:paraId="65360BAD" w14:textId="77777777" w:rsidR="00BD5307" w:rsidRPr="006617B2" w:rsidRDefault="00BD5307">
            <w:pPr>
              <w:rPr>
                <w:sz w:val="22"/>
                <w:szCs w:val="22"/>
              </w:rPr>
            </w:pPr>
          </w:p>
        </w:tc>
      </w:tr>
      <w:tr w:rsidR="00DB2ADC" w:rsidRPr="006617B2" w14:paraId="476A6B75" w14:textId="77777777" w:rsidTr="00DB2ADC">
        <w:tc>
          <w:tcPr>
            <w:tcW w:w="4603" w:type="dxa"/>
          </w:tcPr>
          <w:p w14:paraId="0F88E55C" w14:textId="571F1155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BiomedicalConcept.Synonyms</w:t>
            </w:r>
          </w:p>
        </w:tc>
        <w:tc>
          <w:tcPr>
            <w:tcW w:w="6270" w:type="dxa"/>
          </w:tcPr>
          <w:p w14:paraId="11D3A91B" w14:textId="6787075F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BiomedicalConcept.synonyms</w:t>
            </w:r>
          </w:p>
        </w:tc>
        <w:tc>
          <w:tcPr>
            <w:tcW w:w="3075" w:type="dxa"/>
          </w:tcPr>
          <w:p w14:paraId="000B2A82" w14:textId="77777777" w:rsidR="00BD5307" w:rsidRPr="006617B2" w:rsidRDefault="00BD5307">
            <w:pPr>
              <w:rPr>
                <w:sz w:val="22"/>
                <w:szCs w:val="22"/>
              </w:rPr>
            </w:pPr>
          </w:p>
        </w:tc>
      </w:tr>
      <w:tr w:rsidR="00DB2ADC" w:rsidRPr="006617B2" w14:paraId="49167A7B" w14:textId="77777777" w:rsidTr="00DB2ADC">
        <w:tc>
          <w:tcPr>
            <w:tcW w:w="4603" w:type="dxa"/>
          </w:tcPr>
          <w:p w14:paraId="70011206" w14:textId="70BD9BA2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BiomedicalConcept.ResultScale</w:t>
            </w:r>
          </w:p>
        </w:tc>
        <w:tc>
          <w:tcPr>
            <w:tcW w:w="6270" w:type="dxa"/>
          </w:tcPr>
          <w:p w14:paraId="741D6909" w14:textId="125984CF" w:rsidR="00BD5307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BiomedicalConcept.notes.text</w:t>
            </w:r>
          </w:p>
        </w:tc>
        <w:tc>
          <w:tcPr>
            <w:tcW w:w="3075" w:type="dxa"/>
          </w:tcPr>
          <w:p w14:paraId="27537E06" w14:textId="3B2D8712" w:rsidR="00BD5307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Generate unique id to BiomedicalConcept.notes.id</w:t>
            </w:r>
          </w:p>
        </w:tc>
      </w:tr>
      <w:tr w:rsidR="00DB2ADC" w:rsidRPr="006617B2" w14:paraId="67635F19" w14:textId="77777777" w:rsidTr="00DB2ADC">
        <w:tc>
          <w:tcPr>
            <w:tcW w:w="4603" w:type="dxa"/>
          </w:tcPr>
          <w:p w14:paraId="04A654FE" w14:textId="5CE0DFA1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BiomedicalConcept.Definition</w:t>
            </w:r>
          </w:p>
        </w:tc>
        <w:tc>
          <w:tcPr>
            <w:tcW w:w="6270" w:type="dxa"/>
          </w:tcPr>
          <w:p w14:paraId="7C175263" w14:textId="7F2E6F52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BiomedicalConcept.notes.text</w:t>
            </w:r>
          </w:p>
        </w:tc>
        <w:tc>
          <w:tcPr>
            <w:tcW w:w="3075" w:type="dxa"/>
          </w:tcPr>
          <w:p w14:paraId="25C0900F" w14:textId="1567B1D8" w:rsidR="00BD5307" w:rsidRPr="006617B2" w:rsidRDefault="00BD530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Generate unique id to BiomedicalConcept.notes.id</w:t>
            </w:r>
          </w:p>
        </w:tc>
      </w:tr>
      <w:tr w:rsidR="00DB2ADC" w:rsidRPr="006617B2" w14:paraId="3B35ABD6" w14:textId="77777777" w:rsidTr="00DB2ADC">
        <w:tc>
          <w:tcPr>
            <w:tcW w:w="4603" w:type="dxa"/>
          </w:tcPr>
          <w:p w14:paraId="6989CC41" w14:textId="78D63CC1" w:rsidR="00706397" w:rsidRPr="006617B2" w:rsidRDefault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ncitcode</w:t>
            </w:r>
          </w:p>
        </w:tc>
        <w:tc>
          <w:tcPr>
            <w:tcW w:w="6270" w:type="dxa"/>
          </w:tcPr>
          <w:p w14:paraId="666DC608" w14:textId="7C72B9C0" w:rsidR="00706397" w:rsidRPr="006617B2" w:rsidRDefault="00706397" w:rsidP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BiomedicalConcept.code.standardCode.</w:t>
            </w:r>
            <w:r w:rsidRPr="006617B2">
              <w:rPr>
                <w:sz w:val="22"/>
                <w:szCs w:val="22"/>
              </w:rPr>
              <w:t>code</w:t>
            </w:r>
          </w:p>
        </w:tc>
        <w:tc>
          <w:tcPr>
            <w:tcW w:w="3075" w:type="dxa"/>
          </w:tcPr>
          <w:p w14:paraId="1C531ABE" w14:textId="77777777" w:rsidR="00706397" w:rsidRPr="006617B2" w:rsidRDefault="00706397">
            <w:pPr>
              <w:rPr>
                <w:sz w:val="22"/>
                <w:szCs w:val="22"/>
              </w:rPr>
            </w:pPr>
          </w:p>
        </w:tc>
      </w:tr>
      <w:tr w:rsidR="00DB2ADC" w:rsidRPr="006617B2" w14:paraId="4E2476B5" w14:textId="77777777" w:rsidTr="00DB2ADC">
        <w:tc>
          <w:tcPr>
            <w:tcW w:w="4603" w:type="dxa"/>
          </w:tcPr>
          <w:p w14:paraId="4380C158" w14:textId="3914BB69" w:rsidR="006617B2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BiomedicalConcept.Coding.code</w:t>
            </w:r>
          </w:p>
        </w:tc>
        <w:tc>
          <w:tcPr>
            <w:tcW w:w="6270" w:type="dxa"/>
          </w:tcPr>
          <w:p w14:paraId="3D861786" w14:textId="01D80D4C" w:rsidR="006617B2" w:rsidRPr="006617B2" w:rsidRDefault="006617B2" w:rsidP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BiomedicalConcept.code.</w:t>
            </w:r>
            <w:r w:rsidRPr="006617B2">
              <w:rPr>
                <w:sz w:val="22"/>
                <w:szCs w:val="22"/>
              </w:rPr>
              <w:t>standardCodeAliases.code</w:t>
            </w:r>
          </w:p>
        </w:tc>
        <w:tc>
          <w:tcPr>
            <w:tcW w:w="3075" w:type="dxa"/>
          </w:tcPr>
          <w:p w14:paraId="5C413F41" w14:textId="77777777" w:rsidR="006617B2" w:rsidRPr="006617B2" w:rsidRDefault="006617B2">
            <w:pPr>
              <w:rPr>
                <w:sz w:val="22"/>
                <w:szCs w:val="22"/>
              </w:rPr>
            </w:pPr>
          </w:p>
        </w:tc>
      </w:tr>
      <w:tr w:rsidR="00DB2ADC" w:rsidRPr="006617B2" w14:paraId="39D2005E" w14:textId="77777777" w:rsidTr="00DB2ADC">
        <w:tc>
          <w:tcPr>
            <w:tcW w:w="4603" w:type="dxa"/>
          </w:tcPr>
          <w:p w14:paraId="4A4853EC" w14:textId="6BA42462" w:rsidR="006617B2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BiomedicalConcept.Coding.</w:t>
            </w:r>
            <w:r w:rsidRPr="006617B2">
              <w:rPr>
                <w:sz w:val="22"/>
                <w:szCs w:val="22"/>
              </w:rPr>
              <w:t>systemname</w:t>
            </w:r>
          </w:p>
        </w:tc>
        <w:tc>
          <w:tcPr>
            <w:tcW w:w="6270" w:type="dxa"/>
          </w:tcPr>
          <w:p w14:paraId="53C8585A" w14:textId="4487BEA0" w:rsidR="006617B2" w:rsidRPr="006617B2" w:rsidRDefault="006617B2" w:rsidP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BiomedicalConcept.code.standardCodeAliases.code</w:t>
            </w:r>
            <w:r w:rsidRPr="006617B2">
              <w:rPr>
                <w:sz w:val="22"/>
                <w:szCs w:val="22"/>
              </w:rPr>
              <w:t>System</w:t>
            </w:r>
          </w:p>
        </w:tc>
        <w:tc>
          <w:tcPr>
            <w:tcW w:w="3075" w:type="dxa"/>
          </w:tcPr>
          <w:p w14:paraId="47F269CF" w14:textId="695C8E65" w:rsidR="006617B2" w:rsidRPr="006617B2" w:rsidRDefault="006617B2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Decode and codeSystemVersion not available in BC output.</w:t>
            </w:r>
          </w:p>
        </w:tc>
      </w:tr>
      <w:tr w:rsidR="00DB2ADC" w:rsidRPr="006617B2" w14:paraId="7AE0759B" w14:textId="77777777" w:rsidTr="00DB2ADC">
        <w:tc>
          <w:tcPr>
            <w:tcW w:w="4603" w:type="dxa"/>
          </w:tcPr>
          <w:p w14:paraId="619FA576" w14:textId="2328ADA7" w:rsidR="006617B2" w:rsidRPr="006617B2" w:rsidRDefault="006617B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BiomedicalConcepts.DataElementConcepts</w:t>
            </w:r>
            <w:r w:rsidR="00DB2ADC">
              <w:rPr>
                <w:sz w:val="22"/>
                <w:szCs w:val="22"/>
              </w:rPr>
              <w:t>.conceptid</w:t>
            </w:r>
          </w:p>
        </w:tc>
        <w:tc>
          <w:tcPr>
            <w:tcW w:w="6270" w:type="dxa"/>
          </w:tcPr>
          <w:p w14:paraId="449B8642" w14:textId="77777777" w:rsidR="006617B2" w:rsidRPr="006617B2" w:rsidRDefault="006617B2" w:rsidP="00706397">
            <w:pPr>
              <w:rPr>
                <w:sz w:val="22"/>
                <w:szCs w:val="22"/>
              </w:rPr>
            </w:pPr>
          </w:p>
        </w:tc>
        <w:tc>
          <w:tcPr>
            <w:tcW w:w="3075" w:type="dxa"/>
          </w:tcPr>
          <w:p w14:paraId="1D7A60CE" w14:textId="5A7AE2DC" w:rsidR="006617B2" w:rsidRPr="006617B2" w:rsidRDefault="00DB2A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Generate new id in new USDM BiomedicalConceptProperty dataset</w:t>
            </w:r>
          </w:p>
        </w:tc>
      </w:tr>
      <w:tr w:rsidR="00DB2ADC" w:rsidRPr="006617B2" w14:paraId="1744B3B5" w14:textId="77777777" w:rsidTr="00DB2ADC">
        <w:tc>
          <w:tcPr>
            <w:tcW w:w="4603" w:type="dxa"/>
          </w:tcPr>
          <w:p w14:paraId="5D5A906B" w14:textId="6D065A61" w:rsidR="00DB2ADC" w:rsidRDefault="00DB2A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BiomedicalConcepts.DataElementConcepts.shortname</w:t>
            </w:r>
          </w:p>
        </w:tc>
        <w:tc>
          <w:tcPr>
            <w:tcW w:w="6270" w:type="dxa"/>
          </w:tcPr>
          <w:p w14:paraId="50F332A5" w14:textId="77777777" w:rsidR="00DB2ADC" w:rsidRDefault="00DB2ADC" w:rsidP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</w:t>
            </w:r>
            <w:r>
              <w:rPr>
                <w:sz w:val="22"/>
                <w:szCs w:val="22"/>
              </w:rPr>
              <w:t>BiomedicalConceptProperty.</w:t>
            </w:r>
            <w:r w:rsidRPr="006617B2">
              <w:rPr>
                <w:sz w:val="22"/>
                <w:szCs w:val="22"/>
              </w:rPr>
              <w:t>code.standardCode.</w:t>
            </w:r>
            <w:r>
              <w:rPr>
                <w:sz w:val="22"/>
                <w:szCs w:val="22"/>
              </w:rPr>
              <w:t>de</w:t>
            </w:r>
            <w:r w:rsidRPr="006617B2">
              <w:rPr>
                <w:sz w:val="22"/>
                <w:szCs w:val="22"/>
              </w:rPr>
              <w:t>code</w:t>
            </w:r>
          </w:p>
          <w:p w14:paraId="7663316F" w14:textId="1A21AA9A" w:rsidR="00DB2ADC" w:rsidRPr="006617B2" w:rsidRDefault="00DB2ADC" w:rsidP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</w:t>
            </w:r>
            <w:r>
              <w:rPr>
                <w:sz w:val="22"/>
                <w:szCs w:val="22"/>
              </w:rPr>
              <w:t>BiomedicalConceptProperty.</w:t>
            </w:r>
            <w:r>
              <w:rPr>
                <w:sz w:val="22"/>
                <w:szCs w:val="22"/>
              </w:rPr>
              <w:t>label</w:t>
            </w:r>
          </w:p>
        </w:tc>
        <w:tc>
          <w:tcPr>
            <w:tcW w:w="3075" w:type="dxa"/>
          </w:tcPr>
          <w:p w14:paraId="566C63FD" w14:textId="77777777" w:rsidR="00DB2ADC" w:rsidRDefault="00DB2ADC">
            <w:pPr>
              <w:rPr>
                <w:sz w:val="22"/>
                <w:szCs w:val="22"/>
              </w:rPr>
            </w:pPr>
          </w:p>
        </w:tc>
      </w:tr>
      <w:tr w:rsidR="00DB2ADC" w:rsidRPr="006617B2" w14:paraId="634ED6BB" w14:textId="77777777" w:rsidTr="00DB2ADC">
        <w:tc>
          <w:tcPr>
            <w:tcW w:w="4603" w:type="dxa"/>
          </w:tcPr>
          <w:p w14:paraId="4C283196" w14:textId="67C8523C" w:rsidR="00DB2ADC" w:rsidRDefault="00DB2A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BiomedicalConcepts.DataElementConcepts.</w:t>
            </w:r>
            <w:r>
              <w:rPr>
                <w:sz w:val="22"/>
                <w:szCs w:val="22"/>
              </w:rPr>
              <w:t>Datatype</w:t>
            </w:r>
          </w:p>
        </w:tc>
        <w:tc>
          <w:tcPr>
            <w:tcW w:w="6270" w:type="dxa"/>
          </w:tcPr>
          <w:p w14:paraId="3D031857" w14:textId="1B26CFF1" w:rsidR="00DB2ADC" w:rsidRPr="006617B2" w:rsidRDefault="00DB2ADC" w:rsidP="00706397">
            <w:pPr>
              <w:rPr>
                <w:sz w:val="22"/>
                <w:szCs w:val="22"/>
              </w:rPr>
            </w:pPr>
            <w:r w:rsidRPr="006617B2">
              <w:rPr>
                <w:sz w:val="22"/>
                <w:szCs w:val="22"/>
              </w:rPr>
              <w:t>BiomedicalConcept.</w:t>
            </w:r>
            <w:r>
              <w:rPr>
                <w:sz w:val="22"/>
                <w:szCs w:val="22"/>
              </w:rPr>
              <w:t>BiomedicalConceptProperty.</w:t>
            </w:r>
            <w:r>
              <w:rPr>
                <w:sz w:val="22"/>
                <w:szCs w:val="22"/>
              </w:rPr>
              <w:t xml:space="preserve">datatype </w:t>
            </w:r>
          </w:p>
        </w:tc>
        <w:tc>
          <w:tcPr>
            <w:tcW w:w="3075" w:type="dxa"/>
          </w:tcPr>
          <w:p w14:paraId="3AC99B12" w14:textId="77777777" w:rsidR="00DB2ADC" w:rsidRDefault="00DB2ADC">
            <w:pPr>
              <w:rPr>
                <w:sz w:val="22"/>
                <w:szCs w:val="22"/>
              </w:rPr>
            </w:pPr>
          </w:p>
        </w:tc>
      </w:tr>
      <w:tr w:rsidR="00DB2ADC" w:rsidRPr="006617B2" w14:paraId="6DBDFC97" w14:textId="77777777" w:rsidTr="00DB2ADC">
        <w:tc>
          <w:tcPr>
            <w:tcW w:w="4603" w:type="dxa"/>
          </w:tcPr>
          <w:p w14:paraId="6A48014D" w14:textId="55A46E0B" w:rsidR="00DB2ADC" w:rsidRDefault="00DB2ADC" w:rsidP="00DB2A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BiomedicalConcepts.DataElementConcepts.</w:t>
            </w:r>
            <w:r>
              <w:rPr>
                <w:sz w:val="22"/>
                <w:szCs w:val="22"/>
              </w:rPr>
              <w:t>ExampleSet</w:t>
            </w:r>
          </w:p>
        </w:tc>
        <w:tc>
          <w:tcPr>
            <w:tcW w:w="6270" w:type="dxa"/>
          </w:tcPr>
          <w:p w14:paraId="6766E00E" w14:textId="7D8F8584" w:rsidR="00DB2ADC" w:rsidRPr="006617B2" w:rsidRDefault="00DB2ADC" w:rsidP="00DB2A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BiomedicalConcept.BiomedicalConceptProperty.responseCodes.label</w:t>
            </w:r>
          </w:p>
        </w:tc>
        <w:tc>
          <w:tcPr>
            <w:tcW w:w="3075" w:type="dxa"/>
          </w:tcPr>
          <w:p w14:paraId="70AE674E" w14:textId="3B990E00" w:rsidR="00DB2ADC" w:rsidRDefault="00DB2ADC" w:rsidP="00DB2A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Each value in the ExampleSet (delimited by ;) will be a new </w:t>
            </w:r>
            <w:r>
              <w:rPr>
                <w:sz w:val="22"/>
                <w:szCs w:val="22"/>
              </w:rPr>
              <w:lastRenderedPageBreak/>
              <w:t>instance in the responseCode entity. No codes provided.</w:t>
            </w:r>
          </w:p>
        </w:tc>
      </w:tr>
    </w:tbl>
    <w:p w14:paraId="2269A248" w14:textId="77777777" w:rsidR="00BD5307" w:rsidRDefault="00BD5307"/>
    <w:p w14:paraId="13480003" w14:textId="04C8252B" w:rsidR="00DB2ADC" w:rsidRDefault="00F94805">
      <w:r>
        <w:t>Functionality</w:t>
      </w:r>
    </w:p>
    <w:p w14:paraId="7F178312" w14:textId="600A024D" w:rsidR="00F94805" w:rsidRDefault="00F94805" w:rsidP="00F94805">
      <w:pPr>
        <w:pStyle w:val="ListParagraph"/>
        <w:numPr>
          <w:ilvl w:val="0"/>
          <w:numId w:val="1"/>
        </w:numPr>
      </w:pPr>
      <w:r>
        <w:t>Select category – (opslaan in BiomedicalConceptCategory class)</w:t>
      </w:r>
    </w:p>
    <w:p w14:paraId="6EAC6532" w14:textId="42FF4055" w:rsidR="00F94805" w:rsidRDefault="00F94805" w:rsidP="00F94805">
      <w:pPr>
        <w:pStyle w:val="ListParagraph"/>
        <w:numPr>
          <w:ilvl w:val="0"/>
          <w:numId w:val="1"/>
        </w:numPr>
      </w:pPr>
      <w:r>
        <w:t>Select Biomedical Concepts based on the selected BiomedicalConceptCategory</w:t>
      </w:r>
    </w:p>
    <w:p w14:paraId="4328BC08" w14:textId="5E7C2534" w:rsidR="00F94805" w:rsidRDefault="00F94805" w:rsidP="00F94805">
      <w:pPr>
        <w:pStyle w:val="ListParagraph"/>
        <w:numPr>
          <w:ilvl w:val="1"/>
          <w:numId w:val="1"/>
        </w:numPr>
      </w:pPr>
      <w:r>
        <w:t>Store in USDM BiomedicalConcept class</w:t>
      </w:r>
    </w:p>
    <w:p w14:paraId="421D2884" w14:textId="37828A0A" w:rsidR="002B4EA7" w:rsidRDefault="002B4EA7" w:rsidP="00F94805">
      <w:pPr>
        <w:pStyle w:val="ListParagraph"/>
        <w:numPr>
          <w:ilvl w:val="1"/>
          <w:numId w:val="1"/>
        </w:numPr>
      </w:pPr>
      <w:r>
        <w:t>Add indication of self-specificed set thereapeutic areas (step 2)</w:t>
      </w:r>
    </w:p>
    <w:p w14:paraId="77179295" w14:textId="77645227" w:rsidR="00F94805" w:rsidRDefault="00F94805" w:rsidP="00F94805">
      <w:pPr>
        <w:pStyle w:val="ListParagraph"/>
        <w:numPr>
          <w:ilvl w:val="0"/>
          <w:numId w:val="1"/>
        </w:numPr>
      </w:pPr>
      <w:r>
        <w:t>Select DataElement Concepts</w:t>
      </w:r>
    </w:p>
    <w:p w14:paraId="3812D68A" w14:textId="65710010" w:rsidR="00F94805" w:rsidRDefault="00F94805" w:rsidP="00F94805">
      <w:pPr>
        <w:pStyle w:val="ListParagraph"/>
        <w:numPr>
          <w:ilvl w:val="1"/>
          <w:numId w:val="1"/>
        </w:numPr>
      </w:pPr>
      <w:r>
        <w:t>Store the selected DataElement Concepts in the BiomedicalConceptProperty class</w:t>
      </w:r>
    </w:p>
    <w:p w14:paraId="4A18496B" w14:textId="5D8DD841" w:rsidR="00F94805" w:rsidRDefault="00F94805" w:rsidP="00F94805">
      <w:pPr>
        <w:pStyle w:val="ListParagraph"/>
        <w:numPr>
          <w:ilvl w:val="1"/>
          <w:numId w:val="1"/>
        </w:numPr>
      </w:pPr>
      <w:r>
        <w:t xml:space="preserve">For each selected data element concept/property </w:t>
      </w:r>
      <w:r w:rsidR="002B4EA7">
        <w:t>indicate whether it is enabled and/or required</w:t>
      </w:r>
    </w:p>
    <w:p w14:paraId="223A5F50" w14:textId="68F4909C" w:rsidR="002B4EA7" w:rsidRDefault="002B4EA7" w:rsidP="002B4EA7">
      <w:pPr>
        <w:pStyle w:val="ListParagraph"/>
        <w:numPr>
          <w:ilvl w:val="1"/>
          <w:numId w:val="1"/>
        </w:numPr>
      </w:pPr>
      <w:r>
        <w:t>Select subset of example set and store as related response codes and indicate for each one whether enabled</w:t>
      </w:r>
    </w:p>
    <w:sectPr w:rsidR="002B4EA7" w:rsidSect="00B719C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85091"/>
    <w:multiLevelType w:val="hybridMultilevel"/>
    <w:tmpl w:val="FE72ED90"/>
    <w:lvl w:ilvl="0" w:tplc="EB548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0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9CD"/>
    <w:rsid w:val="002B4EA7"/>
    <w:rsid w:val="00395668"/>
    <w:rsid w:val="006617B2"/>
    <w:rsid w:val="00706397"/>
    <w:rsid w:val="00B719CD"/>
    <w:rsid w:val="00BB75EA"/>
    <w:rsid w:val="00BD5307"/>
    <w:rsid w:val="00DB2ADC"/>
    <w:rsid w:val="00EE3DD1"/>
    <w:rsid w:val="00F9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B08D2"/>
  <w15:chartTrackingRefBased/>
  <w15:docId w15:val="{61321880-26C0-4279-A677-5DD1F4D48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9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5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Berber Snoeijer (Contractor)</dc:creator>
  <cp:keywords/>
  <dc:description/>
  <cp:lastModifiedBy>Berber Snoeijer (Contractor)</cp:lastModifiedBy>
  <cp:revision>2</cp:revision>
  <dcterms:created xsi:type="dcterms:W3CDTF">2025-07-17T10:43:00Z</dcterms:created>
  <dcterms:modified xsi:type="dcterms:W3CDTF">2025-07-17T12:23:00Z</dcterms:modified>
</cp:coreProperties>
</file>