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496921">
        <w:tc>
          <w:tcPr>
            <w:tcW w:w="3596" w:type="dxa"/>
            <w:tcBorders>
              <w:top w:val="single" w:sz="2" w:space="0" w:color="auto"/>
            </w:tcBorders>
          </w:tcPr>
          <w:p w14:paraId="0882451D" w14:textId="77777777" w:rsidR="00653000" w:rsidRPr="00844A72" w:rsidRDefault="00653000" w:rsidP="00653000">
            <w:pPr>
              <w:rPr>
                <w:u w:val="thick"/>
              </w:rPr>
            </w:pPr>
            <w:r w:rsidRPr="00653000">
              <w:rPr>
                <w:b/>
                <w:bCs/>
              </w:rPr>
              <w:t>Patient Name: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Jane Doe</w:t>
            </w:r>
          </w:p>
          <w:p w14:paraId="08A21B24" w14:textId="2485E543" w:rsidR="00653000" w:rsidRPr="00653000" w:rsidRDefault="00653000" w:rsidP="00653000">
            <w:r w:rsidRPr="00653000">
              <w:rPr>
                <w:b/>
                <w:bCs/>
              </w:rPr>
              <w:t>Date of Birth: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08/15/1967</w:t>
            </w:r>
          </w:p>
          <w:p w14:paraId="7C319B1F" w14:textId="651C4628" w:rsidR="0020036D" w:rsidRPr="0020036D" w:rsidRDefault="00653000" w:rsidP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MRN: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789012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5DE130CA" w14:textId="77777777" w:rsidR="00FF452D" w:rsidRDefault="00653000" w:rsidP="00496921">
            <w:pPr>
              <w:rPr>
                <w:rFonts w:eastAsia="等线"/>
                <w:b/>
                <w:bCs/>
                <w:lang w:eastAsia="zh-CN"/>
              </w:rPr>
            </w:pPr>
            <w:r w:rsidRPr="00653000">
              <w:rPr>
                <w:b/>
                <w:bCs/>
              </w:rPr>
              <w:t>Ordering Physician:</w:t>
            </w:r>
          </w:p>
          <w:p w14:paraId="6CECE16E" w14:textId="3D75739D" w:rsidR="00653000" w:rsidRPr="00844A72" w:rsidRDefault="00653000" w:rsidP="00496921">
            <w:pPr>
              <w:rPr>
                <w:rFonts w:ascii="Candia Script Font" w:hAnsi="Candia Script Font"/>
                <w:u w:val="thick"/>
              </w:rPr>
            </w:pP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Dr. Sarah Jenkins</w:t>
            </w:r>
          </w:p>
          <w:p w14:paraId="1618E089" w14:textId="440FBD63" w:rsidR="0020036D" w:rsidRPr="0020036D" w:rsidRDefault="00653000" w:rsidP="00496921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Date of Service: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06/15/2025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7BC66CCF" w14:textId="77777777" w:rsidR="00B621DD" w:rsidRDefault="00B621DD">
            <w:pPr>
              <w:rPr>
                <w:rFonts w:eastAsia="等线"/>
                <w:b/>
                <w:bCs/>
                <w:lang w:eastAsia="zh-CN"/>
              </w:rPr>
            </w:pPr>
          </w:p>
          <w:p w14:paraId="56B70DE1" w14:textId="5BCA525C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S25</w:t>
            </w:r>
            <w:r w:rsidR="00844A72" w:rsidRPr="00844A72">
              <w:rPr>
                <w:u w:val="thick"/>
              </w:rPr>
              <w:t>-</w:t>
            </w:r>
            <w:r w:rsidRPr="00844A72">
              <w:rPr>
                <w:rFonts w:ascii="Candia Script Font" w:hAnsi="Candia Script Font"/>
                <w:u w:val="thick"/>
              </w:rPr>
              <w:t>12345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0FE155EA" w:rsidR="0020036D" w:rsidRPr="0020036D" w:rsidRDefault="00653000">
            <w:pPr>
              <w:rPr>
                <w:color w:val="EE0000"/>
              </w:rPr>
            </w:pPr>
            <w:r>
              <w:rPr>
                <w:rStyle w:val="Strong"/>
              </w:rPr>
              <w:t>Date of Report:</w:t>
            </w:r>
            <w:r>
              <w:t xml:space="preserve"> </w:t>
            </w:r>
            <w:r w:rsidRPr="00844A72">
              <w:rPr>
                <w:rFonts w:ascii="Candia Script Font" w:hAnsi="Candia Script Font"/>
                <w:u w:val="thick"/>
              </w:rPr>
              <w:t>06/20/2025</w:t>
            </w:r>
          </w:p>
        </w:tc>
      </w:tr>
      <w:tr w:rsidR="0020036D" w14:paraId="3D15D57D" w14:textId="77777777" w:rsidTr="00653000">
        <w:trPr>
          <w:trHeight w:val="2483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0C89D5B" w14:textId="22BAB305" w:rsidR="00653000" w:rsidRPr="00653000" w:rsidRDefault="00653000" w:rsidP="00653000">
            <w:pPr>
              <w:rPr>
                <w:b/>
                <w:bCs/>
              </w:rPr>
            </w:pPr>
            <w:r w:rsidRPr="00653000">
              <w:rPr>
                <w:b/>
                <w:bCs/>
              </w:rPr>
              <w:t>Pathology Findings:</w:t>
            </w:r>
          </w:p>
          <w:p w14:paraId="1F6E5A49" w14:textId="1D2F4169" w:rsidR="00653000" w:rsidRDefault="00653000" w:rsidP="00653000">
            <w:pPr>
              <w:rPr>
                <w:rFonts w:ascii="Candia Script Font" w:eastAsia="等线" w:hAnsi="Candia Script Font"/>
                <w:lang w:eastAsia="zh-CN"/>
              </w:rPr>
            </w:pPr>
            <w:r w:rsidRPr="00B203C0">
              <w:rPr>
                <w:b/>
                <w:bCs/>
              </w:rPr>
              <w:t>Clinical Information:</w:t>
            </w:r>
            <w:r w:rsidRPr="00844A72">
              <w:rPr>
                <w:rFonts w:ascii="Candia Script Font" w:hAnsi="Candia Script Font"/>
              </w:rPr>
              <w:t xml:space="preserve"> 58-year-old female with a non-painful, pigmented lesion on the left cheek. The lesion has been present for approximately one year, with a recent slight increase in size. Clinical concern for atypical nevus vs. seborrheic keratosis.</w:t>
            </w:r>
          </w:p>
          <w:p w14:paraId="19E95175" w14:textId="5916F2A0" w:rsidR="00B621DD" w:rsidRDefault="00B621DD" w:rsidP="00B621DD">
            <w:pPr>
              <w:rPr>
                <w:rFonts w:ascii="Candia Script Font" w:eastAsia="等线" w:hAnsi="Candia Script Font"/>
                <w:lang w:eastAsia="zh-CN"/>
              </w:rPr>
            </w:pPr>
            <w:r w:rsidRPr="00B203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642E869" wp14:editId="04D1CA6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200025</wp:posOffset>
                      </wp:positionV>
                      <wp:extent cx="1828800" cy="796290"/>
                      <wp:effectExtent l="0" t="247650" r="0" b="251460"/>
                      <wp:wrapNone/>
                      <wp:docPr id="56543178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332721">
                                <a:off x="0" y="0"/>
                                <a:ext cx="1828800" cy="7962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90C351" w14:textId="20DA75C1" w:rsidR="00A21B1E" w:rsidRPr="00144F0D" w:rsidRDefault="00A21B1E" w:rsidP="00144F0D">
                                  <w:pPr>
                                    <w:spacing w:after="0" w:line="240" w:lineRule="auto"/>
                                    <w:rPr>
                                      <w:rFonts w:ascii="Candia Script Font" w:hAnsi="Candia Script Font"/>
                                      <w:b/>
                                      <w:bCs/>
                                    </w:rPr>
                                  </w:pPr>
                                  <w:r w:rsidRPr="00844A72">
                                    <w:rPr>
                                      <w:rFonts w:ascii="Candia Script Font" w:hAnsi="Candia Script Font"/>
                                    </w:rPr>
                                    <w:t xml:space="preserve">The histologic features are characteristic of an irritated seborrheic </w:t>
                                  </w:r>
                                  <w:r w:rsidRPr="00B621DD">
                                    <w:rPr>
                                      <w:rFonts w:ascii="Candia Script Font" w:hAnsi="Candia Script Font"/>
                                    </w:rPr>
                                    <w:t>keratosis. The</w:t>
                                  </w:r>
                                  <w:r w:rsidRPr="00844A72">
                                    <w:rPr>
                                      <w:rFonts w:ascii="Candia Script Font" w:hAnsi="Candia Script Font"/>
                                    </w:rPr>
                                    <w:t xml:space="preserve"> irritation corresponds to the mild dermal inflammation seen microscopically. Clinical correlation is recommended.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42E86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25pt;margin-top:15.75pt;width:2in;height:62.7pt;rotation:-291940fd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" filled="f" stroked="f" strokeweight=".5pt">
                      <v:textbox>
                        <w:txbxContent>
                          <w:p w14:paraId="7090C351" w14:textId="20DA75C1" w:rsidR="00A21B1E" w:rsidRPr="00144F0D" w:rsidRDefault="00A21B1E" w:rsidP="00144F0D">
                            <w:pPr>
                              <w:spacing w:after="0" w:line="240" w:lineRule="auto"/>
                              <w:rPr>
                                <w:rFonts w:ascii="Candia Script Font" w:hAnsi="Candia Script Font"/>
                                <w:b/>
                                <w:bCs/>
                              </w:rPr>
                            </w:pPr>
                            <w:r w:rsidRPr="00844A72">
                              <w:rPr>
                                <w:rFonts w:ascii="Candia Script Font" w:hAnsi="Candia Script Font"/>
                              </w:rPr>
                              <w:t xml:space="preserve">The histologic features are characteristic of an irritated seborrheic </w:t>
                            </w:r>
                            <w:r w:rsidRPr="00B621DD">
                              <w:rPr>
                                <w:rFonts w:ascii="Candia Script Font" w:hAnsi="Candia Script Font"/>
                              </w:rPr>
                              <w:t>keratosis. The</w:t>
                            </w:r>
                            <w:r w:rsidRPr="00844A72">
                              <w:rPr>
                                <w:rFonts w:ascii="Candia Script Font" w:hAnsi="Candia Script Font"/>
                              </w:rPr>
                              <w:t xml:space="preserve"> irritation corresponds to the mild dermal inflammation seen microscopically. Clinical correlation is recommended.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203C0">
              <w:rPr>
                <w:b/>
                <w:bCs/>
              </w:rPr>
              <w:t>Diagnosis</w:t>
            </w:r>
            <w:r w:rsidRPr="00B621DD">
              <w:rPr>
                <w:b/>
                <w:bCs/>
              </w:rPr>
              <w:t>:</w:t>
            </w:r>
            <w:r w:rsidRPr="00B621DD">
              <w:rPr>
                <w:rFonts w:ascii="Candia Script Font" w:hAnsi="Candia Script Font"/>
              </w:rPr>
              <w:t xml:space="preserve"> Skin, left cheek, shave biopsy: Seborrheic keratosis, irritated.</w:t>
            </w:r>
          </w:p>
          <w:p w14:paraId="2F3F7788" w14:textId="580E533F" w:rsidR="00B621DD" w:rsidRPr="00B621DD" w:rsidRDefault="00B621DD" w:rsidP="00B621DD">
            <w:pPr>
              <w:rPr>
                <w:rFonts w:ascii="Candia Script Font" w:eastAsia="等线" w:hAnsi="Candia Script Font" w:hint="eastAsia"/>
                <w:lang w:eastAsia="zh-CN"/>
              </w:rPr>
            </w:pPr>
            <w:r w:rsidRPr="00B203C0">
              <w:rPr>
                <w:b/>
                <w:bCs/>
              </w:rPr>
              <w:t>Comment:</w:t>
            </w:r>
          </w:p>
          <w:p w14:paraId="6761D544" w14:textId="4F230ECE" w:rsidR="00B621DD" w:rsidRPr="00B621DD" w:rsidRDefault="00B621DD" w:rsidP="00B621DD">
            <w:pPr>
              <w:rPr>
                <w:rFonts w:ascii="Candia Script Font" w:eastAsia="等线" w:hAnsi="Candia Script Font" w:hint="eastAsia"/>
                <w:lang w:eastAsia="zh-CN"/>
              </w:rPr>
            </w:pPr>
          </w:p>
          <w:p w14:paraId="678A5E03" w14:textId="05346C6B" w:rsidR="00653000" w:rsidRDefault="00653000" w:rsidP="00653000"/>
          <w:p w14:paraId="7E9E9763" w14:textId="4F53B36B" w:rsidR="00653000" w:rsidRDefault="00653000" w:rsidP="00653000">
            <w:pPr>
              <w:rPr>
                <w:rFonts w:eastAsia="等线"/>
                <w:lang w:eastAsia="zh-CN"/>
              </w:rPr>
            </w:pPr>
          </w:p>
          <w:p w14:paraId="2039E530" w14:textId="740C6CE0" w:rsidR="00B621DD" w:rsidRDefault="00B621DD" w:rsidP="00653000">
            <w:pPr>
              <w:rPr>
                <w:rFonts w:eastAsia="等线"/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330903A" wp14:editId="615B9DA5">
                      <wp:simplePos x="0" y="0"/>
                      <wp:positionH relativeFrom="column">
                        <wp:posOffset>-110490</wp:posOffset>
                      </wp:positionH>
                      <wp:positionV relativeFrom="paragraph">
                        <wp:posOffset>99060</wp:posOffset>
                      </wp:positionV>
                      <wp:extent cx="1828800" cy="1828800"/>
                      <wp:effectExtent l="0" t="228600" r="0" b="241300"/>
                      <wp:wrapNone/>
                      <wp:docPr id="97190463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356825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15B70F" w14:textId="6271145D" w:rsidR="00A21B1E" w:rsidRPr="00B30E2A" w:rsidRDefault="00A21B1E" w:rsidP="00B30E2A">
                                  <w:pPr>
                                    <w:spacing w:after="0" w:line="240" w:lineRule="auto"/>
                                    <w:rPr>
                                      <w:rFonts w:ascii="Candia Script Font" w:hAnsi="Candia Script Font"/>
                                      <w:b/>
                                      <w:bCs/>
                                    </w:rPr>
                                  </w:pPr>
                                  <w:r w:rsidRPr="00844A72">
                                    <w:rPr>
                                      <w:rFonts w:ascii="Candia Script Font" w:hAnsi="Candia Script Font"/>
                                    </w:rPr>
                                    <w:t>Received in formalin, labeled with the patient's name and "left cheek," is a single shave biopsy of skin measuring 0.5 x 0.4 x 0.2 cm. The specimen is a tan-brown, slightly verrucous papule. The deep margin is inked black. The specimen is bisected and submitted entirely in one cassette.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0903A" id="_x0000_s1027" type="#_x0000_t202" style="position:absolute;margin-left:-8.7pt;margin-top:7.8pt;width:2in;height:2in;rotation:-265612fd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" filled="f" stroked="f" strokeweight=".5pt">
                      <v:textbox style="mso-fit-shape-to-text:t">
                        <w:txbxContent>
                          <w:p w14:paraId="5B15B70F" w14:textId="6271145D" w:rsidR="00A21B1E" w:rsidRPr="00B30E2A" w:rsidRDefault="00A21B1E" w:rsidP="00B30E2A">
                            <w:pPr>
                              <w:spacing w:after="0" w:line="240" w:lineRule="auto"/>
                              <w:rPr>
                                <w:rFonts w:ascii="Candia Script Font" w:hAnsi="Candia Script Font"/>
                                <w:b/>
                                <w:bCs/>
                              </w:rPr>
                            </w:pPr>
                            <w:r w:rsidRPr="00844A72">
                              <w:rPr>
                                <w:rFonts w:ascii="Candia Script Font" w:hAnsi="Candia Script Font"/>
                              </w:rPr>
                              <w:t>Received in formalin, labeled with the patient's name and "left cheek," is a single shave biopsy of skin measuring 0.5 x 0.4 x 0.2 cm. The specimen is a tan-brown, slightly verrucous papule. The deep margin is inked black. The specimen is bisected and submitted entirely in one cassette.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908F1E" w14:textId="23B7EA03" w:rsidR="00B621DD" w:rsidRDefault="00B621DD" w:rsidP="00653000">
            <w:pPr>
              <w:rPr>
                <w:rFonts w:eastAsia="等线"/>
                <w:lang w:eastAsia="zh-CN"/>
              </w:rPr>
            </w:pPr>
            <w:r w:rsidRPr="00B203C0">
              <w:rPr>
                <w:b/>
                <w:bCs/>
              </w:rPr>
              <w:t>Gross Description:</w:t>
            </w:r>
          </w:p>
          <w:p w14:paraId="28119590" w14:textId="60061356" w:rsidR="00A21B1E" w:rsidRDefault="00A21B1E" w:rsidP="00653000">
            <w:pPr>
              <w:rPr>
                <w:rFonts w:eastAsia="等线"/>
                <w:lang w:eastAsia="zh-CN"/>
              </w:rPr>
            </w:pPr>
          </w:p>
          <w:p w14:paraId="4784D923" w14:textId="5EA4D1AB" w:rsidR="00B203C0" w:rsidRDefault="00B203C0" w:rsidP="00653000">
            <w:pPr>
              <w:rPr>
                <w:rFonts w:eastAsia="等线"/>
                <w:lang w:eastAsia="zh-CN"/>
              </w:rPr>
            </w:pPr>
          </w:p>
          <w:p w14:paraId="435DAB88" w14:textId="77777777" w:rsidR="00B203C0" w:rsidRDefault="00B203C0" w:rsidP="00653000">
            <w:pPr>
              <w:rPr>
                <w:rFonts w:eastAsia="等线"/>
                <w:lang w:eastAsia="zh-CN"/>
              </w:rPr>
            </w:pPr>
          </w:p>
          <w:p w14:paraId="080519EC" w14:textId="77777777" w:rsidR="00B203C0" w:rsidRDefault="00B203C0" w:rsidP="00653000">
            <w:pPr>
              <w:rPr>
                <w:rFonts w:eastAsia="等线"/>
                <w:lang w:eastAsia="zh-CN"/>
              </w:rPr>
            </w:pPr>
          </w:p>
          <w:p w14:paraId="53B7C09A" w14:textId="77777777" w:rsidR="00B203C0" w:rsidRDefault="00B203C0" w:rsidP="00653000">
            <w:pPr>
              <w:rPr>
                <w:rFonts w:eastAsia="等线"/>
                <w:lang w:eastAsia="zh-CN"/>
              </w:rPr>
            </w:pPr>
          </w:p>
          <w:p w14:paraId="1445420E" w14:textId="77777777" w:rsidR="00B203C0" w:rsidRPr="00A21B1E" w:rsidRDefault="00B203C0" w:rsidP="00653000">
            <w:pPr>
              <w:rPr>
                <w:rFonts w:eastAsia="等线"/>
                <w:lang w:eastAsia="zh-CN"/>
              </w:rPr>
            </w:pPr>
          </w:p>
          <w:p w14:paraId="3D782170" w14:textId="1BB9D2D3" w:rsidR="00653000" w:rsidRPr="00B621DD" w:rsidRDefault="00653000" w:rsidP="00653000">
            <w:pPr>
              <w:rPr>
                <w:rFonts w:ascii="Candia Script Font" w:eastAsia="等线" w:hAnsi="Candia Script Font" w:hint="eastAsia"/>
                <w:sz w:val="20"/>
                <w:szCs w:val="20"/>
                <w:lang w:eastAsia="zh-CN"/>
              </w:rPr>
            </w:pPr>
            <w:r w:rsidRPr="00B621DD">
              <w:rPr>
                <w:b/>
                <w:bCs/>
                <w:sz w:val="20"/>
                <w:szCs w:val="20"/>
              </w:rPr>
              <w:t>Microscopic Description:</w:t>
            </w:r>
            <w:r w:rsidRPr="00B621DD">
              <w:rPr>
                <w:rFonts w:ascii="Candia Script Font" w:hAnsi="Candia Script Font"/>
                <w:sz w:val="20"/>
                <w:szCs w:val="20"/>
              </w:rPr>
              <w:t xml:space="preserve"> Microscopic examination reveals an exophytic proliferation of benign basaloid keratinocytes. The architecture shows prominent acanthosis, papillomatosis, and the formation of numerous keratin-filled invaginations and horn pseudocysts. The basaloid cells are uniform in appearance with small, regular nuclei and no significant mitotic activity or pleomorphism. Within the underlying dermis, there is a mild, patchy, perivascular infiltrate composed of lymphocytes and occasional eosinophils. The deep and peripheral margins are free of the lesion. No evidence of dysplasia or malignancy is identified.</w:t>
            </w:r>
          </w:p>
          <w:p w14:paraId="78CBCA1E" w14:textId="2FA42770" w:rsidR="0020036D" w:rsidRPr="0020036D" w:rsidRDefault="0020036D" w:rsidP="00653000">
            <w:pPr>
              <w:rPr>
                <w:color w:val="EE0000"/>
              </w:rPr>
            </w:pP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02404AAB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Pr="00844A72">
              <w:rPr>
                <w:rFonts w:ascii="Candia Script Font" w:hAnsi="Candia Script Font"/>
              </w:rPr>
              <w:t>One piece of skin from the left cheek, measuring 0.5 x 0.4 x 0.2 cm.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28E874BD" w14:textId="77777777" w:rsidR="00FF452D" w:rsidRDefault="00653000">
            <w:pPr>
              <w:rPr>
                <w:rStyle w:val="Strong"/>
                <w:rFonts w:eastAsia="等线"/>
                <w:lang w:eastAsia="zh-CN"/>
              </w:rPr>
            </w:pPr>
            <w:r>
              <w:rPr>
                <w:rStyle w:val="Strong"/>
              </w:rPr>
              <w:t>Pathologist:</w:t>
            </w:r>
          </w:p>
          <w:p w14:paraId="60B061AD" w14:textId="23199EA9" w:rsidR="0020036D" w:rsidRPr="00653000" w:rsidRDefault="00653000">
            <w:pPr>
              <w:rPr>
                <w:b/>
                <w:bCs/>
              </w:rPr>
            </w:pPr>
            <w:r>
              <w:t xml:space="preserve"> </w:t>
            </w:r>
            <w:r w:rsidRPr="00844A72">
              <w:rPr>
                <w:rFonts w:ascii="Candia Script Font" w:hAnsi="Candia Script Font"/>
              </w:rPr>
              <w:t>Dr. James Peterson</w:t>
            </w:r>
          </w:p>
        </w:tc>
      </w:tr>
      <w:tr w:rsidR="0020036D" w14:paraId="7686231C" w14:textId="77777777" w:rsidTr="00844A72">
        <w:trPr>
          <w:trHeight w:val="152"/>
        </w:trPr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844A72" w:rsidRDefault="00653000">
            <w:pPr>
              <w:rPr>
                <w:rFonts w:ascii="Candia Script Font" w:hAnsi="Candia Script Font"/>
                <w:color w:val="EE0000"/>
              </w:rPr>
            </w:pPr>
            <w:r w:rsidRPr="00FF452D">
              <w:rPr>
                <w:b/>
                <w:bCs/>
              </w:rPr>
              <w:t>Report status:</w:t>
            </w:r>
            <w:r w:rsidRPr="00844A72">
              <w:rPr>
                <w:rFonts w:ascii="Candia Script Font" w:hAnsi="Candia Script Font"/>
              </w:rPr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217888C1" w:rsidR="0023297D" w:rsidRDefault="0023297D"/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56BD" w14:textId="77777777" w:rsidR="00FB7C43" w:rsidRDefault="00FB7C43" w:rsidP="0020036D">
      <w:pPr>
        <w:spacing w:after="0" w:line="240" w:lineRule="auto"/>
      </w:pPr>
      <w:r>
        <w:separator/>
      </w:r>
    </w:p>
  </w:endnote>
  <w:endnote w:type="continuationSeparator" w:id="0">
    <w:p w14:paraId="67007181" w14:textId="77777777" w:rsidR="00FB7C43" w:rsidRDefault="00FB7C43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ia Script Font">
    <w:panose1 w:val="02000600000000000000"/>
    <w:charset w:val="00"/>
    <w:family w:val="modern"/>
    <w:notTrueType/>
    <w:pitch w:val="variable"/>
    <w:sig w:usb0="00000003" w:usb1="1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08B566A0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S25-12345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652A" w14:textId="77777777" w:rsidR="00FB7C43" w:rsidRDefault="00FB7C43" w:rsidP="0020036D">
      <w:pPr>
        <w:spacing w:after="0" w:line="240" w:lineRule="auto"/>
      </w:pPr>
      <w:r>
        <w:separator/>
      </w:r>
    </w:p>
  </w:footnote>
  <w:footnote w:type="continuationSeparator" w:id="0">
    <w:p w14:paraId="7FFF0E9B" w14:textId="77777777" w:rsidR="00FB7C43" w:rsidRDefault="00FB7C43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95B31"/>
    <w:rsid w:val="001C4067"/>
    <w:rsid w:val="0020036D"/>
    <w:rsid w:val="00201830"/>
    <w:rsid w:val="0023297D"/>
    <w:rsid w:val="00496921"/>
    <w:rsid w:val="005803D9"/>
    <w:rsid w:val="00647FEB"/>
    <w:rsid w:val="00653000"/>
    <w:rsid w:val="006B3188"/>
    <w:rsid w:val="0084266D"/>
    <w:rsid w:val="00844A72"/>
    <w:rsid w:val="00866141"/>
    <w:rsid w:val="008D18F6"/>
    <w:rsid w:val="009D0381"/>
    <w:rsid w:val="00A05220"/>
    <w:rsid w:val="00A21B1E"/>
    <w:rsid w:val="00A72A61"/>
    <w:rsid w:val="00B203C0"/>
    <w:rsid w:val="00B621DD"/>
    <w:rsid w:val="00C71457"/>
    <w:rsid w:val="00D548F4"/>
    <w:rsid w:val="00E837D5"/>
    <w:rsid w:val="00F76BE4"/>
    <w:rsid w:val="00FB7C43"/>
    <w:rsid w:val="00FF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11</cp:revision>
  <dcterms:created xsi:type="dcterms:W3CDTF">2025-06-22T01:53:00Z</dcterms:created>
  <dcterms:modified xsi:type="dcterms:W3CDTF">2026-05-21T16:22:00Z</dcterms:modified>
</cp:coreProperties>
</file>