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2884"/>
        <w:gridCol w:w="4310"/>
      </w:tblGrid>
      <w:tr w:rsidR="00764DFA" w:rsidRPr="00764DFA" w14:paraId="2E793D4E" w14:textId="77777777" w:rsidTr="00D95797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Pr="00764DFA" w:rsidRDefault="0020036D">
            <w:pPr>
              <w:rPr>
                <w:color w:val="156082" w:themeColor="accent1"/>
              </w:rPr>
            </w:pPr>
            <w:r w:rsidRPr="00764DFA">
              <w:rPr>
                <w:noProof/>
                <w:color w:val="156082" w:themeColor="accent1"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Pr="00764DFA" w:rsidRDefault="0020036D">
            <w:pPr>
              <w:rPr>
                <w:color w:val="156082" w:themeColor="accent1"/>
              </w:rPr>
            </w:pPr>
          </w:p>
        </w:tc>
        <w:tc>
          <w:tcPr>
            <w:tcW w:w="431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Pr="00764DFA" w:rsidRDefault="0020036D" w:rsidP="0020036D">
            <w:pPr>
              <w:jc w:val="center"/>
              <w:rPr>
                <w:color w:val="156082" w:themeColor="accent1"/>
              </w:rPr>
            </w:pPr>
            <w:r w:rsidRPr="00764DFA">
              <w:rPr>
                <w:noProof/>
                <w:color w:val="156082" w:themeColor="accent1"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DFA" w:rsidRPr="00764DFA" w14:paraId="3E8A3243" w14:textId="77777777" w:rsidTr="00D95797">
        <w:tc>
          <w:tcPr>
            <w:tcW w:w="3596" w:type="dxa"/>
            <w:tcBorders>
              <w:top w:val="single" w:sz="2" w:space="0" w:color="auto"/>
            </w:tcBorders>
          </w:tcPr>
          <w:p w14:paraId="528C1700" w14:textId="77777777" w:rsidR="007E5004" w:rsidRPr="00764DFA" w:rsidRDefault="007E5004" w:rsidP="00870418">
            <w:pPr>
              <w:rPr>
                <w:color w:val="156082" w:themeColor="accent1"/>
              </w:rPr>
            </w:pPr>
            <w:r w:rsidRPr="00764DFA">
              <w:rPr>
                <w:rStyle w:val="Strong"/>
              </w:rPr>
              <w:t>Patient Name</w:t>
            </w:r>
            <w:r w:rsidRPr="00764DFA">
              <w:rPr>
                <w:rStyle w:val="Strong"/>
                <w:color w:val="156082" w:themeColor="accent1"/>
              </w:rPr>
              <w:t>: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Sarah Chen</w:t>
            </w:r>
            <w:r w:rsidRPr="00764DFA">
              <w:rPr>
                <w:color w:val="156082" w:themeColor="accent1"/>
              </w:rPr>
              <w:t xml:space="preserve"> </w:t>
            </w:r>
          </w:p>
          <w:p w14:paraId="28386713" w14:textId="16D7094A" w:rsidR="007E5004" w:rsidRPr="00764DFA" w:rsidRDefault="007E5004" w:rsidP="00870418">
            <w:pPr>
              <w:rPr>
                <w:color w:val="156082" w:themeColor="accent1"/>
              </w:rPr>
            </w:pPr>
            <w:r w:rsidRPr="00764DFA">
              <w:rPr>
                <w:rStyle w:val="Strong"/>
              </w:rPr>
              <w:t>Date of Birth</w:t>
            </w:r>
            <w:r w:rsidRPr="00764DFA">
              <w:rPr>
                <w:rStyle w:val="Strong"/>
                <w:color w:val="156082" w:themeColor="accent1"/>
              </w:rPr>
              <w:t>: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03/15/1997</w:t>
            </w:r>
            <w:r w:rsidRPr="00764DFA">
              <w:rPr>
                <w:color w:val="156082" w:themeColor="accent1"/>
              </w:rPr>
              <w:t xml:space="preserve"> </w:t>
            </w:r>
          </w:p>
          <w:p w14:paraId="7C319B1F" w14:textId="42789D54" w:rsidR="0020036D" w:rsidRPr="00764DFA" w:rsidRDefault="007E5004" w:rsidP="00870418">
            <w:pPr>
              <w:rPr>
                <w:color w:val="156082" w:themeColor="accent1"/>
              </w:rPr>
            </w:pPr>
            <w:r w:rsidRPr="00764DFA">
              <w:rPr>
                <w:rStyle w:val="Strong"/>
              </w:rPr>
              <w:t>MRN</w:t>
            </w:r>
            <w:r w:rsidRPr="00764DFA">
              <w:rPr>
                <w:rStyle w:val="Strong"/>
                <w:color w:val="156082" w:themeColor="accent1"/>
              </w:rPr>
              <w:t>: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667890</w:t>
            </w:r>
          </w:p>
        </w:tc>
        <w:tc>
          <w:tcPr>
            <w:tcW w:w="2884" w:type="dxa"/>
            <w:vMerge w:val="restart"/>
            <w:tcBorders>
              <w:top w:val="single" w:sz="2" w:space="0" w:color="auto"/>
            </w:tcBorders>
          </w:tcPr>
          <w:p w14:paraId="3F6B63C2" w14:textId="77777777" w:rsidR="007E5004" w:rsidRPr="00764DFA" w:rsidRDefault="007E5004" w:rsidP="002A21DB">
            <w:pPr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</w:pPr>
            <w:r w:rsidRPr="00764DFA">
              <w:rPr>
                <w:rStyle w:val="Strong"/>
              </w:rPr>
              <w:t>Ordering Physician</w:t>
            </w:r>
            <w:r w:rsidRPr="00764DFA">
              <w:rPr>
                <w:rStyle w:val="Strong"/>
                <w:color w:val="156082" w:themeColor="accent1"/>
              </w:rPr>
              <w:t>: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 xml:space="preserve">Dr. Elizabeth Ross </w:t>
            </w:r>
          </w:p>
          <w:p w14:paraId="1618E089" w14:textId="77CD21A0" w:rsidR="0020036D" w:rsidRPr="00764DFA" w:rsidRDefault="007E5004" w:rsidP="002A21DB">
            <w:pPr>
              <w:rPr>
                <w:color w:val="156082" w:themeColor="accent1"/>
              </w:rPr>
            </w:pPr>
            <w:r w:rsidRPr="00764DFA">
              <w:rPr>
                <w:rStyle w:val="Strong"/>
              </w:rPr>
              <w:t>Procedure</w:t>
            </w:r>
            <w:r w:rsidRPr="00764DFA">
              <w:rPr>
                <w:rStyle w:val="Strong"/>
                <w:rFonts w:ascii="Dream  Catcher" w:hAnsi="Dream  Catcher"/>
                <w:color w:val="156082" w:themeColor="accent1"/>
                <w:u w:val="thick"/>
              </w:rPr>
              <w:t>:</w:t>
            </w:r>
            <w:r w:rsidRPr="00764DFA">
              <w:rPr>
                <w:rFonts w:ascii="Dream  Catcher" w:hAnsi="Dream  Catcher"/>
                <w:color w:val="156082" w:themeColor="accent1"/>
                <w:u w:val="thick"/>
              </w:rPr>
              <w:t xml:space="preserve"> </w:t>
            </w:r>
            <w:r w:rsidRPr="00D95797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Left cervical lymph node excisional biopsy</w:t>
            </w:r>
          </w:p>
        </w:tc>
        <w:tc>
          <w:tcPr>
            <w:tcW w:w="4310" w:type="dxa"/>
            <w:tcBorders>
              <w:top w:val="single" w:sz="2" w:space="0" w:color="auto"/>
            </w:tcBorders>
          </w:tcPr>
          <w:p w14:paraId="536AAD61" w14:textId="79939CB8" w:rsidR="0020036D" w:rsidRPr="00764DFA" w:rsidRDefault="0020036D">
            <w:pPr>
              <w:rPr>
                <w:color w:val="156082" w:themeColor="accent1"/>
              </w:rPr>
            </w:pPr>
          </w:p>
        </w:tc>
      </w:tr>
      <w:tr w:rsidR="00764DFA" w:rsidRPr="00764DFA" w14:paraId="558D31B0" w14:textId="77777777" w:rsidTr="00D95797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4611CCA4" w:rsidR="0020036D" w:rsidRPr="00764DFA" w:rsidRDefault="00653000">
            <w:pPr>
              <w:rPr>
                <w:color w:val="156082" w:themeColor="accent1"/>
              </w:rPr>
            </w:pPr>
            <w:r w:rsidRPr="00764DFA">
              <w:rPr>
                <w:b/>
                <w:bCs/>
              </w:rPr>
              <w:t>Accession</w:t>
            </w:r>
            <w:r w:rsidRPr="00764DFA">
              <w:rPr>
                <w:b/>
                <w:bCs/>
                <w:color w:val="156082" w:themeColor="accent1"/>
              </w:rPr>
              <w:t xml:space="preserve"> #:</w:t>
            </w:r>
            <w:r w:rsidRPr="00764DFA">
              <w:rPr>
                <w:color w:val="156082" w:themeColor="accent1"/>
              </w:rPr>
              <w:t xml:space="preserve"> </w:t>
            </w:r>
            <w:r w:rsidR="007E5004"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SH-25-55443</w:t>
            </w:r>
          </w:p>
        </w:tc>
        <w:tc>
          <w:tcPr>
            <w:tcW w:w="2884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764DFA" w:rsidRDefault="0020036D">
            <w:pPr>
              <w:rPr>
                <w:color w:val="156082" w:themeColor="accent1"/>
              </w:rPr>
            </w:pPr>
          </w:p>
        </w:tc>
        <w:tc>
          <w:tcPr>
            <w:tcW w:w="4310" w:type="dxa"/>
            <w:tcBorders>
              <w:bottom w:val="single" w:sz="18" w:space="0" w:color="auto"/>
            </w:tcBorders>
          </w:tcPr>
          <w:p w14:paraId="523EFD6D" w14:textId="00892CA3" w:rsidR="0020036D" w:rsidRPr="00764DFA" w:rsidRDefault="007E5004" w:rsidP="00870418">
            <w:pPr>
              <w:rPr>
                <w:color w:val="156082" w:themeColor="accent1"/>
              </w:rPr>
            </w:pPr>
            <w:r w:rsidRPr="00764DFA">
              <w:rPr>
                <w:rStyle w:val="Strong"/>
              </w:rPr>
              <w:t>Date of Procedure</w:t>
            </w:r>
            <w:r w:rsidRPr="00764DFA">
              <w:rPr>
                <w:rStyle w:val="Strong"/>
                <w:color w:val="156082" w:themeColor="accent1"/>
              </w:rPr>
              <w:t>: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06/20/2025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Style w:val="Strong"/>
              </w:rPr>
              <w:t>Date of Report</w:t>
            </w:r>
            <w:r w:rsidRPr="00764DFA">
              <w:rPr>
                <w:rStyle w:val="Strong"/>
                <w:color w:val="156082" w:themeColor="accent1"/>
              </w:rPr>
              <w:t>:</w:t>
            </w:r>
            <w:r w:rsidRPr="00764DFA">
              <w:rPr>
                <w:color w:val="156082" w:themeColor="accent1"/>
              </w:rPr>
              <w:t xml:space="preserve"> </w:t>
            </w:r>
            <w:r w:rsidRPr="00764DFA">
              <w:rPr>
                <w:rFonts w:ascii="Dream  Catcher" w:hAnsi="Dream  Catcher"/>
                <w:b/>
                <w:bCs/>
                <w:color w:val="156082" w:themeColor="accent1"/>
                <w:u w:val="thick"/>
              </w:rPr>
              <w:t>06/25/2025</w:t>
            </w:r>
          </w:p>
        </w:tc>
      </w:tr>
      <w:tr w:rsidR="00764DFA" w:rsidRPr="00764DFA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3E3A8C41" w14:textId="6DE332BD" w:rsidR="007E5004" w:rsidRPr="00764DFA" w:rsidRDefault="007E5004" w:rsidP="007F0E0D">
            <w:pPr>
              <w:rPr>
                <w:rFonts w:ascii="Dream  Catcher" w:hAnsi="Dream  Catcher"/>
                <w:color w:val="156082" w:themeColor="accent1"/>
                <w:sz w:val="28"/>
                <w:szCs w:val="28"/>
              </w:rPr>
            </w:pPr>
            <w:r w:rsidRPr="00281037">
              <w:rPr>
                <w:rStyle w:val="Strong"/>
              </w:rPr>
              <w:t>Clinical History:</w:t>
            </w:r>
            <w:r w:rsidRPr="00764DFA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</w:t>
            </w:r>
            <w:r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>28-year-old female with a one-month history of a painless, enlarging left-sided neck mass. Associated with night sweats. Concern for lymphoma</w:t>
            </w:r>
            <w:r w:rsidRPr="00764DFA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. </w:t>
            </w:r>
          </w:p>
          <w:p w14:paraId="53145D36" w14:textId="528794A8" w:rsidR="007E5004" w:rsidRPr="00A018A7" w:rsidRDefault="007E5004" w:rsidP="007F0E0D">
            <w:pPr>
              <w:rPr>
                <w:rFonts w:ascii="Dream  Catcher" w:hAnsi="Dream  Catcher"/>
                <w:color w:val="156082" w:themeColor="accent1"/>
                <w:sz w:val="28"/>
                <w:szCs w:val="28"/>
              </w:rPr>
            </w:pPr>
            <w:r w:rsidRPr="00281037">
              <w:rPr>
                <w:rStyle w:val="Strong"/>
              </w:rPr>
              <w:t>Diagnosis:</w:t>
            </w:r>
            <w:r w:rsidRPr="00A018A7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</w:t>
            </w:r>
            <w:r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>Lymph Node, Left Cervical, Excision: Classical Hodgkin Lymphoma, Nodular Sclerosis Type.</w:t>
            </w:r>
            <w:r w:rsidRPr="00A018A7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</w:t>
            </w:r>
          </w:p>
          <w:p w14:paraId="3761C6EE" w14:textId="401E6543" w:rsidR="007E5004" w:rsidRPr="00281037" w:rsidRDefault="00281037" w:rsidP="007F0E0D">
            <w:pPr>
              <w:rPr>
                <w:rStyle w:val="Strong"/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9E373F0" wp14:editId="47DB5AB6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571500</wp:posOffset>
                      </wp:positionV>
                      <wp:extent cx="1828800" cy="1828800"/>
                      <wp:effectExtent l="0" t="381000" r="0" b="374650"/>
                      <wp:wrapNone/>
                      <wp:docPr id="96607121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201538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4BCDB4" w14:textId="77777777" w:rsidR="002C564E" w:rsidRPr="00D95797" w:rsidRDefault="002C564E" w:rsidP="001535EA">
                                  <w:pPr>
                                    <w:spacing w:after="0" w:line="240" w:lineRule="auto"/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w:r w:rsidRPr="00D9579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 xml:space="preserve">infiltrate. The nodules are defined by broad bands of collagenous fibrosis. Within the nodules, there is a mixed inflammatory background composed of small lymphocytes, eosinophils, and histiocytes. Scattered throughout this background are large, atypical cells, including classic binucleated Reed-Sternberg cells and their mononuclear variants (Hodgkin cells). These cells have large, vesicular nuclei, prominent eosinophilic nucleoli, and abundant cytoplasm. </w:t>
                                  </w:r>
                                  <w:r w:rsidRPr="00D95797">
                                    <w:rPr>
                                      <w:rStyle w:val="Strong"/>
                                      <w:rFonts w:ascii="Dream  Catcher" w:hAnsi="Dream  Catcher"/>
                                      <w:b w:val="0"/>
                                      <w:bCs w:val="0"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Immunohistochemistry:</w:t>
                                  </w:r>
                                  <w:r w:rsidRPr="00D9579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 xml:space="preserve"> The large, atypical cells show the following immunophenotype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E373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1.2pt;margin-top:45pt;width:2in;height:2in;rotation:-435227fd;z-index:-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" filled="f" stroked="f" strokeweight=".5pt">
                      <v:textbox style="mso-fit-shape-to-text:t">
                        <w:txbxContent>
                          <w:p w14:paraId="114BCDB4" w14:textId="77777777" w:rsidR="002C564E" w:rsidRPr="00D95797" w:rsidRDefault="002C564E" w:rsidP="001535EA">
                            <w:pPr>
                              <w:spacing w:after="0" w:line="240" w:lineRule="auto"/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 w:rsidRPr="00D9579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infiltrate. The nodules are defined by broad bands of collagenous fibrosis. Within the nodules, there is a mixed inflammatory background composed of small lymphocytes, eosinophils, and histiocytes. Scattered throughout this background are large, atypical cells, including classic binucleated Reed-Sternberg cells and their mononuclear variants (Hodgkin cells). These cells have large, vesicular nuclei, prominent eosinophilic nucleoli, and abundant cytoplasm. </w:t>
                            </w:r>
                            <w:r w:rsidRPr="00D95797">
                              <w:rPr>
                                <w:rStyle w:val="Strong"/>
                                <w:rFonts w:ascii="Dream  Catcher" w:hAnsi="Dream  Catcher"/>
                                <w:b w:val="0"/>
                                <w:bCs w:val="0"/>
                                <w:color w:val="156082" w:themeColor="accent1"/>
                                <w:sz w:val="28"/>
                                <w:szCs w:val="28"/>
                              </w:rPr>
                              <w:t>Immunohistochemistry:</w:t>
                            </w:r>
                            <w:r w:rsidRPr="00D9579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The large, atypical cells show the following immunophenotype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5004" w:rsidRPr="00764DFA">
              <w:rPr>
                <w:rStyle w:val="Strong"/>
                <w:rFonts w:ascii="Dream  Catcher" w:hAnsi="Dream  Catcher"/>
                <w:color w:val="156082" w:themeColor="accent1"/>
                <w:sz w:val="28"/>
                <w:szCs w:val="28"/>
              </w:rPr>
              <w:t>Gross Description:</w:t>
            </w:r>
            <w:r w:rsidR="007E5004" w:rsidRPr="00764DFA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</w:t>
            </w:r>
            <w:r w:rsidR="007E5004"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 xml:space="preserve">Received fresh, labeled 'left neck mass,' is an encapsulated lymph node measuring 2.8 x 2.1 x 1.5 cm. The cut surface is tan-white and firm, with a vaguely nodular appearance. </w:t>
            </w:r>
            <w:r w:rsidR="007E5004" w:rsidRPr="00A018A7">
              <w:rPr>
                <w:rStyle w:val="Strong"/>
                <w:rFonts w:ascii="Dream  Catcher" w:hAnsi="Dream  Catcher"/>
                <w:b w:val="0"/>
                <w:bCs w:val="0"/>
                <w:color w:val="156082" w:themeColor="accent1"/>
                <w:sz w:val="28"/>
                <w:szCs w:val="28"/>
              </w:rPr>
              <w:t>Microscopic</w:t>
            </w:r>
            <w:r w:rsidR="007E5004" w:rsidRPr="00764DFA">
              <w:rPr>
                <w:rStyle w:val="Strong"/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Description:</w:t>
            </w:r>
            <w:r w:rsidR="007E5004" w:rsidRPr="00764DFA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</w:t>
            </w:r>
            <w:r w:rsidR="007E5004"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 xml:space="preserve">Sections of the lymph node show complete effacement of the normal architecture by a </w:t>
            </w:r>
            <w:r w:rsidR="007E5004" w:rsidRPr="00281037">
              <w:rPr>
                <w:rStyle w:val="Strong"/>
              </w:rPr>
              <w:t>nodular :</w:t>
            </w:r>
            <w:r w:rsidR="007E5004" w:rsidRPr="00281037">
              <w:rPr>
                <w:rStyle w:val="Strong"/>
                <w:b w:val="0"/>
                <w:bCs w:val="0"/>
              </w:rPr>
              <w:t xml:space="preserve"> </w:t>
            </w:r>
          </w:p>
          <w:p w14:paraId="0FB54101" w14:textId="22AB02C8" w:rsidR="002C564E" w:rsidRPr="00D95797" w:rsidRDefault="002C564E" w:rsidP="007F0E0D">
            <w:pPr>
              <w:rPr>
                <w:rFonts w:eastAsia="等线"/>
                <w:lang w:eastAsia="zh-CN"/>
              </w:rPr>
            </w:pPr>
          </w:p>
          <w:p w14:paraId="19D26C1F" w14:textId="77777777" w:rsidR="00D95797" w:rsidRPr="00A018A7" w:rsidRDefault="00D95797" w:rsidP="00D95797">
            <w:pPr>
              <w:rPr>
                <w:rFonts w:eastAsia="等线"/>
                <w:b/>
                <w:bCs/>
                <w:color w:val="156082" w:themeColor="accent1"/>
                <w:lang w:eastAsia="zh-CN"/>
              </w:rPr>
            </w:pPr>
          </w:p>
          <w:p w14:paraId="7B863158" w14:textId="0BBA8FDF" w:rsidR="002C564E" w:rsidRPr="00D95797" w:rsidRDefault="002C564E" w:rsidP="007F0E0D">
            <w:pPr>
              <w:rPr>
                <w:rFonts w:eastAsia="等线"/>
                <w:lang w:eastAsia="zh-CN"/>
              </w:rPr>
            </w:pPr>
          </w:p>
          <w:p w14:paraId="73E456DE" w14:textId="30E1B6E8" w:rsidR="002C564E" w:rsidRPr="00D95797" w:rsidRDefault="002C564E" w:rsidP="007F0E0D">
            <w:pPr>
              <w:rPr>
                <w:rFonts w:eastAsia="等线"/>
                <w:lang w:eastAsia="zh-CN"/>
              </w:rPr>
            </w:pPr>
          </w:p>
          <w:p w14:paraId="1297F104" w14:textId="463FE32B" w:rsidR="002C564E" w:rsidRPr="00D95797" w:rsidRDefault="00D95797" w:rsidP="007F0E0D">
            <w:pPr>
              <w:rPr>
                <w:rFonts w:eastAsia="等线"/>
                <w:lang w:eastAsia="zh-CN"/>
              </w:rPr>
            </w:pPr>
            <w:r w:rsidRPr="00281037">
              <w:rPr>
                <w:rStyle w:val="Strong"/>
                <w:b w:val="0"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A5D3151" wp14:editId="42BFA418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13970</wp:posOffset>
                      </wp:positionV>
                      <wp:extent cx="6604635" cy="2625725"/>
                      <wp:effectExtent l="19050" t="152400" r="5715" b="155575"/>
                      <wp:wrapNone/>
                      <wp:docPr id="5269252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22801">
                                <a:off x="0" y="0"/>
                                <a:ext cx="6604635" cy="2625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C1CD9E" w14:textId="77777777" w:rsidR="002C564E" w:rsidRPr="00281037" w:rsidRDefault="002C564E" w:rsidP="007F0E0D">
                                  <w:pPr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CD30</w:t>
                                  </w:r>
                                  <w:r w:rsidRPr="00281037">
                                    <w:rPr>
                                      <w:rStyle w:val="Strong"/>
                                      <w:rFonts w:ascii="Dream  Catcher" w:hAnsi="Dream  Catcher"/>
                                      <w:b w:val="0"/>
                                      <w:bCs w:val="0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Positive </w:t>
                                  </w:r>
                                </w:p>
                                <w:p w14:paraId="52F9E02B" w14:textId="77777777" w:rsidR="002C564E" w:rsidRPr="00281037" w:rsidRDefault="002C564E" w:rsidP="007F0E0D">
                                  <w:pPr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CD15: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Positive </w:t>
                                  </w:r>
                                </w:p>
                                <w:p w14:paraId="5719AD2F" w14:textId="77777777" w:rsidR="002C564E" w:rsidRPr="00281037" w:rsidRDefault="002C564E" w:rsidP="007F0E0D">
                                  <w:pPr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PAX5: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Positive (dim) </w:t>
                                  </w:r>
                                </w:p>
                                <w:p w14:paraId="0F15BC91" w14:textId="77777777" w:rsidR="002C564E" w:rsidRPr="00281037" w:rsidRDefault="002C564E" w:rsidP="007F0E0D">
                                  <w:pPr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CD45: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Negative </w:t>
                                  </w:r>
                                </w:p>
                                <w:p w14:paraId="4FEFCE02" w14:textId="77777777" w:rsidR="002C564E" w:rsidRPr="00281037" w:rsidRDefault="002C564E" w:rsidP="007F0E0D">
                                  <w:pPr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CD20: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Negative </w:t>
                                  </w:r>
                                </w:p>
                                <w:p w14:paraId="3DBEF992" w14:textId="77777777" w:rsidR="002C564E" w:rsidRPr="00281037" w:rsidRDefault="002C564E" w:rsidP="007F0E0D">
                                  <w:pPr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CD3: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Highlights the background T-cell population. </w:t>
                                  </w:r>
                                </w:p>
                                <w:p w14:paraId="62791D85" w14:textId="77777777" w:rsidR="002C564E" w:rsidRPr="00281037" w:rsidRDefault="002C564E" w:rsidP="00A37583">
                                  <w:pPr>
                                    <w:spacing w:after="0" w:line="240" w:lineRule="auto"/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1037">
                                    <w:rPr>
                                      <w:rStyle w:val="Strong"/>
                                      <w:sz w:val="18"/>
                                      <w:szCs w:val="18"/>
                                    </w:rPr>
                                    <w:t>Comment:</w:t>
                                  </w:r>
                                  <w:r w:rsidRPr="00281037">
                                    <w:rPr>
                                      <w:rFonts w:ascii="Dream  Catcher" w:hAnsi="Dream  Catcher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morphologic findings in conjunction with the immunophenotype (CD30+, CD15+, PAX5+, CD45-) are diagnostic of Classical Hodgkin Lymphoma, Nodular Sclerosis subtype. Clinical correlation and appropriate oncologic management are recommended.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D3151" id="_x0000_s1027" type="#_x0000_t202" style="position:absolute;margin-left:4.6pt;margin-top:1.1pt;width:520.05pt;height:206.75pt;rotation:-193549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" filled="f" stroked="f" strokeweight=".5pt">
                      <v:textbox>
                        <w:txbxContent>
                          <w:p w14:paraId="11C1CD9E" w14:textId="77777777" w:rsidR="002C564E" w:rsidRPr="00281037" w:rsidRDefault="002C564E" w:rsidP="007F0E0D">
                            <w:pPr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CD30</w:t>
                            </w:r>
                            <w:r w:rsidRPr="00281037">
                              <w:rPr>
                                <w:rStyle w:val="Strong"/>
                                <w:rFonts w:ascii="Dream  Catcher" w:hAnsi="Dream  Catcher"/>
                                <w:b w:val="0"/>
                                <w:bCs w:val="0"/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Positive </w:t>
                            </w:r>
                          </w:p>
                          <w:p w14:paraId="52F9E02B" w14:textId="77777777" w:rsidR="002C564E" w:rsidRPr="00281037" w:rsidRDefault="002C564E" w:rsidP="007F0E0D">
                            <w:pPr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CD15: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Positive </w:t>
                            </w:r>
                          </w:p>
                          <w:p w14:paraId="5719AD2F" w14:textId="77777777" w:rsidR="002C564E" w:rsidRPr="00281037" w:rsidRDefault="002C564E" w:rsidP="007F0E0D">
                            <w:pPr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PAX5:</w:t>
                            </w:r>
                            <w:r w:rsidRPr="00281037">
                              <w:rPr>
                                <w:rFonts w:ascii="Dream  Catcher" w:hAnsi="Dream  Catcher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Positive (dim) </w:t>
                            </w:r>
                          </w:p>
                          <w:p w14:paraId="0F15BC91" w14:textId="77777777" w:rsidR="002C564E" w:rsidRPr="00281037" w:rsidRDefault="002C564E" w:rsidP="007F0E0D">
                            <w:pPr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CD45: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Negative </w:t>
                            </w:r>
                          </w:p>
                          <w:p w14:paraId="4FEFCE02" w14:textId="77777777" w:rsidR="002C564E" w:rsidRPr="00281037" w:rsidRDefault="002C564E" w:rsidP="007F0E0D">
                            <w:pPr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CD20: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Negative </w:t>
                            </w:r>
                          </w:p>
                          <w:p w14:paraId="3DBEF992" w14:textId="77777777" w:rsidR="002C564E" w:rsidRPr="00281037" w:rsidRDefault="002C564E" w:rsidP="007F0E0D">
                            <w:pPr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CD3: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Highlights the background T-cell population. </w:t>
                            </w:r>
                          </w:p>
                          <w:p w14:paraId="62791D85" w14:textId="77777777" w:rsidR="002C564E" w:rsidRPr="00281037" w:rsidRDefault="002C564E" w:rsidP="00A37583">
                            <w:pPr>
                              <w:spacing w:after="0" w:line="240" w:lineRule="auto"/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1037">
                              <w:rPr>
                                <w:rStyle w:val="Strong"/>
                                <w:sz w:val="18"/>
                                <w:szCs w:val="18"/>
                              </w:rPr>
                              <w:t>Comment:</w:t>
                            </w:r>
                            <w:r w:rsidRPr="00281037">
                              <w:rPr>
                                <w:rFonts w:ascii="Dream  Catcher" w:hAnsi="Dream  Catcher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morphologic findings in conjunction with the immunophenotype (CD30+, CD15+, PAX5+, CD45-) are diagnostic of Classical Hodgkin Lymphoma, Nodular Sclerosis subtype. Clinical correlation and appropriate oncologic management are recommended.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32F4E1" w14:textId="38DFE4EB" w:rsidR="002C564E" w:rsidRDefault="002C564E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6211575E" w14:textId="576F0DE9" w:rsidR="002C564E" w:rsidRDefault="002C564E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00CA2027" w14:textId="4A3DF72A" w:rsidR="002C564E" w:rsidRDefault="002C564E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66F46BD9" w14:textId="2895F2D6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59A145EC" w14:textId="4948365D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12EA4CD4" w14:textId="77777777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1F8D1064" w14:textId="657D4821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6DEAAF4B" w14:textId="12E1DF7A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2CEC7A67" w14:textId="6AD001A3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072DB8F5" w14:textId="57D5B1D9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7CB4A40D" w14:textId="3CD77529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4AB52F2E" w14:textId="09AD3329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5EB8A5E6" w14:textId="122A38C6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4F64741C" w14:textId="14C44D28" w:rsid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  <w:p w14:paraId="78CBCA1E" w14:textId="0EE26E38" w:rsidR="00281037" w:rsidRPr="00281037" w:rsidRDefault="00281037" w:rsidP="007F0E0D">
            <w:pPr>
              <w:rPr>
                <w:rFonts w:eastAsia="等线"/>
                <w:color w:val="156082" w:themeColor="accent1"/>
                <w:lang w:eastAsia="zh-CN"/>
              </w:rPr>
            </w:pPr>
          </w:p>
        </w:tc>
      </w:tr>
      <w:tr w:rsidR="00764DFA" w:rsidRPr="00764DFA" w14:paraId="69A024BA" w14:textId="77777777" w:rsidTr="00D95797">
        <w:tc>
          <w:tcPr>
            <w:tcW w:w="3596" w:type="dxa"/>
            <w:tcBorders>
              <w:left w:val="nil"/>
              <w:right w:val="nil"/>
            </w:tcBorders>
          </w:tcPr>
          <w:p w14:paraId="09ABE82B" w14:textId="3141E212" w:rsidR="0020036D" w:rsidRPr="00A018A7" w:rsidRDefault="00653000">
            <w:pPr>
              <w:rPr>
                <w:rFonts w:ascii="Dream  Catcher" w:hAnsi="Dream  Catcher"/>
                <w:b/>
                <w:bCs/>
                <w:color w:val="156082" w:themeColor="accent1"/>
              </w:rPr>
            </w:pPr>
            <w:r w:rsidRPr="00281037">
              <w:rPr>
                <w:rStyle w:val="Strong"/>
                <w:b w:val="0"/>
                <w:bCs w:val="0"/>
              </w:rPr>
              <w:t>Specimen:</w:t>
            </w:r>
            <w:r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 xml:space="preserve"> </w:t>
            </w:r>
            <w:r w:rsidR="007E5004"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>Left cervical lymph node</w:t>
            </w:r>
          </w:p>
        </w:tc>
        <w:tc>
          <w:tcPr>
            <w:tcW w:w="2884" w:type="dxa"/>
            <w:tcBorders>
              <w:left w:val="nil"/>
              <w:right w:val="nil"/>
            </w:tcBorders>
          </w:tcPr>
          <w:p w14:paraId="22F65F3D" w14:textId="120678B4" w:rsidR="0020036D" w:rsidRPr="00764DFA" w:rsidRDefault="0020036D">
            <w:pPr>
              <w:rPr>
                <w:color w:val="156082" w:themeColor="accent1"/>
              </w:rPr>
            </w:pPr>
          </w:p>
        </w:tc>
        <w:tc>
          <w:tcPr>
            <w:tcW w:w="4310" w:type="dxa"/>
            <w:tcBorders>
              <w:left w:val="nil"/>
              <w:right w:val="nil"/>
            </w:tcBorders>
          </w:tcPr>
          <w:p w14:paraId="60B061AD" w14:textId="7CE91EA0" w:rsidR="0020036D" w:rsidRPr="00764DFA" w:rsidRDefault="00653000">
            <w:pPr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</w:pPr>
            <w:r w:rsidRPr="00281037">
              <w:rPr>
                <w:rStyle w:val="Strong"/>
                <w:b w:val="0"/>
                <w:bCs w:val="0"/>
              </w:rPr>
              <w:t>Pathologist:</w:t>
            </w:r>
            <w:r w:rsidRPr="00764DFA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</w:t>
            </w:r>
            <w:r w:rsidR="007E5004" w:rsidRPr="00A018A7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>Dr. Benjamin Ayers</w:t>
            </w:r>
          </w:p>
        </w:tc>
      </w:tr>
      <w:tr w:rsidR="0020036D" w:rsidRPr="00764DFA" w14:paraId="7686231C" w14:textId="77777777" w:rsidTr="00D95797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7A4D2B05" w:rsidR="0020036D" w:rsidRPr="00764DFA" w:rsidRDefault="00653000">
            <w:pPr>
              <w:rPr>
                <w:rFonts w:ascii="Dream  Catcher" w:hAnsi="Dream  Catcher"/>
                <w:color w:val="156082" w:themeColor="accent1"/>
              </w:rPr>
            </w:pPr>
            <w:r w:rsidRPr="00764DFA">
              <w:rPr>
                <w:rFonts w:ascii="Dream  Catcher" w:hAnsi="Dream  Catcher"/>
                <w:b/>
                <w:bCs/>
                <w:color w:val="156082" w:themeColor="accent1"/>
                <w:sz w:val="28"/>
                <w:szCs w:val="28"/>
              </w:rPr>
              <w:t>Report status:</w:t>
            </w:r>
            <w:r w:rsidRPr="00764DFA">
              <w:rPr>
                <w:rFonts w:ascii="Dream  Catcher" w:hAnsi="Dream  Catcher"/>
                <w:color w:val="156082" w:themeColor="accent1"/>
                <w:sz w:val="28"/>
                <w:szCs w:val="28"/>
              </w:rPr>
              <w:t xml:space="preserve"> Final</w:t>
            </w:r>
          </w:p>
        </w:tc>
        <w:tc>
          <w:tcPr>
            <w:tcW w:w="2884" w:type="dxa"/>
            <w:tcBorders>
              <w:left w:val="nil"/>
              <w:bottom w:val="nil"/>
              <w:right w:val="nil"/>
            </w:tcBorders>
          </w:tcPr>
          <w:p w14:paraId="0ECCCBD9" w14:textId="70BA48BC" w:rsidR="0020036D" w:rsidRPr="00764DFA" w:rsidRDefault="0020036D">
            <w:pPr>
              <w:rPr>
                <w:color w:val="156082" w:themeColor="accent1"/>
              </w:rPr>
            </w:pPr>
          </w:p>
        </w:tc>
        <w:tc>
          <w:tcPr>
            <w:tcW w:w="4310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Pr="00764DFA" w:rsidRDefault="0020036D">
            <w:pPr>
              <w:rPr>
                <w:color w:val="156082" w:themeColor="accent1"/>
              </w:rPr>
            </w:pPr>
          </w:p>
        </w:tc>
      </w:tr>
    </w:tbl>
    <w:p w14:paraId="6CF723B4" w14:textId="23051A9A" w:rsidR="0023297D" w:rsidRPr="00764DFA" w:rsidRDefault="0023297D">
      <w:pPr>
        <w:rPr>
          <w:color w:val="156082" w:themeColor="accent1"/>
        </w:rPr>
      </w:pPr>
    </w:p>
    <w:p w14:paraId="00958092" w14:textId="3E4DFB8A" w:rsidR="00653000" w:rsidRPr="00764DFA" w:rsidRDefault="00653000" w:rsidP="00653000">
      <w:pPr>
        <w:rPr>
          <w:color w:val="156082" w:themeColor="accent1"/>
        </w:rPr>
      </w:pPr>
    </w:p>
    <w:p w14:paraId="6C678AB0" w14:textId="5B40610E" w:rsidR="00653000" w:rsidRPr="00764DFA" w:rsidRDefault="00653000" w:rsidP="00653000">
      <w:pPr>
        <w:tabs>
          <w:tab w:val="left" w:pos="2076"/>
        </w:tabs>
        <w:rPr>
          <w:color w:val="156082" w:themeColor="accent1"/>
        </w:rPr>
      </w:pPr>
      <w:r w:rsidRPr="00764DFA">
        <w:rPr>
          <w:color w:val="156082" w:themeColor="accent1"/>
        </w:rPr>
        <w:tab/>
      </w:r>
    </w:p>
    <w:sectPr w:rsidR="00653000" w:rsidRPr="00764DFA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DE6D" w14:textId="77777777" w:rsidR="00B03304" w:rsidRDefault="00B03304" w:rsidP="0020036D">
      <w:pPr>
        <w:spacing w:after="0" w:line="240" w:lineRule="auto"/>
      </w:pPr>
      <w:r>
        <w:separator/>
      </w:r>
    </w:p>
  </w:endnote>
  <w:endnote w:type="continuationSeparator" w:id="0">
    <w:p w14:paraId="655EB2D2" w14:textId="77777777" w:rsidR="00B03304" w:rsidRDefault="00B03304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  Catcher">
    <w:panose1 w:val="02000500000000000000"/>
    <w:charset w:val="00"/>
    <w:family w:val="modern"/>
    <w:notTrueType/>
    <w:pitch w:val="variable"/>
    <w:sig w:usb0="00000003" w:usb1="1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331D6A35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7E5004">
      <w:t>SH-25-55443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EF71" w14:textId="77777777" w:rsidR="00B03304" w:rsidRDefault="00B03304" w:rsidP="0020036D">
      <w:pPr>
        <w:spacing w:after="0" w:line="240" w:lineRule="auto"/>
      </w:pPr>
      <w:r>
        <w:separator/>
      </w:r>
    </w:p>
  </w:footnote>
  <w:footnote w:type="continuationSeparator" w:id="0">
    <w:p w14:paraId="2BCEA6B7" w14:textId="77777777" w:rsidR="00B03304" w:rsidRDefault="00B03304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14AB"/>
    <w:rsid w:val="00195B31"/>
    <w:rsid w:val="0020036D"/>
    <w:rsid w:val="00201830"/>
    <w:rsid w:val="0023297D"/>
    <w:rsid w:val="00281037"/>
    <w:rsid w:val="002A21DB"/>
    <w:rsid w:val="002C564E"/>
    <w:rsid w:val="004D18A4"/>
    <w:rsid w:val="0061162B"/>
    <w:rsid w:val="00652010"/>
    <w:rsid w:val="00653000"/>
    <w:rsid w:val="00671087"/>
    <w:rsid w:val="00703600"/>
    <w:rsid w:val="00762DF9"/>
    <w:rsid w:val="00764DFA"/>
    <w:rsid w:val="007E5004"/>
    <w:rsid w:val="007F0E0D"/>
    <w:rsid w:val="0084266D"/>
    <w:rsid w:val="00854099"/>
    <w:rsid w:val="00866141"/>
    <w:rsid w:val="00870418"/>
    <w:rsid w:val="00896496"/>
    <w:rsid w:val="00A018A7"/>
    <w:rsid w:val="00A07BB6"/>
    <w:rsid w:val="00A72A61"/>
    <w:rsid w:val="00A8603F"/>
    <w:rsid w:val="00B0017C"/>
    <w:rsid w:val="00B03304"/>
    <w:rsid w:val="00B10AB9"/>
    <w:rsid w:val="00C2141B"/>
    <w:rsid w:val="00C37A28"/>
    <w:rsid w:val="00C71457"/>
    <w:rsid w:val="00D95797"/>
    <w:rsid w:val="00EB5157"/>
    <w:rsid w:val="00F54D0B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8</cp:revision>
  <dcterms:created xsi:type="dcterms:W3CDTF">2025-06-25T15:53:00Z</dcterms:created>
  <dcterms:modified xsi:type="dcterms:W3CDTF">2026-05-19T00:53:00Z</dcterms:modified>
</cp:coreProperties>
</file>