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3685"/>
        <w:gridCol w:w="3240"/>
        <w:gridCol w:w="3865"/>
      </w:tblGrid>
      <w:tr w:rsidR="00FA70E4" w14:paraId="31C8310F" w14:textId="77777777" w:rsidTr="00E82618">
        <w:trPr>
          <w:trHeight w:val="1164"/>
        </w:trPr>
        <w:tc>
          <w:tcPr>
            <w:tcW w:w="368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3877D7C" w14:textId="7509B85A" w:rsidR="00106829" w:rsidRDefault="00FA70E4" w:rsidP="001068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73E80A" wp14:editId="06158773">
                  <wp:extent cx="1722120" cy="692675"/>
                  <wp:effectExtent l="0" t="0" r="0" b="0"/>
                  <wp:docPr id="1707151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232" cy="701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103475DF" w14:textId="658DA82B" w:rsidR="00FA70E4" w:rsidRPr="00FA70E4" w:rsidRDefault="00FA70E4" w:rsidP="00FA70E4">
            <w:pPr>
              <w:jc w:val="center"/>
              <w:rPr>
                <w:b/>
                <w:bCs/>
                <w:sz w:val="28"/>
                <w:szCs w:val="28"/>
              </w:rPr>
            </w:pPr>
            <w:r w:rsidRPr="00FA70E4">
              <w:rPr>
                <w:b/>
                <w:bCs/>
                <w:sz w:val="28"/>
                <w:szCs w:val="28"/>
              </w:rPr>
              <w:t>PATHOLOGY REPORT</w:t>
            </w:r>
          </w:p>
          <w:p w14:paraId="2FE600F3" w14:textId="3D160116" w:rsidR="00106829" w:rsidRDefault="00FA70E4" w:rsidP="00FA70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190149" wp14:editId="394779B9">
                  <wp:extent cx="1211580" cy="1211580"/>
                  <wp:effectExtent l="0" t="0" r="7620" b="7620"/>
                  <wp:docPr id="18188947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158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65" w:type="dxa"/>
            <w:vMerge w:val="restart"/>
            <w:tcBorders>
              <w:top w:val="nil"/>
              <w:left w:val="single" w:sz="12" w:space="0" w:color="auto"/>
              <w:right w:val="nil"/>
            </w:tcBorders>
            <w:vAlign w:val="center"/>
          </w:tcPr>
          <w:p w14:paraId="15E3D324" w14:textId="77777777" w:rsidR="00BC629F" w:rsidRDefault="00BC629F" w:rsidP="00C941D3">
            <w:pPr>
              <w:contextualSpacing/>
            </w:pPr>
            <w:r>
              <w:rPr>
                <w:rStyle w:val="Strong"/>
              </w:rPr>
              <w:t>Date of Birth:</w:t>
            </w:r>
            <w:r>
              <w:t xml:space="preserve"> 07/22/1979 </w:t>
            </w:r>
          </w:p>
          <w:p w14:paraId="71CF6687" w14:textId="77777777" w:rsidR="00BC629F" w:rsidRDefault="00BC629F" w:rsidP="00C941D3">
            <w:pPr>
              <w:contextualSpacing/>
            </w:pPr>
            <w:r>
              <w:rPr>
                <w:rStyle w:val="Strong"/>
              </w:rPr>
              <w:t>Age:</w:t>
            </w:r>
            <w:r>
              <w:t xml:space="preserve"> 45 </w:t>
            </w:r>
          </w:p>
          <w:p w14:paraId="78B98B83" w14:textId="77777777" w:rsidR="00BC629F" w:rsidRDefault="00BC629F" w:rsidP="00C941D3">
            <w:pPr>
              <w:contextualSpacing/>
            </w:pPr>
            <w:r>
              <w:rPr>
                <w:rStyle w:val="Strong"/>
              </w:rPr>
              <w:t>Gender:</w:t>
            </w:r>
            <w:r>
              <w:t xml:space="preserve"> Female</w:t>
            </w:r>
          </w:p>
          <w:p w14:paraId="67F62883" w14:textId="012A097E" w:rsidR="00106829" w:rsidRDefault="00BC629F" w:rsidP="00C941D3">
            <w:pPr>
              <w:contextualSpacing/>
            </w:pPr>
            <w:r>
              <w:rPr>
                <w:rStyle w:val="Strong"/>
              </w:rPr>
              <w:t>Patient Address:</w:t>
            </w:r>
            <w:r>
              <w:t xml:space="preserve"> 987 Maple Lane, Springfield, IL 62704</w:t>
            </w:r>
          </w:p>
        </w:tc>
      </w:tr>
      <w:tr w:rsidR="00FA70E4" w14:paraId="58EDEDD2" w14:textId="77777777" w:rsidTr="00E82618">
        <w:trPr>
          <w:trHeight w:val="1646"/>
        </w:trPr>
        <w:tc>
          <w:tcPr>
            <w:tcW w:w="368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7C2055E" w14:textId="77777777" w:rsidR="00BC629F" w:rsidRPr="00BC629F" w:rsidRDefault="00BC629F" w:rsidP="00C941D3">
            <w:pPr>
              <w:rPr>
                <w:b/>
                <w:bCs/>
              </w:rPr>
            </w:pPr>
            <w:r w:rsidRPr="00BC629F">
              <w:rPr>
                <w:b/>
                <w:bCs/>
              </w:rPr>
              <w:t xml:space="preserve">Midwest Regional Hospital </w:t>
            </w:r>
          </w:p>
          <w:p w14:paraId="0EB6D28C" w14:textId="77777777" w:rsidR="00BC629F" w:rsidRDefault="00BC629F" w:rsidP="00C941D3">
            <w:r>
              <w:t xml:space="preserve">1000 Health Way Springfield, IL 62704 </w:t>
            </w:r>
          </w:p>
          <w:p w14:paraId="2E70825E" w14:textId="77777777" w:rsidR="00BC629F" w:rsidRDefault="00BC629F" w:rsidP="00C941D3">
            <w:r>
              <w:t xml:space="preserve">Phone: (217) 555-1000 </w:t>
            </w:r>
          </w:p>
          <w:p w14:paraId="473A67B3" w14:textId="16B810FD" w:rsidR="00106829" w:rsidRDefault="00BC629F" w:rsidP="00C941D3">
            <w:r>
              <w:t>Fax: (217) 555-1001</w:t>
            </w:r>
          </w:p>
        </w:tc>
        <w:tc>
          <w:tcPr>
            <w:tcW w:w="324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A92056" w14:textId="77777777" w:rsidR="00106829" w:rsidRDefault="00106829" w:rsidP="00E57111">
            <w:pPr>
              <w:jc w:val="center"/>
            </w:pPr>
          </w:p>
        </w:tc>
        <w:tc>
          <w:tcPr>
            <w:tcW w:w="3865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414A42B5" w14:textId="77777777" w:rsidR="00106829" w:rsidRDefault="00106829" w:rsidP="00E57111">
            <w:pPr>
              <w:jc w:val="center"/>
            </w:pPr>
          </w:p>
        </w:tc>
      </w:tr>
      <w:tr w:rsidR="00FA70E4" w14:paraId="1492EE7F" w14:textId="77777777" w:rsidTr="00E82618">
        <w:trPr>
          <w:trHeight w:val="845"/>
        </w:trPr>
        <w:tc>
          <w:tcPr>
            <w:tcW w:w="692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48F9709" w14:textId="77777777" w:rsidR="00BC629F" w:rsidRDefault="00BC629F" w:rsidP="00BB7A6D">
            <w:pPr>
              <w:contextualSpacing/>
            </w:pPr>
            <w:r>
              <w:rPr>
                <w:rStyle w:val="Strong"/>
              </w:rPr>
              <w:t>Accession Number:</w:t>
            </w:r>
            <w:r>
              <w:t xml:space="preserve"> P25-88765 </w:t>
            </w:r>
          </w:p>
          <w:p w14:paraId="1D12392F" w14:textId="77777777" w:rsidR="00BC629F" w:rsidRDefault="00BC629F" w:rsidP="00BB7A6D">
            <w:pPr>
              <w:contextualSpacing/>
            </w:pPr>
            <w:r>
              <w:rPr>
                <w:rStyle w:val="Strong"/>
              </w:rPr>
              <w:t>Date of Collection:</w:t>
            </w:r>
            <w:r>
              <w:t xml:space="preserve"> 06/20/2025 </w:t>
            </w:r>
          </w:p>
          <w:p w14:paraId="2E6FB3B0" w14:textId="77777777" w:rsidR="00BC629F" w:rsidRDefault="00BC629F" w:rsidP="00BB7A6D">
            <w:pPr>
              <w:contextualSpacing/>
            </w:pPr>
            <w:r>
              <w:rPr>
                <w:rStyle w:val="Strong"/>
              </w:rPr>
              <w:t>Time of Collection:</w:t>
            </w:r>
            <w:r>
              <w:t xml:space="preserve"> 01:15 PM </w:t>
            </w:r>
          </w:p>
          <w:p w14:paraId="4C040BA3" w14:textId="5F287725" w:rsidR="00106829" w:rsidRDefault="00BC629F" w:rsidP="00BB7A6D">
            <w:pPr>
              <w:contextualSpacing/>
            </w:pPr>
            <w:r>
              <w:rPr>
                <w:rStyle w:val="Strong"/>
              </w:rPr>
              <w:t>Specimen Type:</w:t>
            </w:r>
            <w:r>
              <w:t xml:space="preserve"> Thyroid, Fine Needle Aspiration (FNA)</w:t>
            </w:r>
          </w:p>
        </w:tc>
        <w:tc>
          <w:tcPr>
            <w:tcW w:w="38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45B2DB0C" w14:textId="77777777" w:rsidR="00BC629F" w:rsidRDefault="00BC629F" w:rsidP="00FA70E4">
            <w:pPr>
              <w:contextualSpacing/>
            </w:pPr>
            <w:r>
              <w:rPr>
                <w:rStyle w:val="Strong"/>
              </w:rPr>
              <w:t>Ordering Physician:</w:t>
            </w:r>
            <w:r>
              <w:t xml:space="preserve"> Dr. Richard Peterson, MD </w:t>
            </w:r>
          </w:p>
          <w:p w14:paraId="47164C77" w14:textId="77777777" w:rsidR="00BC629F" w:rsidRDefault="00BC629F" w:rsidP="00FA70E4">
            <w:pPr>
              <w:contextualSpacing/>
            </w:pPr>
            <w:r>
              <w:rPr>
                <w:rStyle w:val="Strong"/>
              </w:rPr>
              <w:t>Practice:</w:t>
            </w:r>
            <w:r>
              <w:t xml:space="preserve"> Central Illinois Endocrinology </w:t>
            </w:r>
          </w:p>
          <w:p w14:paraId="7E39FE4B" w14:textId="77777777" w:rsidR="00BC629F" w:rsidRDefault="00BC629F" w:rsidP="00FA70E4">
            <w:pPr>
              <w:contextualSpacing/>
            </w:pPr>
            <w:r>
              <w:rPr>
                <w:rStyle w:val="Strong"/>
              </w:rPr>
              <w:t>Address:</w:t>
            </w:r>
            <w:r>
              <w:t xml:space="preserve"> 500 Medical Park Dr, Springfield, IL 62704 </w:t>
            </w:r>
          </w:p>
          <w:p w14:paraId="58782792" w14:textId="3D804DEB" w:rsidR="00106829" w:rsidRDefault="00BC629F" w:rsidP="00FA70E4">
            <w:pPr>
              <w:contextualSpacing/>
            </w:pPr>
            <w:r>
              <w:rPr>
                <w:rStyle w:val="Strong"/>
              </w:rPr>
              <w:t>Phone:</w:t>
            </w:r>
            <w:r>
              <w:t xml:space="preserve"> (217) 555-3456</w:t>
            </w:r>
          </w:p>
        </w:tc>
      </w:tr>
      <w:tr w:rsidR="00E57111" w14:paraId="64A5A4BB" w14:textId="77777777" w:rsidTr="00E82618">
        <w:trPr>
          <w:trHeight w:val="1403"/>
        </w:trPr>
        <w:tc>
          <w:tcPr>
            <w:tcW w:w="10790" w:type="dxa"/>
            <w:gridSpan w:val="3"/>
            <w:tcBorders>
              <w:top w:val="single" w:sz="12" w:space="0" w:color="auto"/>
              <w:left w:val="nil"/>
              <w:bottom w:val="dashDotStroked" w:sz="24" w:space="0" w:color="auto"/>
              <w:right w:val="nil"/>
            </w:tcBorders>
            <w:vAlign w:val="center"/>
          </w:tcPr>
          <w:p w14:paraId="1E672F26" w14:textId="77777777" w:rsidR="00BC629F" w:rsidRPr="00BC629F" w:rsidRDefault="00BC629F" w:rsidP="00BC629F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</w:rPr>
            </w:pPr>
            <w:r w:rsidRPr="00BC629F">
              <w:rPr>
                <w:rStyle w:val="Strong"/>
                <w:rFonts w:asciiTheme="minorHAnsi" w:eastAsiaTheme="majorEastAsia" w:hAnsiTheme="minorHAnsi"/>
              </w:rPr>
              <w:t>Final Diagnosis:</w:t>
            </w:r>
          </w:p>
          <w:p w14:paraId="77887A86" w14:textId="77777777" w:rsidR="00BC629F" w:rsidRPr="00BC629F" w:rsidRDefault="00BC629F" w:rsidP="00BC629F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</w:pPr>
            <w:r w:rsidRPr="00BC629F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>THYROID, RIGHT LOBE, FNA:</w:t>
            </w:r>
          </w:p>
          <w:p w14:paraId="49D16FF3" w14:textId="77777777" w:rsidR="00BC629F" w:rsidRPr="00BC629F" w:rsidRDefault="00BC629F" w:rsidP="00BC629F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</w:pPr>
            <w:r w:rsidRPr="00BC629F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>MALIGNANT. Papillary Thyroid Carcinoma.</w:t>
            </w:r>
          </w:p>
          <w:p w14:paraId="02C08E21" w14:textId="77777777" w:rsidR="00BC629F" w:rsidRPr="00BC629F" w:rsidRDefault="00BC629F" w:rsidP="00BC629F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</w:pPr>
            <w:r w:rsidRPr="00BC629F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>(Bethesda System for Reporting Thyroid Cytopathology, Category VI)</w:t>
            </w:r>
          </w:p>
          <w:p w14:paraId="30193B17" w14:textId="77777777" w:rsidR="00BC629F" w:rsidRPr="00BC629F" w:rsidRDefault="00BC629F" w:rsidP="00BC629F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</w:rPr>
            </w:pPr>
          </w:p>
          <w:p w14:paraId="52FCB68D" w14:textId="77777777" w:rsidR="00BC629F" w:rsidRPr="00BC629F" w:rsidRDefault="00BC629F" w:rsidP="00BC629F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</w:rPr>
            </w:pPr>
            <w:r w:rsidRPr="00BC629F">
              <w:rPr>
                <w:rStyle w:val="Strong"/>
                <w:rFonts w:asciiTheme="minorHAnsi" w:eastAsiaTheme="majorEastAsia" w:hAnsiTheme="minorHAnsi"/>
              </w:rPr>
              <w:t>Microscopic Description:</w:t>
            </w:r>
          </w:p>
          <w:p w14:paraId="43F41DDB" w14:textId="77777777" w:rsidR="00BC629F" w:rsidRPr="00BC629F" w:rsidRDefault="00BC629F" w:rsidP="00BC629F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</w:pPr>
            <w:r w:rsidRPr="00BC629F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 xml:space="preserve">The smears are cellular and show numerous papillary clusters, syncytial-type fragments, and single atypical follicular cells. The tumor cells demonstrate enlarged, overlapping nuclei with irregular contours, powdery chromatin, and prominent intranuclear </w:t>
            </w:r>
            <w:proofErr w:type="spellStart"/>
            <w:r w:rsidRPr="00BC629F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>pseudoinclusions</w:t>
            </w:r>
            <w:proofErr w:type="spellEnd"/>
            <w:r w:rsidRPr="00BC629F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>. Psammoma bodies are also noted. The background is clean.</w:t>
            </w:r>
          </w:p>
          <w:p w14:paraId="072A4436" w14:textId="77777777" w:rsidR="00BC629F" w:rsidRPr="00BC629F" w:rsidRDefault="00BC629F" w:rsidP="00BC629F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</w:rPr>
            </w:pPr>
          </w:p>
          <w:p w14:paraId="7B87836F" w14:textId="77777777" w:rsidR="00BC629F" w:rsidRPr="00BC629F" w:rsidRDefault="00BC629F" w:rsidP="00BC629F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</w:rPr>
            </w:pPr>
            <w:r w:rsidRPr="00BC629F">
              <w:rPr>
                <w:rStyle w:val="Strong"/>
                <w:rFonts w:asciiTheme="minorHAnsi" w:eastAsiaTheme="majorEastAsia" w:hAnsiTheme="minorHAnsi"/>
              </w:rPr>
              <w:t>Gross Description:</w:t>
            </w:r>
          </w:p>
          <w:p w14:paraId="660839FE" w14:textId="18CA45E4" w:rsidR="00E57111" w:rsidRPr="00BC629F" w:rsidRDefault="00BC629F" w:rsidP="00BC629F">
            <w:pPr>
              <w:pStyle w:val="NormalWeb"/>
              <w:contextualSpacing/>
              <w:rPr>
                <w:rFonts w:asciiTheme="minorHAnsi" w:hAnsiTheme="minorHAnsi"/>
                <w:b/>
                <w:bCs/>
              </w:rPr>
            </w:pPr>
            <w:r w:rsidRPr="00BC629F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>Received four Papanicolaou-stained and two Diff-Quik-stained slides, all of which are cellular and adequate for interpretation.</w:t>
            </w:r>
          </w:p>
        </w:tc>
      </w:tr>
      <w:tr w:rsidR="00E57111" w14:paraId="4BAC2217" w14:textId="77777777" w:rsidTr="00E82618">
        <w:trPr>
          <w:trHeight w:val="1421"/>
        </w:trPr>
        <w:tc>
          <w:tcPr>
            <w:tcW w:w="10790" w:type="dxa"/>
            <w:gridSpan w:val="3"/>
            <w:tcBorders>
              <w:top w:val="dashDotStroked" w:sz="24" w:space="0" w:color="auto"/>
              <w:left w:val="nil"/>
              <w:bottom w:val="dashDotStroked" w:sz="24" w:space="0" w:color="auto"/>
              <w:right w:val="nil"/>
            </w:tcBorders>
            <w:vAlign w:val="center"/>
          </w:tcPr>
          <w:p w14:paraId="6CC30DBA" w14:textId="01AA27F3" w:rsidR="00E82618" w:rsidRPr="00E82618" w:rsidRDefault="00E82618" w:rsidP="00E82618">
            <w:pPr>
              <w:rPr>
                <w:b/>
                <w:bCs/>
              </w:rPr>
            </w:pPr>
            <w:r w:rsidRPr="00E82618">
              <w:rPr>
                <w:b/>
                <w:bCs/>
              </w:rPr>
              <w:t>Comments:</w:t>
            </w:r>
          </w:p>
          <w:p w14:paraId="3D38EB6A" w14:textId="69706638" w:rsidR="00E57111" w:rsidRDefault="00BC629F" w:rsidP="00E82618">
            <w:r w:rsidRPr="00BC629F">
              <w:t>The cytomorphologic features are diagnostic of Papillary Thyroid Carcinoma. Clinical correlation and surgical consultation for thyroidectomy are recommended.</w:t>
            </w:r>
          </w:p>
        </w:tc>
      </w:tr>
      <w:tr w:rsidR="00F878EF" w14:paraId="0EA87184" w14:textId="77777777" w:rsidTr="00E82618">
        <w:trPr>
          <w:trHeight w:val="1799"/>
        </w:trPr>
        <w:tc>
          <w:tcPr>
            <w:tcW w:w="10790" w:type="dxa"/>
            <w:gridSpan w:val="3"/>
            <w:tcBorders>
              <w:top w:val="dashDotStroked" w:sz="24" w:space="0" w:color="auto"/>
              <w:left w:val="nil"/>
              <w:bottom w:val="nil"/>
              <w:right w:val="nil"/>
            </w:tcBorders>
            <w:vAlign w:val="center"/>
          </w:tcPr>
          <w:p w14:paraId="5A2FC9F3" w14:textId="6794363A" w:rsidR="00B912E2" w:rsidRPr="00E82618" w:rsidRDefault="00E82618" w:rsidP="00E82618">
            <w:pPr>
              <w:contextualSpacing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E8261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Biomarkers:</w:t>
            </w:r>
          </w:p>
          <w:p w14:paraId="39DD3696" w14:textId="77777777" w:rsidR="00BC629F" w:rsidRDefault="00BC629F" w:rsidP="00BC629F">
            <w:r>
              <w:t>Molecular Testing (from cell block):</w:t>
            </w:r>
          </w:p>
          <w:p w14:paraId="7683F4F3" w14:textId="77777777" w:rsidR="00BC629F" w:rsidRDefault="00BC629F" w:rsidP="00BC629F"/>
          <w:p w14:paraId="3F591406" w14:textId="77777777" w:rsidR="00BC629F" w:rsidRDefault="00BC629F" w:rsidP="00BC629F">
            <w:r>
              <w:t>BRAF V600E Mutation Analysis: Positive</w:t>
            </w:r>
          </w:p>
          <w:p w14:paraId="161DC202" w14:textId="57620CDC" w:rsidR="00F878EF" w:rsidRDefault="00BC629F" w:rsidP="00BC629F">
            <w:r>
              <w:t>Interpretation: A BRAF V600E mutation was detected. This finding is associated with Papillary Thyroid Carcinoma and may have prognostic and therapeutic implications.</w:t>
            </w:r>
          </w:p>
        </w:tc>
      </w:tr>
    </w:tbl>
    <w:p w14:paraId="6F177D90" w14:textId="2A99B01C" w:rsidR="00F878EF" w:rsidRDefault="000F1085" w:rsidP="000065FF">
      <w:pPr>
        <w:tabs>
          <w:tab w:val="left" w:pos="972"/>
        </w:tabs>
      </w:pPr>
      <w:r>
        <w:tab/>
      </w:r>
    </w:p>
    <w:sectPr w:rsidR="00F878EF" w:rsidSect="00E57111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0CAD1" w14:textId="77777777" w:rsidR="004A5E4B" w:rsidRDefault="004A5E4B" w:rsidP="00F878EF">
      <w:pPr>
        <w:spacing w:after="0" w:line="240" w:lineRule="auto"/>
      </w:pPr>
      <w:r>
        <w:separator/>
      </w:r>
    </w:p>
  </w:endnote>
  <w:endnote w:type="continuationSeparator" w:id="0">
    <w:p w14:paraId="20434179" w14:textId="77777777" w:rsidR="004A5E4B" w:rsidRDefault="004A5E4B" w:rsidP="00F87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B0CE2" w14:textId="16AB69DA" w:rsidR="00BB5258" w:rsidRDefault="00BB5258" w:rsidP="00BB5258">
    <w:pPr>
      <w:pStyle w:val="Footer"/>
      <w:jc w:val="right"/>
    </w:pPr>
    <w:bookmarkStart w:id="0" w:name="_Hlk201354186"/>
    <w:bookmarkStart w:id="1" w:name="_Hlk201354187"/>
    <w:r>
      <w:t>Page 1 of 1</w: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1DE63" w14:textId="77777777" w:rsidR="004A5E4B" w:rsidRDefault="004A5E4B" w:rsidP="00F878EF">
      <w:pPr>
        <w:spacing w:after="0" w:line="240" w:lineRule="auto"/>
      </w:pPr>
      <w:r>
        <w:separator/>
      </w:r>
    </w:p>
  </w:footnote>
  <w:footnote w:type="continuationSeparator" w:id="0">
    <w:p w14:paraId="633B0484" w14:textId="77777777" w:rsidR="004A5E4B" w:rsidRDefault="004A5E4B" w:rsidP="00F87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E4B5B" w14:textId="429E0FD9" w:rsidR="00BB5258" w:rsidRPr="00C941D3" w:rsidRDefault="00C941D3" w:rsidP="00C941D3">
    <w:pPr>
      <w:pStyle w:val="Header"/>
    </w:pPr>
    <w:r>
      <w:rPr>
        <w:rStyle w:val="Strong"/>
      </w:rPr>
      <w:t>Patient Name:</w:t>
    </w:r>
    <w:r>
      <w:t xml:space="preserve"> </w:t>
    </w:r>
    <w:r w:rsidR="00BC629F">
      <w:t xml:space="preserve">Brenda Johnson </w:t>
    </w:r>
    <w:r w:rsidR="00BC629F" w:rsidRPr="00BC629F">
      <w:rPr>
        <w:b/>
        <w:bCs/>
      </w:rPr>
      <w:t>MRN</w:t>
    </w:r>
    <w:r w:rsidR="00BC629F">
      <w:t>: 5551234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0EE6"/>
    <w:multiLevelType w:val="multilevel"/>
    <w:tmpl w:val="5C5466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75B3B"/>
    <w:multiLevelType w:val="hybridMultilevel"/>
    <w:tmpl w:val="7C868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9080875">
    <w:abstractNumId w:val="0"/>
  </w:num>
  <w:num w:numId="2" w16cid:durableId="2069693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IyNzMwNAcSpkaWhko6SsGpxcWZ+XkgBZa1AF6iRj0sAAAA"/>
  </w:docVars>
  <w:rsids>
    <w:rsidRoot w:val="00E57111"/>
    <w:rsid w:val="000065FF"/>
    <w:rsid w:val="000F1085"/>
    <w:rsid w:val="00106829"/>
    <w:rsid w:val="002E1E30"/>
    <w:rsid w:val="003519BE"/>
    <w:rsid w:val="004137C4"/>
    <w:rsid w:val="004274CA"/>
    <w:rsid w:val="00475EDF"/>
    <w:rsid w:val="004A5E4B"/>
    <w:rsid w:val="004F29B3"/>
    <w:rsid w:val="004F5C2F"/>
    <w:rsid w:val="005A418C"/>
    <w:rsid w:val="005E6251"/>
    <w:rsid w:val="0082444C"/>
    <w:rsid w:val="008344DF"/>
    <w:rsid w:val="008A4E6C"/>
    <w:rsid w:val="00937B23"/>
    <w:rsid w:val="00A35ABC"/>
    <w:rsid w:val="00B674FC"/>
    <w:rsid w:val="00B912E2"/>
    <w:rsid w:val="00BB10FE"/>
    <w:rsid w:val="00BB5258"/>
    <w:rsid w:val="00BB7A6D"/>
    <w:rsid w:val="00BC629F"/>
    <w:rsid w:val="00C12281"/>
    <w:rsid w:val="00C941D3"/>
    <w:rsid w:val="00D27F14"/>
    <w:rsid w:val="00D9184F"/>
    <w:rsid w:val="00E021ED"/>
    <w:rsid w:val="00E048F0"/>
    <w:rsid w:val="00E57111"/>
    <w:rsid w:val="00E82618"/>
    <w:rsid w:val="00E83F83"/>
    <w:rsid w:val="00E87B50"/>
    <w:rsid w:val="00F878EF"/>
    <w:rsid w:val="00FA70E4"/>
    <w:rsid w:val="00FB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255EDC"/>
  <w15:chartTrackingRefBased/>
  <w15:docId w15:val="{85C6ABDA-F019-4302-BD1C-1C73093DB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7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78E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8EF"/>
  </w:style>
  <w:style w:type="paragraph" w:styleId="Footer">
    <w:name w:val="footer"/>
    <w:basedOn w:val="Normal"/>
    <w:link w:val="FooterChar"/>
    <w:uiPriority w:val="99"/>
    <w:unhideWhenUsed/>
    <w:rsid w:val="00F878E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8EF"/>
  </w:style>
  <w:style w:type="character" w:styleId="Strong">
    <w:name w:val="Strong"/>
    <w:basedOn w:val="DefaultParagraphFont"/>
    <w:uiPriority w:val="22"/>
    <w:qFormat/>
    <w:rsid w:val="00FA70E4"/>
    <w:rPr>
      <w:b/>
      <w:bCs/>
    </w:rPr>
  </w:style>
  <w:style w:type="paragraph" w:styleId="NormalWeb">
    <w:name w:val="Normal (Web)"/>
    <w:basedOn w:val="Normal"/>
    <w:uiPriority w:val="99"/>
    <w:unhideWhenUsed/>
    <w:rsid w:val="00FA7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2025-06-21T17:39:00Z</dcterms:created>
  <dcterms:modified xsi:type="dcterms:W3CDTF">2025-06-21T17:41:00Z</dcterms:modified>
</cp:coreProperties>
</file>