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317"/>
        <w:gridCol w:w="2798"/>
        <w:gridCol w:w="810"/>
        <w:gridCol w:w="3865"/>
      </w:tblGrid>
      <w:tr w:rsidR="00F91564" w14:paraId="31C8310F" w14:textId="77777777" w:rsidTr="00684ADB">
        <w:trPr>
          <w:trHeight w:val="1862"/>
        </w:trPr>
        <w:tc>
          <w:tcPr>
            <w:tcW w:w="331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3877D7C" w14:textId="4B1D2B2C" w:rsidR="00E57111" w:rsidRDefault="00F91564" w:rsidP="006D56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7EF212" wp14:editId="2A80A2F6">
                  <wp:extent cx="1836420" cy="777418"/>
                  <wp:effectExtent l="0" t="0" r="0" b="3810"/>
                  <wp:docPr id="2077764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341" cy="78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2FE600F3" w14:textId="1E1C6FBC" w:rsidR="00E57111" w:rsidRDefault="00E57111" w:rsidP="00E57111">
            <w:pPr>
              <w:jc w:val="center"/>
            </w:pPr>
          </w:p>
        </w:tc>
        <w:tc>
          <w:tcPr>
            <w:tcW w:w="467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BB2EEC3" w14:textId="77777777" w:rsidR="00CA377A" w:rsidRDefault="00CA377A" w:rsidP="00CA377A">
            <w:pPr>
              <w:contextualSpacing/>
            </w:pPr>
            <w:r>
              <w:rPr>
                <w:rStyle w:val="Strong"/>
              </w:rPr>
              <w:t>Riverside Hospital</w:t>
            </w:r>
            <w:r>
              <w:t xml:space="preserve"> </w:t>
            </w:r>
          </w:p>
          <w:p w14:paraId="62B313DD" w14:textId="77777777" w:rsidR="00CA377A" w:rsidRDefault="00CA377A" w:rsidP="00CA377A">
            <w:pPr>
              <w:contextualSpacing/>
            </w:pPr>
            <w:r>
              <w:t xml:space="preserve">742 Evergreen Terrace Springfield, IL, 62704 Main </w:t>
            </w:r>
          </w:p>
          <w:p w14:paraId="32BEEC0D" w14:textId="77777777" w:rsidR="00CA377A" w:rsidRDefault="00CA377A" w:rsidP="00CA377A">
            <w:pPr>
              <w:contextualSpacing/>
            </w:pPr>
            <w:r>
              <w:t xml:space="preserve">Phone: (217) 555-1212 Gastroenterology Department: (217) 555-3434 </w:t>
            </w:r>
          </w:p>
          <w:p w14:paraId="67F62883" w14:textId="0B0DFD66" w:rsidR="00E57111" w:rsidRDefault="00CA377A" w:rsidP="00CA377A">
            <w:pPr>
              <w:contextualSpacing/>
            </w:pPr>
            <w:r>
              <w:t>Patient Information Line: (217) 555-9090</w:t>
            </w:r>
          </w:p>
        </w:tc>
      </w:tr>
      <w:tr w:rsidR="00704D15" w14:paraId="1492EE7F" w14:textId="77777777" w:rsidTr="00721625">
        <w:trPr>
          <w:trHeight w:val="3258"/>
        </w:trPr>
        <w:tc>
          <w:tcPr>
            <w:tcW w:w="6925" w:type="dxa"/>
            <w:gridSpan w:val="3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EAF89F5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Procedure: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 xml:space="preserve"> Colonoscopy </w:t>
            </w:r>
          </w:p>
          <w:p w14:paraId="5F7A6625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Date of Procedure: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 xml:space="preserve"> May 20, 2025 </w:t>
            </w:r>
          </w:p>
          <w:p w14:paraId="0E215C2A" w14:textId="6F4C5C36" w:rsid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Physician: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 xml:space="preserve"> Dr. Eleanor Vance, MD</w:t>
            </w:r>
          </w:p>
          <w:p w14:paraId="25C6E420" w14:textId="77777777" w:rsidR="00721625" w:rsidRPr="00CA377A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</w:p>
          <w:p w14:paraId="30D95D9F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Activity:</w:t>
            </w:r>
          </w:p>
          <w:p w14:paraId="4952DC9C" w14:textId="186DDB93" w:rsid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kern w:val="0"/>
                <w14:ligatures w14:val="none"/>
              </w:rPr>
              <w:t>Rest at home for the remainder of today. You received sedation and may feel sleepy or dizzy.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You must not drive a car, operate any machinery, or make any important financial or legal decisions for 24 hours.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Strenuous exercise should be avoided for 48 hours.</w:t>
            </w:r>
          </w:p>
          <w:p w14:paraId="29C20492" w14:textId="77777777" w:rsidR="00721625" w:rsidRPr="00CA377A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</w:p>
          <w:p w14:paraId="0AE6186E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Diet:</w:t>
            </w:r>
          </w:p>
          <w:p w14:paraId="3DA6ADDF" w14:textId="0AF9C667" w:rsid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kern w:val="0"/>
                <w14:ligatures w14:val="none"/>
              </w:rPr>
              <w:t>Begin with clear liquids such as water, broth, or ginger ale for the next 4 hours.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If clear liquids are well tolerated, you may advance to a soft diet (e.g., scrambled eggs, mashed potatoes, plain chicken).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Avoid alcohol, spicy foods, fried foods, and high-fiber foods for 24 hours.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Resume your normal diet on May 22, 2025, as tolerated.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A377A">
              <w:rPr>
                <w:rFonts w:eastAsia="Times New Roman" w:cs="Times New Roman"/>
                <w:kern w:val="0"/>
                <w14:ligatures w14:val="none"/>
              </w:rPr>
              <w:t>Drink at least 8 glasses of water over the next 24 hours to ensure adequate hydration.</w:t>
            </w:r>
          </w:p>
          <w:p w14:paraId="1C029557" w14:textId="77777777" w:rsidR="00721625" w:rsidRPr="00CA377A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</w:p>
          <w:p w14:paraId="0B9135A4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What to Expect:</w:t>
            </w:r>
          </w:p>
          <w:p w14:paraId="5CC392D8" w14:textId="1F7D8AE3" w:rsidR="00CA377A" w:rsidRPr="00721625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1. </w:t>
            </w:r>
            <w:r w:rsidR="00CA377A" w:rsidRPr="00721625">
              <w:rPr>
                <w:rFonts w:eastAsia="Times New Roman" w:cs="Times New Roman"/>
                <w:kern w:val="0"/>
                <w14:ligatures w14:val="none"/>
              </w:rPr>
              <w:t>You may experience some abdominal bloating, gas, or mild cramping for the next 12-24 hours. Passing gas frequently will help to relieve this.</w:t>
            </w:r>
          </w:p>
          <w:p w14:paraId="7AF244A8" w14:textId="3086DC69" w:rsidR="00704D15" w:rsidRPr="00721625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2. </w:t>
            </w:r>
            <w:r w:rsidR="00CA377A" w:rsidRPr="00721625">
              <w:rPr>
                <w:rFonts w:eastAsia="Times New Roman" w:cs="Times New Roman"/>
                <w:kern w:val="0"/>
                <w14:ligatures w14:val="none"/>
              </w:rPr>
              <w:t>A small amount of blood (a few streaks on toilet paper) might be present with your first one or two bowel movements. This is not unusual.</w:t>
            </w:r>
          </w:p>
        </w:tc>
        <w:tc>
          <w:tcPr>
            <w:tcW w:w="3865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DD21B1B" w14:textId="4C7B84C8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Normal Colon</w:t>
            </w:r>
          </w:p>
          <w:p w14:paraId="0D7F90DD" w14:textId="77777777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F9662A1" wp14:editId="02472CFF">
                  <wp:extent cx="1630680" cy="1630680"/>
                  <wp:effectExtent l="0" t="0" r="7620" b="7620"/>
                  <wp:docPr id="173403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3068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DB1F8" w14:textId="77777777" w:rsidR="00704D15" w:rsidRDefault="00704D15" w:rsidP="00704D15">
            <w:pPr>
              <w:contextualSpacing/>
            </w:pPr>
          </w:p>
          <w:p w14:paraId="58782792" w14:textId="7FD676BC" w:rsidR="00704D15" w:rsidRDefault="00704D15" w:rsidP="00704D15">
            <w:pPr>
              <w:contextualSpacing/>
            </w:pPr>
          </w:p>
        </w:tc>
      </w:tr>
      <w:tr w:rsidR="00684ADB" w14:paraId="57A9A981" w14:textId="77777777" w:rsidTr="00063CC3">
        <w:trPr>
          <w:trHeight w:val="2753"/>
        </w:trPr>
        <w:tc>
          <w:tcPr>
            <w:tcW w:w="6925" w:type="dxa"/>
            <w:gridSpan w:val="3"/>
            <w:vMerge/>
            <w:tcBorders>
              <w:left w:val="nil"/>
              <w:bottom w:val="dashed" w:sz="4" w:space="0" w:color="auto"/>
              <w:right w:val="nil"/>
            </w:tcBorders>
            <w:vAlign w:val="center"/>
          </w:tcPr>
          <w:p w14:paraId="52F84904" w14:textId="77777777" w:rsidR="00704D15" w:rsidRDefault="00704D15" w:rsidP="009422E6">
            <w:pPr>
              <w:contextualSpacing/>
              <w:jc w:val="center"/>
            </w:pPr>
          </w:p>
        </w:tc>
        <w:tc>
          <w:tcPr>
            <w:tcW w:w="386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3523A3FB" w14:textId="570DC6DE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Colon</w:t>
            </w:r>
          </w:p>
          <w:p w14:paraId="1A15F6CC" w14:textId="18F61F83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3CD1D002" wp14:editId="0BAA48FE">
                  <wp:extent cx="1645920" cy="1645920"/>
                  <wp:effectExtent l="0" t="0" r="0" b="0"/>
                  <wp:docPr id="20981655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111" w14:paraId="4BAC2217" w14:textId="77777777" w:rsidTr="00063CC3">
        <w:trPr>
          <w:trHeight w:val="2520"/>
        </w:trPr>
        <w:tc>
          <w:tcPr>
            <w:tcW w:w="10790" w:type="dxa"/>
            <w:gridSpan w:val="4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62A4ECA1" w14:textId="77777777" w:rsidR="00CA377A" w:rsidRPr="00CA377A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CA377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Findings:</w:t>
            </w:r>
          </w:p>
          <w:p w14:paraId="6C16CF33" w14:textId="79324914" w:rsidR="00CA377A" w:rsidRPr="00721625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1. T</w:t>
            </w:r>
            <w:r w:rsidR="00CA377A" w:rsidRPr="00721625">
              <w:rPr>
                <w:rFonts w:eastAsia="Times New Roman" w:cs="Times New Roman"/>
                <w:kern w:val="0"/>
                <w14:ligatures w14:val="none"/>
              </w:rPr>
              <w:t>he colonoscopy was successfully performed, with scope advancement to the cecum. The cecum was visualized and appeared normal.</w:t>
            </w:r>
          </w:p>
          <w:p w14:paraId="4217DB40" w14:textId="13A95169" w:rsidR="00CA377A" w:rsidRPr="00721625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2. T</w:t>
            </w:r>
            <w:r w:rsidR="00CA377A" w:rsidRPr="00721625">
              <w:rPr>
                <w:rFonts w:eastAsia="Times New Roman" w:cs="Times New Roman"/>
                <w:kern w:val="0"/>
                <w14:ligatures w14:val="none"/>
              </w:rPr>
              <w:t xml:space="preserve">he entire examined colon, from the cecum to the rectum, showed a normal pink mucosa with usual vascular patterns. </w:t>
            </w:r>
          </w:p>
          <w:p w14:paraId="28430CAE" w14:textId="7CB9F7DD" w:rsidR="00CA377A" w:rsidRPr="00721625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3. </w:t>
            </w:r>
            <w:r w:rsidR="00CA377A" w:rsidRPr="00721625">
              <w:rPr>
                <w:rFonts w:eastAsia="Times New Roman" w:cs="Times New Roman"/>
                <w:kern w:val="0"/>
                <w14:ligatures w14:val="none"/>
              </w:rPr>
              <w:t>No polyps, masses, diverticula, inflammation, or other abnormalities were identified during the examination.</w:t>
            </w:r>
          </w:p>
          <w:p w14:paraId="3D38EB6A" w14:textId="7AC4361C" w:rsidR="00E57111" w:rsidRPr="00721625" w:rsidRDefault="00CA377A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 w:rsidRPr="00721625">
              <w:rPr>
                <w:rFonts w:eastAsia="Times New Roman" w:cs="Times New Roman"/>
                <w:kern w:val="0"/>
                <w14:ligatures w14:val="none"/>
              </w:rPr>
              <w:t xml:space="preserve">The overall impression is a normal colonoscopy. </w:t>
            </w:r>
          </w:p>
        </w:tc>
      </w:tr>
      <w:tr w:rsidR="00F878EF" w14:paraId="0EA87184" w14:textId="77777777" w:rsidTr="00063CC3">
        <w:trPr>
          <w:trHeight w:val="1773"/>
        </w:trPr>
        <w:tc>
          <w:tcPr>
            <w:tcW w:w="10790" w:type="dxa"/>
            <w:gridSpan w:val="4"/>
            <w:tcBorders>
              <w:top w:val="dashed" w:sz="4" w:space="0" w:color="auto"/>
              <w:left w:val="nil"/>
              <w:bottom w:val="nil"/>
              <w:right w:val="nil"/>
            </w:tcBorders>
            <w:vAlign w:val="center"/>
          </w:tcPr>
          <w:p w14:paraId="4FEF16C1" w14:textId="77777777" w:rsidR="003F649B" w:rsidRPr="003F649B" w:rsidRDefault="003F649B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kern w:val="0"/>
                <w14:ligatures w14:val="none"/>
              </w:rPr>
            </w:pPr>
            <w:r w:rsidRPr="003F64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Follow-Up:</w:t>
            </w:r>
          </w:p>
          <w:p w14:paraId="2248C441" w14:textId="77777777" w:rsidR="003F649B" w:rsidRPr="00721625" w:rsidRDefault="003F649B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 w:rsidRPr="00721625">
              <w:rPr>
                <w:rFonts w:eastAsia="Times New Roman" w:cs="Times New Roman"/>
                <w:kern w:val="0"/>
                <w14:ligatures w14:val="none"/>
              </w:rPr>
              <w:t>As your colonoscopy was normal and no biopsies were taken, no immediate follow-up appointment is required regarding this procedure.</w:t>
            </w:r>
          </w:p>
          <w:p w14:paraId="161DC202" w14:textId="3DB29538" w:rsidR="00F878EF" w:rsidRPr="00721625" w:rsidRDefault="003F649B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kern w:val="0"/>
                <w14:ligatures w14:val="none"/>
              </w:rPr>
            </w:pPr>
            <w:r w:rsidRPr="00721625">
              <w:rPr>
                <w:rFonts w:eastAsia="Times New Roman" w:cs="Times New Roman"/>
                <w:kern w:val="0"/>
                <w14:ligatures w14:val="none"/>
              </w:rPr>
              <w:t>You will receive a letter summarizing these findings by mail within 10 business days.</w:t>
            </w:r>
          </w:p>
        </w:tc>
      </w:tr>
    </w:tbl>
    <w:p w14:paraId="6F177D90" w14:textId="77777777" w:rsidR="00F878EF" w:rsidRDefault="00F878EF"/>
    <w:sectPr w:rsidR="00F878EF" w:rsidSect="00E57111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3187" w14:textId="77777777" w:rsidR="00A20438" w:rsidRDefault="00A20438" w:rsidP="00F878EF">
      <w:pPr>
        <w:spacing w:after="0" w:line="240" w:lineRule="auto"/>
      </w:pPr>
      <w:r>
        <w:separator/>
      </w:r>
    </w:p>
  </w:endnote>
  <w:endnote w:type="continuationSeparator" w:id="0">
    <w:p w14:paraId="58106BBD" w14:textId="77777777" w:rsidR="00A20438" w:rsidRDefault="00A20438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F033" w14:textId="2BD5CD8F" w:rsidR="00F878EF" w:rsidRDefault="00C45424">
    <w:pPr>
      <w:pStyle w:val="Footer"/>
    </w:pPr>
    <w:r>
      <w:t xml:space="preserve">This document contains confidential patient information protected under applicable privacy laws, including the Health Insurance Portability and Accountability Act (HIPAA). </w:t>
    </w:r>
  </w:p>
  <w:p w14:paraId="427FA124" w14:textId="24B76D14" w:rsidR="00C45424" w:rsidRDefault="00C45424" w:rsidP="00C45424">
    <w:pPr>
      <w:pStyle w:val="Footer"/>
      <w:ind w:left="720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B3B5F" w14:textId="77777777" w:rsidR="00A20438" w:rsidRDefault="00A20438" w:rsidP="00F878EF">
      <w:pPr>
        <w:spacing w:after="0" w:line="240" w:lineRule="auto"/>
      </w:pPr>
      <w:r>
        <w:separator/>
      </w:r>
    </w:p>
  </w:footnote>
  <w:footnote w:type="continuationSeparator" w:id="0">
    <w:p w14:paraId="4287BE4B" w14:textId="77777777" w:rsidR="00A20438" w:rsidRDefault="00A20438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3E5B" w14:textId="09210FB8" w:rsidR="00F878EF" w:rsidRDefault="00CA377A" w:rsidP="00D32B0F">
    <w:r>
      <w:t>Riverside Hospital</w:t>
    </w:r>
    <w:r w:rsidR="00D32B0F">
      <w:t xml:space="preserve">. 742 Evergreen Terrace Springfield, IL, 62704 Main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BF"/>
    <w:multiLevelType w:val="hybridMultilevel"/>
    <w:tmpl w:val="9228850A"/>
    <w:lvl w:ilvl="0" w:tplc="8D30F0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0553D"/>
    <w:multiLevelType w:val="hybridMultilevel"/>
    <w:tmpl w:val="56ECFC1E"/>
    <w:lvl w:ilvl="0" w:tplc="8D30F0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A06"/>
    <w:multiLevelType w:val="hybridMultilevel"/>
    <w:tmpl w:val="11286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36089"/>
    <w:multiLevelType w:val="multilevel"/>
    <w:tmpl w:val="765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5274C"/>
    <w:multiLevelType w:val="multilevel"/>
    <w:tmpl w:val="6FB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7088"/>
    <w:multiLevelType w:val="hybridMultilevel"/>
    <w:tmpl w:val="FEFA7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DF1A4B"/>
    <w:multiLevelType w:val="multilevel"/>
    <w:tmpl w:val="CBE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464DF"/>
    <w:multiLevelType w:val="multilevel"/>
    <w:tmpl w:val="1DB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00403"/>
    <w:multiLevelType w:val="multilevel"/>
    <w:tmpl w:val="267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D2FCC"/>
    <w:multiLevelType w:val="hybridMultilevel"/>
    <w:tmpl w:val="D70EE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85AF6"/>
    <w:multiLevelType w:val="hybridMultilevel"/>
    <w:tmpl w:val="D0EC7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22D"/>
    <w:multiLevelType w:val="hybridMultilevel"/>
    <w:tmpl w:val="0F081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91CF2"/>
    <w:multiLevelType w:val="hybridMultilevel"/>
    <w:tmpl w:val="8D7E95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927C54"/>
    <w:multiLevelType w:val="multilevel"/>
    <w:tmpl w:val="E17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46E8E"/>
    <w:multiLevelType w:val="multilevel"/>
    <w:tmpl w:val="3CC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607B3"/>
    <w:multiLevelType w:val="multilevel"/>
    <w:tmpl w:val="15A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764BB"/>
    <w:multiLevelType w:val="hybridMultilevel"/>
    <w:tmpl w:val="A2F4D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151D67"/>
    <w:multiLevelType w:val="hybridMultilevel"/>
    <w:tmpl w:val="7D3E2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063796"/>
    <w:multiLevelType w:val="multilevel"/>
    <w:tmpl w:val="70A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77EA8"/>
    <w:multiLevelType w:val="hybridMultilevel"/>
    <w:tmpl w:val="0C14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12F80"/>
    <w:multiLevelType w:val="hybridMultilevel"/>
    <w:tmpl w:val="EBE8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85C5C"/>
    <w:multiLevelType w:val="hybridMultilevel"/>
    <w:tmpl w:val="0978B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94303F"/>
    <w:multiLevelType w:val="hybridMultilevel"/>
    <w:tmpl w:val="4B765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FA643B"/>
    <w:multiLevelType w:val="hybridMultilevel"/>
    <w:tmpl w:val="7EC27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11640"/>
    <w:multiLevelType w:val="hybridMultilevel"/>
    <w:tmpl w:val="8FEE4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742A7"/>
    <w:multiLevelType w:val="multilevel"/>
    <w:tmpl w:val="95A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082">
    <w:abstractNumId w:val="0"/>
  </w:num>
  <w:num w:numId="2" w16cid:durableId="1882328379">
    <w:abstractNumId w:val="3"/>
  </w:num>
  <w:num w:numId="3" w16cid:durableId="1163935770">
    <w:abstractNumId w:val="13"/>
  </w:num>
  <w:num w:numId="4" w16cid:durableId="314991951">
    <w:abstractNumId w:val="15"/>
  </w:num>
  <w:num w:numId="5" w16cid:durableId="870873606">
    <w:abstractNumId w:val="14"/>
  </w:num>
  <w:num w:numId="6" w16cid:durableId="964315614">
    <w:abstractNumId w:val="2"/>
  </w:num>
  <w:num w:numId="7" w16cid:durableId="406152032">
    <w:abstractNumId w:val="18"/>
  </w:num>
  <w:num w:numId="8" w16cid:durableId="1920291289">
    <w:abstractNumId w:val="4"/>
  </w:num>
  <w:num w:numId="9" w16cid:durableId="1696154105">
    <w:abstractNumId w:val="7"/>
  </w:num>
  <w:num w:numId="10" w16cid:durableId="1916888602">
    <w:abstractNumId w:val="6"/>
  </w:num>
  <w:num w:numId="11" w16cid:durableId="1472363638">
    <w:abstractNumId w:val="24"/>
  </w:num>
  <w:num w:numId="12" w16cid:durableId="1460806154">
    <w:abstractNumId w:val="5"/>
  </w:num>
  <w:num w:numId="13" w16cid:durableId="924801974">
    <w:abstractNumId w:val="25"/>
  </w:num>
  <w:num w:numId="14" w16cid:durableId="1928684019">
    <w:abstractNumId w:val="20"/>
  </w:num>
  <w:num w:numId="15" w16cid:durableId="551692189">
    <w:abstractNumId w:val="21"/>
  </w:num>
  <w:num w:numId="16" w16cid:durableId="1228802642">
    <w:abstractNumId w:val="1"/>
  </w:num>
  <w:num w:numId="17" w16cid:durableId="667557347">
    <w:abstractNumId w:val="12"/>
  </w:num>
  <w:num w:numId="18" w16cid:durableId="1716805278">
    <w:abstractNumId w:val="8"/>
  </w:num>
  <w:num w:numId="19" w16cid:durableId="997879987">
    <w:abstractNumId w:val="10"/>
  </w:num>
  <w:num w:numId="20" w16cid:durableId="276058877">
    <w:abstractNumId w:val="22"/>
  </w:num>
  <w:num w:numId="21" w16cid:durableId="541400587">
    <w:abstractNumId w:val="17"/>
  </w:num>
  <w:num w:numId="22" w16cid:durableId="1608806300">
    <w:abstractNumId w:val="11"/>
  </w:num>
  <w:num w:numId="23" w16cid:durableId="472409404">
    <w:abstractNumId w:val="9"/>
  </w:num>
  <w:num w:numId="24" w16cid:durableId="25643501">
    <w:abstractNumId w:val="23"/>
  </w:num>
  <w:num w:numId="25" w16cid:durableId="1233809889">
    <w:abstractNumId w:val="19"/>
  </w:num>
  <w:num w:numId="26" w16cid:durableId="1214390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aa1AFLt85EsAAAA"/>
  </w:docVars>
  <w:rsids>
    <w:rsidRoot w:val="00E57111"/>
    <w:rsid w:val="00063CC3"/>
    <w:rsid w:val="00176BD8"/>
    <w:rsid w:val="003F649B"/>
    <w:rsid w:val="004F5C2F"/>
    <w:rsid w:val="00566F20"/>
    <w:rsid w:val="006129E2"/>
    <w:rsid w:val="00684ADB"/>
    <w:rsid w:val="006D5674"/>
    <w:rsid w:val="00704D15"/>
    <w:rsid w:val="00721625"/>
    <w:rsid w:val="008344DF"/>
    <w:rsid w:val="00937B23"/>
    <w:rsid w:val="009422E6"/>
    <w:rsid w:val="00A20438"/>
    <w:rsid w:val="00A35ABC"/>
    <w:rsid w:val="00B36DC9"/>
    <w:rsid w:val="00C45424"/>
    <w:rsid w:val="00C56563"/>
    <w:rsid w:val="00CA377A"/>
    <w:rsid w:val="00D02FE0"/>
    <w:rsid w:val="00D32B0F"/>
    <w:rsid w:val="00E021ED"/>
    <w:rsid w:val="00E57111"/>
    <w:rsid w:val="00F63785"/>
    <w:rsid w:val="00F878EF"/>
    <w:rsid w:val="00F9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CA37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9</cp:revision>
  <dcterms:created xsi:type="dcterms:W3CDTF">2025-05-21T16:53:00Z</dcterms:created>
  <dcterms:modified xsi:type="dcterms:W3CDTF">2025-06-21T17:49:00Z</dcterms:modified>
</cp:coreProperties>
</file>