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13" w:type="dxa"/>
        <w:tblLook w:val="04A0" w:firstRow="1" w:lastRow="0" w:firstColumn="1" w:lastColumn="0" w:noHBand="0" w:noVBand="1"/>
      </w:tblPr>
      <w:tblGrid>
        <w:gridCol w:w="4225"/>
        <w:gridCol w:w="1080"/>
        <w:gridCol w:w="5508"/>
      </w:tblGrid>
      <w:tr w:rsidR="005A57A0" w:rsidRPr="005A57A0" w14:paraId="5A1D01BA" w14:textId="77777777" w:rsidTr="00145A43">
        <w:trPr>
          <w:trHeight w:val="2287"/>
        </w:trPr>
        <w:tc>
          <w:tcPr>
            <w:tcW w:w="53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AC62DEF" w14:textId="7DF2B41C" w:rsidR="00544B79" w:rsidRPr="005A57A0" w:rsidRDefault="00544B79" w:rsidP="00544B79">
            <w:pPr>
              <w:jc w:val="center"/>
            </w:pPr>
            <w:r w:rsidRPr="005A57A0">
              <w:rPr>
                <w:noProof/>
              </w:rPr>
              <w:drawing>
                <wp:inline distT="0" distB="0" distL="0" distR="0" wp14:anchorId="6C788CF7" wp14:editId="5B211BF7">
                  <wp:extent cx="1874520" cy="1318412"/>
                  <wp:effectExtent l="0" t="0" r="0" b="0"/>
                  <wp:docPr id="120421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771" cy="1339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tcBorders>
              <w:top w:val="nil"/>
              <w:left w:val="nil"/>
              <w:right w:val="nil"/>
            </w:tcBorders>
            <w:vAlign w:val="center"/>
          </w:tcPr>
          <w:p w14:paraId="79784D47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Date of Visit: </w:t>
            </w:r>
            <w:r w:rsidRPr="007D104C">
              <w:t>06/21/2025</w:t>
            </w:r>
          </w:p>
          <w:p w14:paraId="1739A697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Attending Provider: </w:t>
            </w:r>
            <w:r w:rsidRPr="007D104C">
              <w:t>Dr. David Chen, MD</w:t>
            </w:r>
          </w:p>
          <w:p w14:paraId="19B8A3D5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Location: </w:t>
            </w:r>
            <w:r w:rsidRPr="007D104C">
              <w:t>Community Urgent Care Center</w:t>
            </w:r>
          </w:p>
          <w:p w14:paraId="37913EA5" w14:textId="5B71E5F6" w:rsidR="00544B79" w:rsidRPr="005A57A0" w:rsidRDefault="007D104C" w:rsidP="007D104C">
            <w:r w:rsidRPr="007D104C">
              <w:rPr>
                <w:b/>
                <w:bCs/>
              </w:rPr>
              <w:t xml:space="preserve">Visit ID: </w:t>
            </w:r>
            <w:r w:rsidRPr="007D104C">
              <w:t>ENC-135792468</w:t>
            </w:r>
          </w:p>
        </w:tc>
      </w:tr>
      <w:tr w:rsidR="005A57A0" w:rsidRPr="005A57A0" w14:paraId="70A3AC00" w14:textId="77777777" w:rsidTr="00145A43">
        <w:trPr>
          <w:trHeight w:val="395"/>
        </w:trPr>
        <w:tc>
          <w:tcPr>
            <w:tcW w:w="10813" w:type="dxa"/>
            <w:gridSpan w:val="3"/>
            <w:shd w:val="clear" w:color="auto" w:fill="ADADAD" w:themeFill="background2" w:themeFillShade="BF"/>
            <w:vAlign w:val="center"/>
          </w:tcPr>
          <w:p w14:paraId="7E8875CC" w14:textId="77BBA3A9" w:rsidR="007D104C" w:rsidRPr="007D104C" w:rsidRDefault="007D104C" w:rsidP="007D104C">
            <w:pPr>
              <w:jc w:val="center"/>
              <w:rPr>
                <w:b/>
                <w:bCs/>
              </w:rPr>
            </w:pPr>
            <w:r w:rsidRPr="007D104C">
              <w:rPr>
                <w:b/>
                <w:bCs/>
              </w:rPr>
              <w:t>Date of Birth: 03/02/1987</w:t>
            </w:r>
            <w:r>
              <w:rPr>
                <w:b/>
                <w:bCs/>
              </w:rPr>
              <w:t xml:space="preserve"> </w:t>
            </w:r>
            <w:r w:rsidRPr="007D104C">
              <w:rPr>
                <w:b/>
                <w:bCs/>
              </w:rPr>
              <w:t>Age: 38</w:t>
            </w:r>
            <w:r>
              <w:rPr>
                <w:b/>
                <w:bCs/>
              </w:rPr>
              <w:t xml:space="preserve"> </w:t>
            </w:r>
            <w:r w:rsidRPr="007D104C">
              <w:rPr>
                <w:b/>
                <w:bCs/>
              </w:rPr>
              <w:t>Sex: Female</w:t>
            </w:r>
          </w:p>
          <w:p w14:paraId="25D828D8" w14:textId="541C170F" w:rsidR="00544B79" w:rsidRPr="005A57A0" w:rsidRDefault="007D104C" w:rsidP="007D104C">
            <w:pPr>
              <w:jc w:val="center"/>
              <w:rPr>
                <w:b/>
                <w:bCs/>
              </w:rPr>
            </w:pPr>
            <w:r w:rsidRPr="007D104C">
              <w:rPr>
                <w:b/>
                <w:bCs/>
              </w:rPr>
              <w:t>Address: 456 Oak Avenue, Springfield, USA 67890</w:t>
            </w:r>
          </w:p>
        </w:tc>
      </w:tr>
      <w:tr w:rsidR="005A57A0" w:rsidRPr="005A57A0" w14:paraId="74C7C59A" w14:textId="77777777" w:rsidTr="00712308">
        <w:trPr>
          <w:trHeight w:val="2382"/>
        </w:trPr>
        <w:tc>
          <w:tcPr>
            <w:tcW w:w="4225" w:type="dxa"/>
            <w:tcBorders>
              <w:bottom w:val="nil"/>
              <w:right w:val="nil"/>
            </w:tcBorders>
          </w:tcPr>
          <w:p w14:paraId="0D131AED" w14:textId="1BA5D007" w:rsidR="005A57A0" w:rsidRPr="005A57A0" w:rsidRDefault="005A57A0" w:rsidP="00712308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Chief Complaints</w:t>
            </w:r>
            <w:r w:rsidRPr="005A57A0">
              <w:rPr>
                <w:b/>
                <w:bCs/>
              </w:rPr>
              <w:t>:</w:t>
            </w:r>
          </w:p>
          <w:p w14:paraId="5D604490" w14:textId="77777777" w:rsidR="007D104C" w:rsidRDefault="007D104C" w:rsidP="00712308">
            <w:pPr>
              <w:pStyle w:val="ListParagraph"/>
              <w:numPr>
                <w:ilvl w:val="0"/>
                <w:numId w:val="1"/>
              </w:numPr>
            </w:pPr>
            <w:r>
              <w:t>Worsening shortness of breath</w:t>
            </w:r>
          </w:p>
          <w:p w14:paraId="51333721" w14:textId="77777777" w:rsidR="007D104C" w:rsidRDefault="007D104C" w:rsidP="00712308">
            <w:pPr>
              <w:pStyle w:val="ListParagraph"/>
              <w:numPr>
                <w:ilvl w:val="0"/>
                <w:numId w:val="1"/>
              </w:numPr>
            </w:pPr>
            <w:r>
              <w:t>Audible wheezing</w:t>
            </w:r>
          </w:p>
          <w:p w14:paraId="34D6DFA1" w14:textId="77777777" w:rsidR="007D104C" w:rsidRDefault="007D104C" w:rsidP="00712308">
            <w:pPr>
              <w:pStyle w:val="ListParagraph"/>
              <w:numPr>
                <w:ilvl w:val="0"/>
                <w:numId w:val="1"/>
              </w:numPr>
            </w:pPr>
            <w:r>
              <w:t>Chest tightness</w:t>
            </w:r>
          </w:p>
          <w:p w14:paraId="53629BEA" w14:textId="324DF9E2" w:rsidR="00544B79" w:rsidRPr="005A57A0" w:rsidRDefault="007D104C" w:rsidP="00712308">
            <w:pPr>
              <w:pStyle w:val="ListParagraph"/>
              <w:numPr>
                <w:ilvl w:val="0"/>
                <w:numId w:val="1"/>
              </w:numPr>
            </w:pPr>
            <w:r>
              <w:t>Non-productive cough</w:t>
            </w:r>
          </w:p>
        </w:tc>
        <w:tc>
          <w:tcPr>
            <w:tcW w:w="6588" w:type="dxa"/>
            <w:gridSpan w:val="2"/>
            <w:tcBorders>
              <w:left w:val="nil"/>
              <w:bottom w:val="nil"/>
            </w:tcBorders>
            <w:vAlign w:val="center"/>
          </w:tcPr>
          <w:p w14:paraId="15E9FA6A" w14:textId="1646F4EF" w:rsidR="00BB181C" w:rsidRPr="005A57A0" w:rsidRDefault="00BB181C" w:rsidP="00BB181C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Medical History Snapshot:</w:t>
            </w:r>
          </w:p>
          <w:p w14:paraId="00D53AC3" w14:textId="77777777" w:rsidR="007D104C" w:rsidRDefault="007D104C" w:rsidP="007D104C">
            <w:r>
              <w:t>Asthma: Diagnosed in childhood.</w:t>
            </w:r>
          </w:p>
          <w:p w14:paraId="0F3BF314" w14:textId="77777777" w:rsidR="007D104C" w:rsidRDefault="007D104C" w:rsidP="007D104C">
            <w:r>
              <w:t>Seasonal Allergic Rhinitis: History of seasonal allergies, particularly in the spring.</w:t>
            </w:r>
          </w:p>
          <w:p w14:paraId="09E90E80" w14:textId="77777777" w:rsidR="007D104C" w:rsidRDefault="007D104C" w:rsidP="007D104C">
            <w:r>
              <w:t>Surgical History: None.</w:t>
            </w:r>
          </w:p>
          <w:p w14:paraId="4CDE075F" w14:textId="77777777" w:rsidR="007D104C" w:rsidRDefault="007D104C" w:rsidP="007D104C">
            <w:r>
              <w:t>Family History: Mother with a history of asthma and eczema.</w:t>
            </w:r>
          </w:p>
          <w:p w14:paraId="7CCDB8EA" w14:textId="77777777" w:rsidR="007D104C" w:rsidRDefault="007D104C" w:rsidP="007D104C">
            <w:r>
              <w:t>Medications:</w:t>
            </w:r>
          </w:p>
          <w:p w14:paraId="7B3BD2A7" w14:textId="77777777" w:rsidR="007D104C" w:rsidRDefault="007D104C" w:rsidP="007D104C">
            <w:r>
              <w:t>Albuterol HFA (ProAir®) 90 mcg/actuation inhaler, 2 puffs every 4-6 hours as needed.</w:t>
            </w:r>
          </w:p>
          <w:p w14:paraId="410D555E" w14:textId="77777777" w:rsidR="007D104C" w:rsidRDefault="007D104C" w:rsidP="007D104C">
            <w:r>
              <w:t xml:space="preserve">Fluticasone/Salmeterol (Advair </w:t>
            </w:r>
            <w:proofErr w:type="spellStart"/>
            <w:r>
              <w:t>Diskus</w:t>
            </w:r>
            <w:proofErr w:type="spellEnd"/>
            <w:r>
              <w:t>®) 250/50 mcg, 1 inhalation twice daily.</w:t>
            </w:r>
          </w:p>
          <w:p w14:paraId="520A6B6B" w14:textId="3790C500" w:rsidR="00544B79" w:rsidRPr="005A57A0" w:rsidRDefault="007D104C" w:rsidP="007D104C">
            <w:r>
              <w:t>Allergies: Penicillin (causes a rash).</w:t>
            </w:r>
          </w:p>
        </w:tc>
      </w:tr>
      <w:tr w:rsidR="005A57A0" w:rsidRPr="005A57A0" w14:paraId="7BC6853C" w14:textId="77777777" w:rsidTr="007D104C">
        <w:trPr>
          <w:trHeight w:val="3312"/>
        </w:trPr>
        <w:tc>
          <w:tcPr>
            <w:tcW w:w="10813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FCAF296" w14:textId="77777777" w:rsidR="00BB181C" w:rsidRPr="005A57A0" w:rsidRDefault="00BB181C" w:rsidP="00BB181C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Visit Summary:</w:t>
            </w:r>
          </w:p>
          <w:p w14:paraId="2EF4AE11" w14:textId="1C336071" w:rsidR="00544B79" w:rsidRPr="005A57A0" w:rsidRDefault="007D104C" w:rsidP="00BB181C">
            <w:r w:rsidRPr="007D104C">
              <w:t xml:space="preserve">This 38-year-old female with a known history of persistent asthma presents with a three-day history of progressively worsening shortness of breath, wheezing, and chest tightness. She reports developing a mild upper respiratory infection about one week ago, which has now </w:t>
            </w:r>
            <w:proofErr w:type="gramStart"/>
            <w:r w:rsidRPr="007D104C">
              <w:t>resolved</w:t>
            </w:r>
            <w:proofErr w:type="gramEnd"/>
            <w:r w:rsidRPr="007D104C">
              <w:t xml:space="preserve">, but her respiratory symptoms have since escalated. She has increased the use of her rescue Albuterol inhaler to 6-7 times per day with only partial, temporary relief. Examination revealed a patient in mild respiratory distress with audible wheezing. A DuoNeb® (ipratropium bromide and albuterol sulfate) nebulizer treatment was administered in the office, which provided significant improvement in her work of breathing and reduced wheezing on auscultation. She is discharged with a prescription for a 5-day course of oral Prednisone. The patient was educated on her asthma action plan, the signs of </w:t>
            </w:r>
            <w:proofErr w:type="gramStart"/>
            <w:r w:rsidRPr="007D104C">
              <w:t>a severe</w:t>
            </w:r>
            <w:proofErr w:type="gramEnd"/>
            <w:r w:rsidRPr="007D104C">
              <w:t xml:space="preserve"> exacerbation requiring emergency care, and the importance of adherence to her controller medication. She will follow up with her primary care physician in 3-5 days.</w:t>
            </w:r>
          </w:p>
        </w:tc>
      </w:tr>
      <w:tr w:rsidR="005A57A0" w:rsidRPr="005A57A0" w14:paraId="2D524167" w14:textId="77777777" w:rsidTr="005A57A0">
        <w:trPr>
          <w:trHeight w:val="962"/>
        </w:trPr>
        <w:tc>
          <w:tcPr>
            <w:tcW w:w="1081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0DE01E" w14:textId="5207462E" w:rsidR="00BB181C" w:rsidRPr="005A57A0" w:rsidRDefault="00BB181C" w:rsidP="00BB181C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Exams:</w:t>
            </w:r>
          </w:p>
          <w:p w14:paraId="09F23E72" w14:textId="47EF43EC" w:rsidR="00544B79" w:rsidRPr="005A57A0" w:rsidRDefault="007D104C" w:rsidP="007D104C">
            <w:r>
              <w:t>Vitals</w:t>
            </w:r>
            <w:r>
              <w:t xml:space="preserve">, </w:t>
            </w:r>
            <w:r>
              <w:t>General Appearance</w:t>
            </w:r>
            <w:r>
              <w:t xml:space="preserve">, </w:t>
            </w:r>
            <w:r>
              <w:t>HEENT (Head, Eyes, Ears, Nose, Throat)</w:t>
            </w:r>
            <w:r>
              <w:t xml:space="preserve">, </w:t>
            </w:r>
            <w:r>
              <w:t>Pulmonary/Chest</w:t>
            </w:r>
            <w:r>
              <w:t xml:space="preserve">, </w:t>
            </w:r>
            <w:r>
              <w:t>Cardiovascular</w:t>
            </w:r>
            <w:r>
              <w:t xml:space="preserve">, </w:t>
            </w:r>
            <w:r>
              <w:t>Skin</w:t>
            </w:r>
          </w:p>
        </w:tc>
      </w:tr>
      <w:tr w:rsidR="005A57A0" w:rsidRPr="005A57A0" w14:paraId="764C5D91" w14:textId="77777777" w:rsidTr="007D104C">
        <w:trPr>
          <w:trHeight w:val="2051"/>
        </w:trPr>
        <w:tc>
          <w:tcPr>
            <w:tcW w:w="10813" w:type="dxa"/>
            <w:gridSpan w:val="3"/>
            <w:tcBorders>
              <w:top w:val="single" w:sz="4" w:space="0" w:color="auto"/>
            </w:tcBorders>
            <w:vAlign w:val="center"/>
          </w:tcPr>
          <w:p w14:paraId="23B71E5C" w14:textId="20779E60" w:rsidR="00BB181C" w:rsidRPr="005A57A0" w:rsidRDefault="00BB181C" w:rsidP="00BB181C">
            <w:pPr>
              <w:rPr>
                <w:b/>
                <w:bCs/>
              </w:rPr>
            </w:pPr>
            <w:r w:rsidRPr="005A57A0">
              <w:rPr>
                <w:b/>
                <w:bCs/>
              </w:rPr>
              <w:t>Findings</w:t>
            </w:r>
            <w:r w:rsidRPr="005A57A0">
              <w:rPr>
                <w:b/>
                <w:bCs/>
              </w:rPr>
              <w:t>:</w:t>
            </w:r>
          </w:p>
          <w:p w14:paraId="35F3B824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Vitals: </w:t>
            </w:r>
            <w:r w:rsidRPr="007D104C">
              <w:t>BP 128/76 mmHg, Pulse 95 bpm, RR 22, Temp 98.9°F, SpO2 95% on room air.</w:t>
            </w:r>
          </w:p>
          <w:p w14:paraId="61EC0DED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General Appearance: </w:t>
            </w:r>
            <w:r w:rsidRPr="007D104C">
              <w:t>Alert and oriented. Mildly anxious, speaking in full sentences. Mild tachypnea noted.</w:t>
            </w:r>
          </w:p>
          <w:p w14:paraId="37DF1690" w14:textId="77777777" w:rsidR="007D104C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HEENT: </w:t>
            </w:r>
            <w:r w:rsidRPr="007D104C">
              <w:t xml:space="preserve">Mucous membranes are moist. Mild boggy </w:t>
            </w:r>
            <w:proofErr w:type="spellStart"/>
            <w:r w:rsidRPr="007D104C">
              <w:t>turbinates</w:t>
            </w:r>
            <w:proofErr w:type="spellEnd"/>
            <w:r w:rsidRPr="007D104C">
              <w:t xml:space="preserve"> noted in the nares. Pharynx is non-erythematous.</w:t>
            </w:r>
          </w:p>
          <w:p w14:paraId="47A3E9C7" w14:textId="49F2D691" w:rsidR="00544B79" w:rsidRPr="007D104C" w:rsidRDefault="007D104C" w:rsidP="007D104C">
            <w:pPr>
              <w:rPr>
                <w:b/>
                <w:bCs/>
              </w:rPr>
            </w:pPr>
            <w:r w:rsidRPr="007D104C">
              <w:rPr>
                <w:b/>
                <w:bCs/>
              </w:rPr>
              <w:t xml:space="preserve">Pulmonary/Chest: </w:t>
            </w:r>
            <w:r w:rsidRPr="007D104C">
              <w:t>Diffuse expiratory wheezes heard throughout all lung fields bilaterally. Good air entry but expiration is prolonged. No crackles or rhonchi. Mild subcostal retractions observed.</w:t>
            </w:r>
          </w:p>
        </w:tc>
      </w:tr>
    </w:tbl>
    <w:p w14:paraId="48B9F5A2" w14:textId="4046ED7F" w:rsidR="00BB181C" w:rsidRPr="005A57A0" w:rsidRDefault="005A57A0" w:rsidP="005A57A0">
      <w:pPr>
        <w:tabs>
          <w:tab w:val="left" w:pos="2328"/>
          <w:tab w:val="left" w:pos="3468"/>
        </w:tabs>
      </w:pPr>
      <w:r>
        <w:tab/>
      </w:r>
    </w:p>
    <w:sectPr w:rsidR="00BB181C" w:rsidRPr="005A57A0" w:rsidSect="00544B79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1FDA6" w14:textId="77777777" w:rsidR="0045314F" w:rsidRDefault="0045314F" w:rsidP="00544B79">
      <w:pPr>
        <w:spacing w:after="0" w:line="240" w:lineRule="auto"/>
      </w:pPr>
      <w:r>
        <w:separator/>
      </w:r>
    </w:p>
  </w:endnote>
  <w:endnote w:type="continuationSeparator" w:id="0">
    <w:p w14:paraId="3087ED26" w14:textId="77777777" w:rsidR="0045314F" w:rsidRDefault="0045314F" w:rsidP="00544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B73DB" w14:textId="3C82E614" w:rsidR="005A57A0" w:rsidRDefault="007D104C" w:rsidP="005A57A0">
    <w:pPr>
      <w:pStyle w:val="Footer"/>
      <w:ind w:right="480"/>
    </w:pPr>
    <w:r>
      <w:rPr>
        <w:rStyle w:val="Strong"/>
      </w:rPr>
      <w:t>Patient:</w:t>
    </w:r>
    <w:r>
      <w:t xml:space="preserve"> Maria S. Garcia </w:t>
    </w:r>
    <w:r>
      <w:rPr>
        <w:rStyle w:val="Strong"/>
      </w:rPr>
      <w:t>MRN:</w:t>
    </w:r>
    <w:r>
      <w:t xml:space="preserve"> 456-78-9012</w:t>
    </w:r>
  </w:p>
  <w:p w14:paraId="6E3FEB00" w14:textId="6607F5BE" w:rsidR="00544B79" w:rsidRDefault="00544B79" w:rsidP="00BB181C">
    <w:pPr>
      <w:pStyle w:val="Footer"/>
      <w:ind w:right="480"/>
      <w:jc w:val="right"/>
    </w:pPr>
    <w:r>
      <w:t>Page 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0B6EA" w14:textId="77777777" w:rsidR="0045314F" w:rsidRDefault="0045314F" w:rsidP="00544B79">
      <w:pPr>
        <w:spacing w:after="0" w:line="240" w:lineRule="auto"/>
      </w:pPr>
      <w:r>
        <w:separator/>
      </w:r>
    </w:p>
  </w:footnote>
  <w:footnote w:type="continuationSeparator" w:id="0">
    <w:p w14:paraId="0E14CB7F" w14:textId="77777777" w:rsidR="0045314F" w:rsidRDefault="0045314F" w:rsidP="00544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B03"/>
    <w:multiLevelType w:val="hybridMultilevel"/>
    <w:tmpl w:val="16926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677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MDGzMDU0NjAxMbBU0lEKTi0uzszPAykwrAUAbAYtcCwAAAA="/>
  </w:docVars>
  <w:rsids>
    <w:rsidRoot w:val="00A66667"/>
    <w:rsid w:val="00145A43"/>
    <w:rsid w:val="003261DE"/>
    <w:rsid w:val="00371C45"/>
    <w:rsid w:val="00373DB4"/>
    <w:rsid w:val="003D6B03"/>
    <w:rsid w:val="0045314F"/>
    <w:rsid w:val="00544B79"/>
    <w:rsid w:val="005A57A0"/>
    <w:rsid w:val="0064426A"/>
    <w:rsid w:val="00712308"/>
    <w:rsid w:val="007D104C"/>
    <w:rsid w:val="00A66667"/>
    <w:rsid w:val="00BB181C"/>
    <w:rsid w:val="00C3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DCED0A"/>
  <w15:chartTrackingRefBased/>
  <w15:docId w15:val="{04962AE9-D4B4-423F-B6DD-AD24C61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6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B79"/>
  </w:style>
  <w:style w:type="paragraph" w:styleId="Footer">
    <w:name w:val="footer"/>
    <w:basedOn w:val="Normal"/>
    <w:link w:val="FooterChar"/>
    <w:uiPriority w:val="99"/>
    <w:unhideWhenUsed/>
    <w:rsid w:val="00544B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B79"/>
  </w:style>
  <w:style w:type="character" w:styleId="Strong">
    <w:name w:val="Strong"/>
    <w:basedOn w:val="DefaultParagraphFont"/>
    <w:uiPriority w:val="22"/>
    <w:qFormat/>
    <w:rsid w:val="00BB1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2025-06-22T00:09:00Z</dcterms:created>
  <dcterms:modified xsi:type="dcterms:W3CDTF">2025-06-22T00:13:00Z</dcterms:modified>
</cp:coreProperties>
</file>