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B0D23" w14:paraId="171B5E41" w14:textId="77777777" w:rsidTr="007B0D23">
        <w:tc>
          <w:tcPr>
            <w:tcW w:w="2697" w:type="dxa"/>
          </w:tcPr>
          <w:p w14:paraId="4A7527C9" w14:textId="4037C72A" w:rsidR="007B0D23" w:rsidRPr="007B0D23" w:rsidRDefault="007B0D23">
            <w:r>
              <w:t>Olivia T. Brennan</w:t>
            </w:r>
          </w:p>
        </w:tc>
        <w:tc>
          <w:tcPr>
            <w:tcW w:w="2697" w:type="dxa"/>
          </w:tcPr>
          <w:p w14:paraId="0B8417CC" w14:textId="12BEC510" w:rsidR="007B0D23" w:rsidRPr="007B0D23" w:rsidRDefault="007B0D23">
            <w:r>
              <w:t>DOB: 04/12/1995   Age: 31   Sex: F</w:t>
            </w:r>
          </w:p>
        </w:tc>
        <w:tc>
          <w:tcPr>
            <w:tcW w:w="2698" w:type="dxa"/>
          </w:tcPr>
          <w:p w14:paraId="6591B56A" w14:textId="7EC1D201" w:rsidR="007B0D23" w:rsidRPr="007B0D23" w:rsidRDefault="007B0D23">
            <w:r>
              <w:t>Acct#: 62441-E     Physician: Dr. Marcus J. Cohen, MD</w:t>
            </w:r>
          </w:p>
        </w:tc>
        <w:tc>
          <w:tcPr>
            <w:tcW w:w="2698" w:type="dxa"/>
          </w:tcPr>
          <w:p w14:paraId="21E98837" w14:textId="2B05C8B5" w:rsidR="007B0D23" w:rsidRDefault="007B0D23">
            <w:r>
              <w:rPr>
                <w:noProof/>
              </w:rPr>
              <w:drawing>
                <wp:inline distT="0" distB="0" distL="0" distR="0" wp14:anchorId="17F1813A" wp14:editId="1A962F89">
                  <wp:extent cx="1287780" cy="541469"/>
                  <wp:effectExtent l="0" t="0" r="7620" b="0"/>
                  <wp:docPr id="213552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149" cy="558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D23" w14:paraId="73766C55" w14:textId="77777777" w:rsidTr="007B0D23">
        <w:tc>
          <w:tcPr>
            <w:tcW w:w="2697" w:type="dxa"/>
          </w:tcPr>
          <w:p w14:paraId="0FFBA6E7" w14:textId="419C3070" w:rsidR="007B0D23" w:rsidRPr="007B0D23" w:rsidRDefault="007B0D23">
            <w:r>
              <w:t>04/18/2026  09:00</w:t>
            </w:r>
          </w:p>
        </w:tc>
        <w:tc>
          <w:tcPr>
            <w:tcW w:w="2697" w:type="dxa"/>
          </w:tcPr>
          <w:p w14:paraId="443EA3BD" w14:textId="3F8ED3DD" w:rsidR="007B0D23" w:rsidRPr="007B0D23" w:rsidRDefault="007B0D23">
            <w:r>
              <w:t>04/18/2026  09:50</w:t>
            </w:r>
          </w:p>
        </w:tc>
        <w:tc>
          <w:tcPr>
            <w:tcW w:w="2698" w:type="dxa"/>
          </w:tcPr>
          <w:p w14:paraId="321C6FDD" w14:textId="47D30C9B" w:rsidR="007B0D23" w:rsidRPr="007B0D23" w:rsidRDefault="007B0D23">
            <w:r>
              <w:t>04/18/2026  11:00</w:t>
            </w:r>
          </w:p>
        </w:tc>
        <w:tc>
          <w:tcPr>
            <w:tcW w:w="2698" w:type="dxa"/>
          </w:tcPr>
          <w:p w14:paraId="07FC41D6" w14:textId="77777777" w:rsidR="007B0D23" w:rsidRPr="007B0D23" w:rsidRDefault="007B0D23"/>
        </w:tc>
      </w:tr>
      <w:tr w:rsidR="007B0D23" w14:paraId="5D5F9B6B" w14:textId="77777777" w:rsidTr="000A33DF">
        <w:tc>
          <w:tcPr>
            <w:tcW w:w="10790" w:type="dxa"/>
            <w:gridSpan w:val="4"/>
          </w:tcPr>
          <w:p w14:paraId="15970320" w14:textId="3A838114" w:rsidR="007B0D23" w:rsidRPr="007B0D23" w:rsidRDefault="007B0D23">
            <w:r>
              <w:t>CMP, HbA1c</w:t>
            </w:r>
          </w:p>
        </w:tc>
      </w:tr>
    </w:tbl>
    <w:p w14:paraId="174CC05A" w14:textId="77777777" w:rsidR="00484FD3" w:rsidRDefault="00484F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40"/>
        <w:gridCol w:w="1890"/>
        <w:gridCol w:w="810"/>
        <w:gridCol w:w="810"/>
        <w:gridCol w:w="1615"/>
      </w:tblGrid>
      <w:tr w:rsidR="007B0D23" w14:paraId="16A39E76" w14:textId="77777777" w:rsidTr="00C226CD">
        <w:tc>
          <w:tcPr>
            <w:tcW w:w="10790" w:type="dxa"/>
            <w:gridSpan w:val="6"/>
          </w:tcPr>
          <w:p w14:paraId="5348459E" w14:textId="1EF46F11" w:rsidR="007B0D23" w:rsidRPr="007B0D23" w:rsidRDefault="007B0D23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Comp. Metabolic Panel </w:t>
            </w:r>
          </w:p>
        </w:tc>
      </w:tr>
      <w:tr w:rsidR="007B0D23" w14:paraId="5C8127FD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1E02C31A" w14:textId="03F48735" w:rsidR="007B0D23" w:rsidRDefault="007B0D23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6B0372B1" w14:textId="7C6E0544" w:rsidR="007B0D23" w:rsidRDefault="007B0D23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7E53DD9E" w14:textId="00CEBEE5" w:rsidR="007B0D23" w:rsidRDefault="007B0D23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7269F733" w14:textId="7D19D3CC" w:rsidR="007B0D23" w:rsidRDefault="007B0D23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63D42A8" w14:textId="6A6DFF8D" w:rsidR="007B0D23" w:rsidRDefault="007B0D23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57330CDC" w14:textId="195BC697" w:rsidR="007B0D23" w:rsidRDefault="007B0D23">
            <w:r>
              <w:t>Ref Interval</w:t>
            </w:r>
          </w:p>
        </w:tc>
      </w:tr>
      <w:tr w:rsidR="007B0D23" w14:paraId="32FE031C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61E80D78" w14:textId="736149EE" w:rsidR="007B0D23" w:rsidRDefault="007B0D23">
            <w:r>
              <w:t>Glucose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82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80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02/20/2026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70-99</w:t>
            </w:r>
          </w:p>
        </w:tc>
      </w:tr>
      <w:tr w:rsidR="007B0D23" w14:paraId="2B32B8E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CA0E54" w14:textId="7489D5A6" w:rsidR="007B0D23" w:rsidRDefault="007B0D23">
            <w:r>
              <w:t>BUN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11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7-25</w:t>
            </w:r>
          </w:p>
        </w:tc>
      </w:tr>
      <w:tr w:rsidR="007B0D23" w14:paraId="57551B7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3ECA1E1" w14:textId="0C0C77AA" w:rsidR="007B0D23" w:rsidRDefault="007B0D23">
            <w:r>
              <w:t>Creatinine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0.65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0.62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0.57-1.00</w:t>
            </w:r>
          </w:p>
        </w:tc>
      </w:tr>
      <w:tr w:rsidR="007B0D23" w14:paraId="2CB9219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70BEA0A" w14:textId="10129842" w:rsidR="007B0D23" w:rsidRDefault="007B0D23">
            <w:r>
              <w:t>eGFR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125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120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mL/min/1.73m2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&gt;=60</w:t>
            </w:r>
          </w:p>
        </w:tc>
      </w:tr>
      <w:tr w:rsidR="007B0D23" w14:paraId="6F2E6A2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4ABE47" w14:textId="34030AA2" w:rsidR="007B0D23" w:rsidRDefault="007B0D23">
            <w:r>
              <w:t>BUN/Creatinine Ratio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ratio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6-22</w:t>
            </w:r>
          </w:p>
        </w:tc>
      </w:tr>
      <w:tr w:rsidR="007B0D23" w14:paraId="2EC1673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2AA3AA5" w14:textId="7EEDF62C" w:rsidR="007B0D23" w:rsidRDefault="007B0D23">
            <w:r>
              <w:t>Sodium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141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140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136-145</w:t>
            </w:r>
          </w:p>
        </w:tc>
      </w:tr>
      <w:tr w:rsidR="007B0D23" w14:paraId="12E9E2CB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CA11FD7" w14:textId="25FC2DC9" w:rsidR="007B0D23" w:rsidRDefault="007B0D23">
            <w:r>
              <w:t>Potassium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3.9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3.5-5.1</w:t>
            </w:r>
          </w:p>
        </w:tc>
      </w:tr>
      <w:tr w:rsidR="007B0D23" w14:paraId="1B37354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1AE4716" w14:textId="67065C90" w:rsidR="007B0D23" w:rsidRDefault="007B0D23">
            <w:r>
              <w:t>Chloride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103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104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98-107</w:t>
            </w:r>
          </w:p>
        </w:tc>
      </w:tr>
      <w:tr w:rsidR="007B0D23" w14:paraId="6B9F42F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003BD22" w14:textId="659DC7B1" w:rsidR="007B0D23" w:rsidRDefault="007B0D23">
            <w:r>
              <w:t>Carbon Dioxide,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27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21-32</w:t>
            </w:r>
          </w:p>
        </w:tc>
      </w:tr>
      <w:tr w:rsidR="007B0D23" w14:paraId="5B3565F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7D94C3B" w14:textId="24B7B097" w:rsidR="007B0D23" w:rsidRDefault="007B0D23">
            <w:r>
              <w:t>Calcium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9.5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9.4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8.6-10.3</w:t>
            </w:r>
          </w:p>
        </w:tc>
      </w:tr>
      <w:tr w:rsidR="007B0D23" w14:paraId="372AAB6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A96A3A8" w14:textId="4533144E" w:rsidR="007B0D23" w:rsidRDefault="007B0D23">
            <w:r>
              <w:t>Protein,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7.4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7.2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6.1-8.1</w:t>
            </w:r>
          </w:p>
        </w:tc>
      </w:tr>
      <w:tr w:rsidR="007B0D23" w14:paraId="68E0434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AFDEE7F" w14:textId="6E6560F1" w:rsidR="007B0D23" w:rsidRDefault="007B0D23">
            <w:r>
              <w:t>Albumin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4.6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3.5-5.0</w:t>
            </w:r>
          </w:p>
        </w:tc>
      </w:tr>
      <w:tr w:rsidR="007B0D23" w14:paraId="71D83442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E818B0D" w14:textId="0DBDCB76" w:rsidR="007B0D23" w:rsidRDefault="007B0D23">
            <w:r>
              <w:t>Globulin,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2.8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2.7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1.9-3.7</w:t>
            </w:r>
          </w:p>
        </w:tc>
      </w:tr>
      <w:tr w:rsidR="007B0D23" w14:paraId="1BD00E5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0E59B41A" w14:textId="33C523A7" w:rsidR="007B0D23" w:rsidRDefault="007B0D23">
            <w:r>
              <w:t>Bilirubin,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0.3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0.4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0.2-1.2</w:t>
            </w:r>
          </w:p>
        </w:tc>
      </w:tr>
      <w:tr w:rsidR="007B0D23" w14:paraId="37E50FE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7C263D1" w14:textId="14FA0FE0" w:rsidR="007B0D23" w:rsidRDefault="007B0D23">
            <w:r>
              <w:t>Alkaline Phosphatase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44-121</w:t>
            </w:r>
          </w:p>
        </w:tc>
      </w:tr>
      <w:tr w:rsidR="007B0D23" w14:paraId="013B0BD1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9A0E251" w14:textId="2C625EA3" w:rsidR="007B0D23" w:rsidRDefault="007B0D23">
            <w:r>
              <w:t>AST (SGOT)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17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10-40</w:t>
            </w:r>
          </w:p>
        </w:tc>
      </w:tr>
      <w:tr w:rsidR="007B0D23" w14:paraId="56ECFD4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14113B0" w14:textId="6FB5554C" w:rsidR="007B0D23" w:rsidRDefault="007B0D23">
            <w:r>
              <w:t>ALT (SGOT)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14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7-56</w:t>
            </w:r>
          </w:p>
        </w:tc>
      </w:tr>
    </w:tbl>
    <w:p w14:paraId="0B5D77B9" w14:textId="77777777" w:rsidR="007B0D23" w:rsidRDefault="007B0D2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40"/>
        <w:gridCol w:w="1890"/>
        <w:gridCol w:w="810"/>
        <w:gridCol w:w="810"/>
        <w:gridCol w:w="1615"/>
      </w:tblGrid>
      <w:tr w:rsidR="00333F32" w:rsidRPr="007B0D23" w14:paraId="708FCCF3" w14:textId="77777777" w:rsidTr="00C226CD">
        <w:tc>
          <w:tcPr>
            <w:tcW w:w="10790" w:type="dxa"/>
            <w:gridSpan w:val="6"/>
          </w:tcPr>
          <w:p w14:paraId="00CDC1C8" w14:textId="1F04F936" w:rsidR="00333F32" w:rsidRPr="007B0D23" w:rsidRDefault="00333F32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Hemoglobin A1c </w:t>
            </w:r>
          </w:p>
        </w:tc>
      </w:tr>
      <w:tr w:rsidR="00333F32" w14:paraId="41D720D9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57B6886E" w14:textId="77777777" w:rsidR="00333F32" w:rsidRDefault="00333F32" w:rsidP="00DF5AC8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109CB69C" w14:textId="77777777" w:rsidR="00333F32" w:rsidRDefault="00333F32" w:rsidP="00DF5AC8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67163F8F" w14:textId="77777777" w:rsidR="00333F32" w:rsidRDefault="00333F32" w:rsidP="00DF5AC8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5B913653" w14:textId="77777777" w:rsidR="00333F32" w:rsidRDefault="00333F32" w:rsidP="00DF5AC8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CDE0523" w14:textId="77777777" w:rsidR="00333F32" w:rsidRDefault="00333F32" w:rsidP="00DF5AC8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1C77FAA4" w14:textId="77777777" w:rsidR="00333F32" w:rsidRDefault="00333F32" w:rsidP="00DF5AC8">
            <w:r>
              <w:t>Ref Interval</w:t>
            </w:r>
          </w:p>
        </w:tc>
      </w:tr>
      <w:tr w:rsidR="00333F32" w14:paraId="6B4FA4EC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7513F24E" w14:textId="29A43275" w:rsidR="00333F32" w:rsidRPr="00333F32" w:rsidRDefault="00333F32" w:rsidP="00DF5AC8">
            <w:r>
              <w:t xml:space="preserve">Hemoglobin A1c 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4.9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5.0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02/20/2026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%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&lt;5.7</w:t>
            </w:r>
          </w:p>
        </w:tc>
      </w:tr>
    </w:tbl>
    <w:p w14:paraId="2E08E325" w14:textId="77777777" w:rsidR="00333F32" w:rsidRDefault="00333F32"/>
    <w:sectPr w:rsidR="00333F32" w:rsidSect="007B0D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D3"/>
    <w:rsid w:val="000F42AC"/>
    <w:rsid w:val="00333F32"/>
    <w:rsid w:val="00484FD3"/>
    <w:rsid w:val="004E23DF"/>
    <w:rsid w:val="007B0D23"/>
    <w:rsid w:val="00C2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CB42"/>
  <w15:chartTrackingRefBased/>
  <w15:docId w15:val="{5655F995-202C-467E-B585-95EDE863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2026-03-26T16:45:00Z</dcterms:created>
  <dcterms:modified xsi:type="dcterms:W3CDTF">2026-03-26T16:58:00Z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c5b182ee-62fe-4dcb-90c4-756aac2ccc74</vt:lpwstr>
  </property>
</Properties>
</file>