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Jason Edmond</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M</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19622470</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3875042124</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Urine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Melbourne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Stem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CFTR</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9</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