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C7F8" w14:textId="77777777" w:rsidR="00D43979" w:rsidRDefault="00D43979">
      <w:pPr>
        <w:pStyle w:val="Titel"/>
        <w:spacing w:before="0" w:after="0"/>
        <w:jc w:val="left"/>
        <w:rPr>
          <w:rFonts w:ascii="Calibri" w:eastAsia="Calibri" w:hAnsi="Calibri" w:cs="Calibri"/>
          <w:color w:val="auto"/>
        </w:rPr>
      </w:pPr>
    </w:p>
    <w:p w14:paraId="05BF4EDD" w14:textId="77777777" w:rsidR="00D43979" w:rsidRDefault="00D43979">
      <w:pPr>
        <w:pStyle w:val="Voettekst"/>
        <w:jc w:val="left"/>
        <w:rPr>
          <w:rFonts w:ascii="Arial" w:eastAsia="Arial" w:hAnsi="Arial" w:cs="Arial"/>
          <w:sz w:val="20"/>
          <w:szCs w:val="20"/>
        </w:rPr>
      </w:pPr>
    </w:p>
    <w:p w14:paraId="174118A1" w14:textId="77777777" w:rsidR="00D43979" w:rsidRDefault="00D43979">
      <w:pPr>
        <w:pStyle w:val="Titel"/>
        <w:spacing w:before="0" w:after="0"/>
        <w:jc w:val="left"/>
      </w:pPr>
    </w:p>
    <w:p w14:paraId="375A8FA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3917CCF3" w14:textId="77777777" w:rsidR="00794034" w:rsidRPr="007A605E" w:rsidRDefault="00794034" w:rsidP="00794034">
      <w:pPr>
        <w:jc w:val="center"/>
        <w:rPr>
          <w:rFonts w:eastAsia="Calibri"/>
          <w:sz w:val="22"/>
          <w:szCs w:val="22"/>
        </w:rPr>
      </w:pPr>
      <w:r w:rsidRPr="007A605E">
        <w:rPr>
          <w:noProof/>
        </w:rPr>
        <w:drawing>
          <wp:inline distT="0" distB="0" distL="0" distR="0" wp14:anchorId="675A3F23" wp14:editId="0C35042D">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611E6702" w14:textId="77777777" w:rsidR="00794034" w:rsidRPr="007A605E" w:rsidRDefault="00794034" w:rsidP="00794034">
      <w:pPr>
        <w:rPr>
          <w:rFonts w:eastAsia="Calibri"/>
          <w:sz w:val="22"/>
          <w:szCs w:val="22"/>
        </w:rPr>
      </w:pPr>
    </w:p>
    <w:p w14:paraId="6662A4AC" w14:textId="77777777" w:rsidR="00794034" w:rsidRPr="007A605E" w:rsidRDefault="00794034" w:rsidP="00794034">
      <w:pPr>
        <w:rPr>
          <w:rFonts w:eastAsia="Calibri"/>
          <w:sz w:val="22"/>
          <w:szCs w:val="22"/>
        </w:rPr>
      </w:pPr>
    </w:p>
    <w:p w14:paraId="7154385E" w14:textId="77777777" w:rsidR="00794034" w:rsidRPr="007A605E" w:rsidRDefault="00794034" w:rsidP="00794034">
      <w:pPr>
        <w:jc w:val="center"/>
        <w:rPr>
          <w:rFonts w:eastAsia="Calibri"/>
          <w:sz w:val="22"/>
          <w:szCs w:val="22"/>
        </w:rPr>
      </w:pPr>
      <w:r w:rsidRPr="00262CCE">
        <w:rPr>
          <w:rFonts w:eastAsia="Calibri"/>
          <w:b/>
          <w:bCs/>
          <w:noProof/>
          <w:color w:val="000000" w:themeColor="text1"/>
          <w:sz w:val="56"/>
          <w:szCs w:val="56"/>
        </w:rPr>
        <w:drawing>
          <wp:inline distT="0" distB="0" distL="0" distR="0" wp14:anchorId="68EDD962" wp14:editId="07B976CC">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47035ED7" w14:textId="77777777" w:rsidR="00794034" w:rsidRPr="006F6458" w:rsidRDefault="00794034" w:rsidP="00794034">
      <w:pPr>
        <w:pStyle w:val="Titel"/>
        <w:rPr>
          <w:rFonts w:eastAsia="Calibri" w:cs="Times New Roman"/>
          <w:b w:val="0"/>
          <w:bCs/>
          <w:color w:val="000000" w:themeColor="text1"/>
          <w:sz w:val="28"/>
          <w:szCs w:val="28"/>
        </w:rPr>
      </w:pPr>
      <w:r>
        <w:rPr>
          <w:rFonts w:eastAsia="Calibri" w:cs="Times New Roman"/>
          <w:b w:val="0"/>
          <w:bCs/>
          <w:color w:val="000000" w:themeColor="text1"/>
          <w:sz w:val="28"/>
          <w:szCs w:val="28"/>
        </w:rPr>
        <w:t xml:space="preserve">Kandidaat </w:t>
      </w:r>
      <w:r w:rsidRPr="006F6458">
        <w:rPr>
          <w:rFonts w:eastAsia="Calibri" w:cs="Times New Roman"/>
          <w:b w:val="0"/>
          <w:bCs/>
          <w:color w:val="000000" w:themeColor="text1"/>
          <w:sz w:val="28"/>
          <w:szCs w:val="28"/>
        </w:rPr>
        <w:t>Zorginformatiebouwsteen:</w:t>
      </w:r>
    </w:p>
    <w:p w14:paraId="6BA13825" w14:textId="5C950DC6" w:rsidR="00050BB4" w:rsidRPr="00794034" w:rsidRDefault="00130C5F" w:rsidP="00050BB4">
      <w:pPr>
        <w:pStyle w:val="Titel"/>
        <w:rPr>
          <w:rFonts w:eastAsia="Calibri"/>
          <w:color w:val="auto"/>
          <w:sz w:val="36"/>
          <w:szCs w:val="36"/>
          <w:rtl/>
        </w:rPr>
      </w:pPr>
      <w:r w:rsidRPr="00794034">
        <w:rPr>
          <w:rFonts w:eastAsia="Calibri" w:hint="cs"/>
          <w:color w:val="auto"/>
          <w:sz w:val="36"/>
          <w:szCs w:val="36"/>
          <w:rtl/>
        </w:rPr>
        <w:t>I</w:t>
      </w:r>
      <w:r w:rsidR="00050BB4" w:rsidRPr="00794034">
        <w:rPr>
          <w:rFonts w:eastAsia="Calibri"/>
          <w:color w:val="auto"/>
          <w:sz w:val="36"/>
          <w:szCs w:val="36"/>
          <w:rtl/>
        </w:rPr>
        <w:t xml:space="preserve">nformed </w:t>
      </w:r>
      <w:r w:rsidRPr="00794034">
        <w:rPr>
          <w:rFonts w:eastAsia="Calibri" w:hint="cs"/>
          <w:color w:val="auto"/>
          <w:sz w:val="36"/>
          <w:szCs w:val="36"/>
          <w:rtl/>
        </w:rPr>
        <w:t>C</w:t>
      </w:r>
      <w:r w:rsidR="00050BB4" w:rsidRPr="00794034">
        <w:rPr>
          <w:rFonts w:eastAsia="Calibri"/>
          <w:color w:val="auto"/>
          <w:sz w:val="36"/>
          <w:szCs w:val="36"/>
          <w:rtl/>
        </w:rPr>
        <w:t>onsent</w:t>
      </w:r>
    </w:p>
    <w:p w14:paraId="4166F726" w14:textId="77777777" w:rsidR="00D43979" w:rsidRDefault="00D43979">
      <w:pPr>
        <w:pStyle w:val="Titel"/>
        <w:rPr>
          <w:rFonts w:ascii="Calibri" w:eastAsia="Calibri" w:hAnsi="Calibri" w:cs="Calibri"/>
          <w:color w:val="004080"/>
          <w:sz w:val="56"/>
          <w:szCs w:val="56"/>
        </w:rPr>
      </w:pPr>
    </w:p>
    <w:p w14:paraId="2624442C" w14:textId="77777777" w:rsidR="00D43979" w:rsidRDefault="00D43979">
      <w:pPr>
        <w:jc w:val="center"/>
        <w:rPr>
          <w:color w:val="000000"/>
          <w:sz w:val="20"/>
          <w:szCs w:val="20"/>
        </w:rPr>
      </w:pPr>
    </w:p>
    <w:p w14:paraId="58581DE1" w14:textId="77777777" w:rsidR="00D43979" w:rsidRDefault="00D43979">
      <w:pPr>
        <w:jc w:val="center"/>
        <w:rPr>
          <w:color w:val="000000"/>
          <w:sz w:val="20"/>
          <w:szCs w:val="20"/>
        </w:rPr>
      </w:pPr>
    </w:p>
    <w:p w14:paraId="753C2E21" w14:textId="3AF49AF8" w:rsidR="00D43979" w:rsidRDefault="00794034">
      <w:pPr>
        <w:jc w:val="center"/>
        <w:rPr>
          <w:rFonts w:ascii="Calibri" w:eastAsia="Calibri" w:hAnsi="Calibri" w:cs="Calibri"/>
          <w:color w:val="000000"/>
          <w:sz w:val="32"/>
          <w:szCs w:val="32"/>
        </w:rPr>
      </w:pPr>
      <w:r>
        <w:rPr>
          <w:rFonts w:ascii="Calibri" w:eastAsia="Calibri" w:hAnsi="Calibri" w:cs="Calibri"/>
          <w:color w:val="000000"/>
          <w:sz w:val="32"/>
          <w:szCs w:val="32"/>
        </w:rPr>
        <w:t xml:space="preserve"> </w:t>
      </w:r>
    </w:p>
    <w:p w14:paraId="20C29B3B" w14:textId="77777777" w:rsidR="00D43979" w:rsidRDefault="00D43979">
      <w:pPr>
        <w:pStyle w:val="Titel"/>
        <w:rPr>
          <w:rFonts w:ascii="Times New Roman" w:eastAsia="Times New Roman" w:hAnsi="Times New Roman" w:cs="Times New Roman"/>
          <w:color w:val="auto"/>
        </w:rPr>
      </w:pPr>
    </w:p>
    <w:p w14:paraId="64C9E7FE" w14:textId="77777777" w:rsidR="00D43979" w:rsidRDefault="00D43979">
      <w:pPr>
        <w:rPr>
          <w:sz w:val="20"/>
          <w:szCs w:val="20"/>
        </w:rPr>
      </w:pPr>
    </w:p>
    <w:p w14:paraId="30D5F901" w14:textId="77777777" w:rsidR="00D43979" w:rsidRDefault="00D43979">
      <w:pPr>
        <w:rPr>
          <w:sz w:val="20"/>
          <w:szCs w:val="20"/>
        </w:rPr>
      </w:pPr>
    </w:p>
    <w:p w14:paraId="1BBE6D43" w14:textId="77777777" w:rsidR="00D43979" w:rsidRDefault="00D43979">
      <w:pPr>
        <w:rPr>
          <w:sz w:val="20"/>
          <w:szCs w:val="20"/>
        </w:rPr>
      </w:pPr>
    </w:p>
    <w:p w14:paraId="73726B45" w14:textId="77777777" w:rsidR="00D43979" w:rsidRDefault="00D43979">
      <w:pPr>
        <w:rPr>
          <w:sz w:val="20"/>
          <w:szCs w:val="20"/>
        </w:rPr>
      </w:pPr>
    </w:p>
    <w:p w14:paraId="078A1E4C" w14:textId="77777777" w:rsidR="00D43979" w:rsidRDefault="00D43979">
      <w:pPr>
        <w:rPr>
          <w:sz w:val="32"/>
          <w:szCs w:val="32"/>
        </w:rPr>
      </w:pPr>
    </w:p>
    <w:p w14:paraId="58B8F032" w14:textId="77777777" w:rsidR="00D43979" w:rsidRDefault="00D43979">
      <w:pPr>
        <w:rPr>
          <w:sz w:val="32"/>
          <w:szCs w:val="32"/>
        </w:rPr>
      </w:pPr>
    </w:p>
    <w:p w14:paraId="49E39CE8" w14:textId="77777777" w:rsidR="00D43979" w:rsidRDefault="00D43979">
      <w:pPr>
        <w:rPr>
          <w:sz w:val="32"/>
          <w:szCs w:val="32"/>
        </w:rPr>
      </w:pPr>
    </w:p>
    <w:p w14:paraId="3C075BF4" w14:textId="77777777" w:rsidR="00D43979" w:rsidRDefault="00D43979">
      <w:pPr>
        <w:rPr>
          <w:sz w:val="32"/>
          <w:szCs w:val="32"/>
        </w:rPr>
      </w:pPr>
    </w:p>
    <w:p w14:paraId="015F7A28" w14:textId="77777777" w:rsidR="00D43979" w:rsidRDefault="00D43979">
      <w:pPr>
        <w:rPr>
          <w:sz w:val="32"/>
          <w:szCs w:val="32"/>
        </w:rPr>
      </w:pPr>
    </w:p>
    <w:p w14:paraId="46DE1431" w14:textId="77777777" w:rsidR="00D43979" w:rsidRDefault="00D43979">
      <w:pPr>
        <w:rPr>
          <w:sz w:val="32"/>
          <w:szCs w:val="32"/>
        </w:rPr>
      </w:pPr>
    </w:p>
    <w:p w14:paraId="50B97677" w14:textId="77777777" w:rsidR="00D43979" w:rsidRDefault="00D43979">
      <w:pPr>
        <w:rPr>
          <w:sz w:val="32"/>
          <w:szCs w:val="32"/>
        </w:rPr>
      </w:pPr>
    </w:p>
    <w:p w14:paraId="5B05C150" w14:textId="77777777" w:rsidR="00794034" w:rsidRPr="000B0881" w:rsidRDefault="00794034" w:rsidP="00794034">
      <w:pPr>
        <w:rPr>
          <w:rFonts w:eastAsia="Calibri"/>
          <w:color w:val="000000" w:themeColor="text1"/>
        </w:rPr>
      </w:pPr>
      <w:r w:rsidRPr="000B0881">
        <w:rPr>
          <w:rFonts w:eastAsia="Calibri"/>
          <w:color w:val="000000" w:themeColor="text1"/>
        </w:rPr>
        <w:t>Versie: v1.0</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p>
    <w:p w14:paraId="06D5FF98" w14:textId="77777777" w:rsidR="00794034" w:rsidRPr="001C2A58" w:rsidRDefault="00794034" w:rsidP="00794034">
      <w:pPr>
        <w:rPr>
          <w:rFonts w:eastAsia="Calibri"/>
          <w:color w:val="000000" w:themeColor="text1"/>
          <w:lang w:val="en-US"/>
        </w:rPr>
      </w:pPr>
      <w:proofErr w:type="spellStart"/>
      <w:r w:rsidRPr="001C2A58">
        <w:rPr>
          <w:rFonts w:eastAsia="Calibri"/>
          <w:color w:val="000000" w:themeColor="text1"/>
          <w:lang w:val="en-US"/>
        </w:rPr>
        <w:t>Publicatiestatus</w:t>
      </w:r>
      <w:proofErr w:type="spellEnd"/>
      <w:r w:rsidRPr="001C2A58">
        <w:rPr>
          <w:rFonts w:eastAsia="Calibri"/>
          <w:color w:val="000000" w:themeColor="text1"/>
          <w:lang w:val="en-US"/>
        </w:rPr>
        <w:t>: Default</w:t>
      </w:r>
    </w:p>
    <w:p w14:paraId="1E07623D" w14:textId="7CCD56BD" w:rsidR="00D43979" w:rsidRPr="001C2A58" w:rsidRDefault="00D43979">
      <w:pPr>
        <w:pStyle w:val="Titel"/>
        <w:jc w:val="left"/>
        <w:rPr>
          <w:color w:val="auto"/>
          <w:lang w:val="en-US"/>
        </w:rPr>
      </w:pPr>
    </w:p>
    <w:p w14:paraId="1C507430" w14:textId="77777777" w:rsidR="00D43979" w:rsidRPr="001C2A58" w:rsidRDefault="007329DF">
      <w:pPr>
        <w:pStyle w:val="Titel"/>
        <w:jc w:val="left"/>
        <w:rPr>
          <w:rFonts w:eastAsia="Calibri"/>
          <w:color w:val="auto"/>
          <w:lang w:val="en-US"/>
        </w:rPr>
      </w:pPr>
      <w:proofErr w:type="spellStart"/>
      <w:r w:rsidRPr="001C2A58">
        <w:rPr>
          <w:rFonts w:eastAsia="Calibri"/>
          <w:color w:val="auto"/>
          <w:lang w:val="en-US"/>
        </w:rPr>
        <w:lastRenderedPageBreak/>
        <w:t>Inhoudsopgave</w:t>
      </w:r>
      <w:proofErr w:type="spellEnd"/>
    </w:p>
    <w:p w14:paraId="16DCABF6" w14:textId="5A56538D" w:rsidR="003C7C34" w:rsidRPr="001C2A58" w:rsidRDefault="007329DF">
      <w:pPr>
        <w:pStyle w:val="Inhopg1"/>
        <w:tabs>
          <w:tab w:val="left" w:pos="540"/>
          <w:tab w:val="right" w:leader="dot" w:pos="9732"/>
        </w:tabs>
        <w:rPr>
          <w:rFonts w:ascii="Arial" w:eastAsiaTheme="minorEastAsia" w:hAnsi="Arial" w:cs="Arial"/>
          <w:b w:val="0"/>
          <w:noProof/>
          <w:sz w:val="22"/>
          <w:szCs w:val="22"/>
          <w:lang w:val="en-US" w:eastAsia="en-US"/>
        </w:rPr>
      </w:pPr>
      <w:r w:rsidRPr="003C7C34">
        <w:rPr>
          <w:rFonts w:ascii="Arial" w:hAnsi="Arial" w:cs="Arial"/>
        </w:rPr>
        <w:fldChar w:fldCharType="begin"/>
      </w:r>
      <w:r w:rsidRPr="001C2A58">
        <w:rPr>
          <w:rFonts w:ascii="Arial" w:hAnsi="Arial" w:cs="Arial"/>
          <w:lang w:val="en-US"/>
        </w:rPr>
        <w:instrText>TOC \o "1-9"</w:instrText>
      </w:r>
      <w:r w:rsidRPr="003C7C34">
        <w:rPr>
          <w:rFonts w:ascii="Arial" w:hAnsi="Arial" w:cs="Arial"/>
        </w:rPr>
        <w:fldChar w:fldCharType="separate"/>
      </w:r>
      <w:r w:rsidR="003C7C34" w:rsidRPr="001C2A58">
        <w:rPr>
          <w:rFonts w:ascii="Arial" w:hAnsi="Arial" w:cs="Arial"/>
          <w:noProof/>
          <w:lang w:val="en-US"/>
        </w:rPr>
        <w:t>1.</w:t>
      </w:r>
      <w:r w:rsidR="003C7C34" w:rsidRPr="001C2A58">
        <w:rPr>
          <w:rFonts w:ascii="Arial" w:eastAsiaTheme="minorEastAsia" w:hAnsi="Arial" w:cs="Arial"/>
          <w:b w:val="0"/>
          <w:noProof/>
          <w:sz w:val="22"/>
          <w:szCs w:val="22"/>
          <w:lang w:val="en-US" w:eastAsia="en-US"/>
        </w:rPr>
        <w:tab/>
      </w:r>
      <w:r w:rsidR="003C7C34" w:rsidRPr="001C2A58">
        <w:rPr>
          <w:rFonts w:ascii="Arial" w:eastAsia="Arial" w:hAnsi="Arial" w:cs="Arial"/>
          <w:noProof/>
          <w:lang w:val="en-US"/>
        </w:rPr>
        <w:t>nl.ggznederland.InformedConsentv-07</w:t>
      </w:r>
      <w:r w:rsidR="003C7C34" w:rsidRPr="001C2A58">
        <w:rPr>
          <w:rFonts w:ascii="Arial" w:hAnsi="Arial" w:cs="Arial"/>
          <w:noProof/>
          <w:lang w:val="en-US"/>
        </w:rPr>
        <w:tab/>
      </w:r>
      <w:r w:rsidR="003C7C34" w:rsidRPr="003C7C34">
        <w:rPr>
          <w:rFonts w:ascii="Arial" w:hAnsi="Arial" w:cs="Arial"/>
          <w:noProof/>
        </w:rPr>
        <w:fldChar w:fldCharType="begin"/>
      </w:r>
      <w:r w:rsidR="003C7C34" w:rsidRPr="001C2A58">
        <w:rPr>
          <w:rFonts w:ascii="Arial" w:hAnsi="Arial" w:cs="Arial"/>
          <w:noProof/>
          <w:lang w:val="en-US"/>
        </w:rPr>
        <w:instrText xml:space="preserve"> PAGEREF _Toc70942536 \h </w:instrText>
      </w:r>
      <w:r w:rsidR="003C7C34" w:rsidRPr="003C7C34">
        <w:rPr>
          <w:rFonts w:ascii="Arial" w:hAnsi="Arial" w:cs="Arial"/>
          <w:noProof/>
        </w:rPr>
      </w:r>
      <w:r w:rsidR="003C7C34" w:rsidRPr="003C7C34">
        <w:rPr>
          <w:rFonts w:ascii="Arial" w:hAnsi="Arial" w:cs="Arial"/>
          <w:noProof/>
        </w:rPr>
        <w:fldChar w:fldCharType="separate"/>
      </w:r>
      <w:r w:rsidR="003C7C34" w:rsidRPr="001C2A58">
        <w:rPr>
          <w:rFonts w:ascii="Arial" w:hAnsi="Arial" w:cs="Arial"/>
          <w:noProof/>
          <w:lang w:val="en-US"/>
        </w:rPr>
        <w:t>3</w:t>
      </w:r>
      <w:r w:rsidR="003C7C34" w:rsidRPr="003C7C34">
        <w:rPr>
          <w:rFonts w:ascii="Arial" w:hAnsi="Arial" w:cs="Arial"/>
          <w:noProof/>
        </w:rPr>
        <w:fldChar w:fldCharType="end"/>
      </w:r>
    </w:p>
    <w:p w14:paraId="2ABDBD68" w14:textId="357AC557" w:rsidR="003C7C34" w:rsidRPr="001C2A58" w:rsidRDefault="003C7C34">
      <w:pPr>
        <w:pStyle w:val="Inhopg2"/>
        <w:tabs>
          <w:tab w:val="left" w:pos="720"/>
          <w:tab w:val="right" w:leader="dot" w:pos="9732"/>
        </w:tabs>
        <w:rPr>
          <w:rFonts w:ascii="Arial" w:eastAsiaTheme="minorEastAsia" w:hAnsi="Arial" w:cs="Arial"/>
          <w:noProof/>
          <w:sz w:val="22"/>
          <w:szCs w:val="22"/>
          <w:lang w:val="en-US" w:eastAsia="en-US"/>
        </w:rPr>
      </w:pPr>
      <w:r w:rsidRPr="001C2A58">
        <w:rPr>
          <w:rFonts w:ascii="Arial" w:hAnsi="Arial" w:cs="Arial"/>
          <w:noProof/>
          <w:lang w:val="en-US"/>
        </w:rPr>
        <w:t>1.1</w:t>
      </w:r>
      <w:r w:rsidRPr="001C2A58">
        <w:rPr>
          <w:rFonts w:ascii="Arial" w:eastAsiaTheme="minorEastAsia" w:hAnsi="Arial" w:cs="Arial"/>
          <w:noProof/>
          <w:sz w:val="22"/>
          <w:szCs w:val="22"/>
          <w:lang w:val="en-US" w:eastAsia="en-US"/>
        </w:rPr>
        <w:tab/>
      </w:r>
      <w:r w:rsidRPr="001C2A58">
        <w:rPr>
          <w:rFonts w:ascii="Arial" w:hAnsi="Arial" w:cs="Arial"/>
          <w:noProof/>
          <w:lang w:val="en-US"/>
        </w:rPr>
        <w:t>Concept</w:t>
      </w:r>
      <w:r w:rsidRPr="001C2A58">
        <w:rPr>
          <w:rFonts w:ascii="Arial" w:hAnsi="Arial" w:cs="Arial"/>
          <w:noProof/>
          <w:lang w:val="en-US"/>
        </w:rPr>
        <w:tab/>
      </w:r>
      <w:r w:rsidRPr="003C7C34">
        <w:rPr>
          <w:rFonts w:ascii="Arial" w:hAnsi="Arial" w:cs="Arial"/>
          <w:noProof/>
        </w:rPr>
        <w:fldChar w:fldCharType="begin"/>
      </w:r>
      <w:r w:rsidRPr="001C2A58">
        <w:rPr>
          <w:rFonts w:ascii="Arial" w:hAnsi="Arial" w:cs="Arial"/>
          <w:noProof/>
          <w:lang w:val="en-US"/>
        </w:rPr>
        <w:instrText xml:space="preserve"> PAGEREF _Toc70942537 \h </w:instrText>
      </w:r>
      <w:r w:rsidRPr="003C7C34">
        <w:rPr>
          <w:rFonts w:ascii="Arial" w:hAnsi="Arial" w:cs="Arial"/>
          <w:noProof/>
        </w:rPr>
      </w:r>
      <w:r w:rsidRPr="003C7C34">
        <w:rPr>
          <w:rFonts w:ascii="Arial" w:hAnsi="Arial" w:cs="Arial"/>
          <w:noProof/>
        </w:rPr>
        <w:fldChar w:fldCharType="separate"/>
      </w:r>
      <w:r w:rsidRPr="001C2A58">
        <w:rPr>
          <w:rFonts w:ascii="Arial" w:hAnsi="Arial" w:cs="Arial"/>
          <w:noProof/>
          <w:lang w:val="en-US"/>
        </w:rPr>
        <w:t>3</w:t>
      </w:r>
      <w:r w:rsidRPr="003C7C34">
        <w:rPr>
          <w:rFonts w:ascii="Arial" w:hAnsi="Arial" w:cs="Arial"/>
          <w:noProof/>
        </w:rPr>
        <w:fldChar w:fldCharType="end"/>
      </w:r>
    </w:p>
    <w:p w14:paraId="4C180BBB" w14:textId="745D20DE" w:rsidR="003C7C34" w:rsidRPr="001C2A58" w:rsidRDefault="003C7C34">
      <w:pPr>
        <w:pStyle w:val="Inhopg2"/>
        <w:tabs>
          <w:tab w:val="left" w:pos="720"/>
          <w:tab w:val="right" w:leader="dot" w:pos="9732"/>
        </w:tabs>
        <w:rPr>
          <w:rFonts w:ascii="Arial" w:eastAsiaTheme="minorEastAsia" w:hAnsi="Arial" w:cs="Arial"/>
          <w:noProof/>
          <w:sz w:val="22"/>
          <w:szCs w:val="22"/>
          <w:lang w:val="en-US" w:eastAsia="en-US"/>
        </w:rPr>
      </w:pPr>
      <w:r w:rsidRPr="001C2A58">
        <w:rPr>
          <w:rFonts w:ascii="Arial" w:hAnsi="Arial" w:cs="Arial"/>
          <w:noProof/>
          <w:lang w:val="en-US"/>
        </w:rPr>
        <w:t>1.2</w:t>
      </w:r>
      <w:r w:rsidRPr="001C2A58">
        <w:rPr>
          <w:rFonts w:ascii="Arial" w:eastAsiaTheme="minorEastAsia" w:hAnsi="Arial" w:cs="Arial"/>
          <w:noProof/>
          <w:sz w:val="22"/>
          <w:szCs w:val="22"/>
          <w:lang w:val="en-US" w:eastAsia="en-US"/>
        </w:rPr>
        <w:tab/>
      </w:r>
      <w:r w:rsidRPr="001C2A58">
        <w:rPr>
          <w:rFonts w:ascii="Arial" w:hAnsi="Arial" w:cs="Arial"/>
          <w:noProof/>
          <w:lang w:val="en-US"/>
        </w:rPr>
        <w:t>Mindmap</w:t>
      </w:r>
      <w:r w:rsidRPr="001C2A58">
        <w:rPr>
          <w:rFonts w:ascii="Arial" w:hAnsi="Arial" w:cs="Arial"/>
          <w:noProof/>
          <w:lang w:val="en-US"/>
        </w:rPr>
        <w:tab/>
      </w:r>
      <w:r w:rsidRPr="003C7C34">
        <w:rPr>
          <w:rFonts w:ascii="Arial" w:hAnsi="Arial" w:cs="Arial"/>
          <w:noProof/>
        </w:rPr>
        <w:fldChar w:fldCharType="begin"/>
      </w:r>
      <w:r w:rsidRPr="001C2A58">
        <w:rPr>
          <w:rFonts w:ascii="Arial" w:hAnsi="Arial" w:cs="Arial"/>
          <w:noProof/>
          <w:lang w:val="en-US"/>
        </w:rPr>
        <w:instrText xml:space="preserve"> PAGEREF _Toc70942538 \h </w:instrText>
      </w:r>
      <w:r w:rsidRPr="003C7C34">
        <w:rPr>
          <w:rFonts w:ascii="Arial" w:hAnsi="Arial" w:cs="Arial"/>
          <w:noProof/>
        </w:rPr>
      </w:r>
      <w:r w:rsidRPr="003C7C34">
        <w:rPr>
          <w:rFonts w:ascii="Arial" w:hAnsi="Arial" w:cs="Arial"/>
          <w:noProof/>
        </w:rPr>
        <w:fldChar w:fldCharType="separate"/>
      </w:r>
      <w:r w:rsidRPr="001C2A58">
        <w:rPr>
          <w:rFonts w:ascii="Arial" w:hAnsi="Arial" w:cs="Arial"/>
          <w:noProof/>
          <w:lang w:val="en-US"/>
        </w:rPr>
        <w:t>3</w:t>
      </w:r>
      <w:r w:rsidRPr="003C7C34">
        <w:rPr>
          <w:rFonts w:ascii="Arial" w:hAnsi="Arial" w:cs="Arial"/>
          <w:noProof/>
        </w:rPr>
        <w:fldChar w:fldCharType="end"/>
      </w:r>
    </w:p>
    <w:p w14:paraId="5186F3AD" w14:textId="6DA81746"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1.3</w:t>
      </w:r>
      <w:r w:rsidRPr="003C7C34">
        <w:rPr>
          <w:rFonts w:ascii="Arial" w:eastAsiaTheme="minorEastAsia" w:hAnsi="Arial" w:cs="Arial"/>
          <w:noProof/>
          <w:sz w:val="22"/>
          <w:szCs w:val="22"/>
          <w:lang w:val="en-US" w:eastAsia="en-US"/>
        </w:rPr>
        <w:tab/>
      </w:r>
      <w:r w:rsidRPr="003C7C34">
        <w:rPr>
          <w:rFonts w:ascii="Arial" w:hAnsi="Arial" w:cs="Arial"/>
          <w:noProof/>
          <w:lang w:val="en-US"/>
        </w:rPr>
        <w:t>Purpose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_Toc70942539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413F1F85" w14:textId="38FCFFC5"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1.4</w:t>
      </w:r>
      <w:r w:rsidRPr="003C7C34">
        <w:rPr>
          <w:rFonts w:ascii="Arial" w:eastAsiaTheme="minorEastAsia" w:hAnsi="Arial" w:cs="Arial"/>
          <w:noProof/>
          <w:sz w:val="22"/>
          <w:szCs w:val="22"/>
          <w:lang w:val="en-US" w:eastAsia="en-US"/>
        </w:rPr>
        <w:tab/>
      </w:r>
      <w:r w:rsidRPr="003C7C34">
        <w:rPr>
          <w:rFonts w:ascii="Arial" w:hAnsi="Arial" w:cs="Arial"/>
          <w:noProof/>
          <w:lang w:val="en-US"/>
        </w:rPr>
        <w:t>Patient Population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_Toc70942540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2DA90BD5" w14:textId="1FFEE4B9"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1.5</w:t>
      </w:r>
      <w:r w:rsidRPr="003C7C34">
        <w:rPr>
          <w:rFonts w:ascii="Arial" w:eastAsiaTheme="minorEastAsia" w:hAnsi="Arial" w:cs="Arial"/>
          <w:noProof/>
          <w:sz w:val="22"/>
          <w:szCs w:val="22"/>
          <w:lang w:val="en-US" w:eastAsia="en-US"/>
        </w:rPr>
        <w:tab/>
      </w:r>
      <w:r w:rsidRPr="003C7C34">
        <w:rPr>
          <w:rFonts w:ascii="Arial" w:hAnsi="Arial" w:cs="Arial"/>
          <w:noProof/>
          <w:lang w:val="en-US"/>
        </w:rPr>
        <w:t>Evidence Base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_Toc70942541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4937AE0A" w14:textId="085FC92F"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1.6</w:t>
      </w:r>
      <w:r w:rsidRPr="003C7C34">
        <w:rPr>
          <w:rFonts w:ascii="Arial" w:eastAsiaTheme="minorEastAsia" w:hAnsi="Arial" w:cs="Arial"/>
          <w:noProof/>
          <w:sz w:val="22"/>
          <w:szCs w:val="22"/>
          <w:lang w:val="en-US" w:eastAsia="en-US"/>
        </w:rPr>
        <w:tab/>
      </w:r>
      <w:r w:rsidRPr="003C7C34">
        <w:rPr>
          <w:rFonts w:ascii="Arial" w:hAnsi="Arial" w:cs="Arial"/>
          <w:noProof/>
          <w:lang w:val="en-US"/>
        </w:rPr>
        <w:t>Information Model</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_Toc70942542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4</w:t>
      </w:r>
      <w:r w:rsidRPr="003C7C34">
        <w:rPr>
          <w:rFonts w:ascii="Arial" w:hAnsi="Arial" w:cs="Arial"/>
          <w:noProof/>
        </w:rPr>
        <w:fldChar w:fldCharType="end"/>
      </w:r>
    </w:p>
    <w:p w14:paraId="781C904B" w14:textId="0E79FA00"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1.7</w:t>
      </w:r>
      <w:r w:rsidRPr="003C7C34">
        <w:rPr>
          <w:rFonts w:ascii="Arial" w:eastAsiaTheme="minorEastAsia" w:hAnsi="Arial" w:cs="Arial"/>
          <w:noProof/>
          <w:sz w:val="22"/>
          <w:szCs w:val="22"/>
          <w:lang w:val="en-US" w:eastAsia="en-US"/>
        </w:rPr>
        <w:tab/>
      </w:r>
      <w:r w:rsidRPr="003C7C34">
        <w:rPr>
          <w:rFonts w:ascii="Arial" w:hAnsi="Arial" w:cs="Arial"/>
          <w:noProof/>
          <w:lang w:val="en-US"/>
        </w:rPr>
        <w:t>Instruction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_Toc70942543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7AD88534" w14:textId="7E8CB2B8"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1.8</w:t>
      </w:r>
      <w:r w:rsidRPr="003C7C34">
        <w:rPr>
          <w:rFonts w:ascii="Arial" w:eastAsiaTheme="minorEastAsia" w:hAnsi="Arial" w:cs="Arial"/>
          <w:noProof/>
          <w:sz w:val="22"/>
          <w:szCs w:val="22"/>
          <w:lang w:val="en-US" w:eastAsia="en-US"/>
        </w:rPr>
        <w:tab/>
      </w:r>
      <w:r w:rsidRPr="003C7C34">
        <w:rPr>
          <w:rFonts w:ascii="Arial" w:hAnsi="Arial" w:cs="Arial"/>
          <w:noProof/>
          <w:lang w:val="en-US"/>
        </w:rPr>
        <w:t>Example Instances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_Toc70942544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5F7B14C0" w14:textId="11951513"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1.9</w:t>
      </w:r>
      <w:r w:rsidRPr="003C7C34">
        <w:rPr>
          <w:rFonts w:ascii="Arial" w:eastAsiaTheme="minorEastAsia" w:hAnsi="Arial" w:cs="Arial"/>
          <w:noProof/>
          <w:sz w:val="22"/>
          <w:szCs w:val="22"/>
          <w:lang w:val="en-US" w:eastAsia="en-US"/>
        </w:rPr>
        <w:tab/>
      </w:r>
      <w:r w:rsidRPr="003C7C34">
        <w:rPr>
          <w:rFonts w:ascii="Arial" w:hAnsi="Arial" w:cs="Arial"/>
          <w:noProof/>
          <w:lang w:val="en-US"/>
        </w:rPr>
        <w:t>Interpretation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_Toc70942545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0FD7E325" w14:textId="32FCA254"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1.10</w:t>
      </w:r>
      <w:r w:rsidRPr="003C7C34">
        <w:rPr>
          <w:rFonts w:ascii="Arial" w:eastAsiaTheme="minorEastAsia" w:hAnsi="Arial" w:cs="Arial"/>
          <w:noProof/>
          <w:sz w:val="22"/>
          <w:szCs w:val="22"/>
          <w:lang w:val="en-US" w:eastAsia="en-US"/>
        </w:rPr>
        <w:tab/>
      </w:r>
      <w:r w:rsidRPr="003C7C34">
        <w:rPr>
          <w:rFonts w:ascii="Arial" w:hAnsi="Arial" w:cs="Arial"/>
          <w:noProof/>
          <w:lang w:val="en-US"/>
        </w:rPr>
        <w:t>Constraints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_Toc70942546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831AA4D" w14:textId="1870FCC3"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1.11</w:t>
      </w:r>
      <w:r w:rsidRPr="003C7C34">
        <w:rPr>
          <w:rFonts w:ascii="Arial" w:eastAsiaTheme="minorEastAsia" w:hAnsi="Arial" w:cs="Arial"/>
          <w:noProof/>
          <w:sz w:val="22"/>
          <w:szCs w:val="22"/>
          <w:lang w:val="en-US" w:eastAsia="en-US"/>
        </w:rPr>
        <w:tab/>
      </w:r>
      <w:r w:rsidRPr="003C7C34">
        <w:rPr>
          <w:rFonts w:ascii="Arial" w:hAnsi="Arial" w:cs="Arial"/>
          <w:noProof/>
          <w:lang w:val="en-US"/>
        </w:rPr>
        <w:t>Issues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_Toc70942547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545F3E16" w14:textId="4867D99D"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1.12</w:t>
      </w:r>
      <w:r w:rsidRPr="003C7C34">
        <w:rPr>
          <w:rFonts w:ascii="Arial" w:eastAsiaTheme="minorEastAsia" w:hAnsi="Arial" w:cs="Arial"/>
          <w:noProof/>
          <w:sz w:val="22"/>
          <w:szCs w:val="22"/>
          <w:lang w:val="en-US" w:eastAsia="en-US"/>
        </w:rPr>
        <w:tab/>
      </w:r>
      <w:r w:rsidRPr="003C7C34">
        <w:rPr>
          <w:rFonts w:ascii="Arial" w:hAnsi="Arial" w:cs="Arial"/>
          <w:noProof/>
          <w:lang w:val="en-US"/>
        </w:rPr>
        <w:t>Example of the Instrument</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_Toc70942548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4DDC455" w14:textId="67584566"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1.13</w:t>
      </w:r>
      <w:r w:rsidRPr="003C7C34">
        <w:rPr>
          <w:rFonts w:ascii="Arial" w:eastAsiaTheme="minorEastAsia" w:hAnsi="Arial" w:cs="Arial"/>
          <w:noProof/>
          <w:sz w:val="22"/>
          <w:szCs w:val="22"/>
          <w:lang w:val="en-US" w:eastAsia="en-US"/>
        </w:rPr>
        <w:tab/>
      </w:r>
      <w:r w:rsidRPr="003C7C34">
        <w:rPr>
          <w:rFonts w:ascii="Arial" w:hAnsi="Arial" w:cs="Arial"/>
          <w:noProof/>
          <w:lang w:val="en-US"/>
        </w:rPr>
        <w:t>Care Process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_Toc70942549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2AC1D1C3" w14:textId="50EC09EE"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1.14</w:t>
      </w:r>
      <w:r w:rsidRPr="003C7C34">
        <w:rPr>
          <w:rFonts w:ascii="Arial" w:eastAsiaTheme="minorEastAsia" w:hAnsi="Arial" w:cs="Arial"/>
          <w:noProof/>
          <w:sz w:val="22"/>
          <w:szCs w:val="22"/>
          <w:lang w:val="en-US" w:eastAsia="en-US"/>
        </w:rPr>
        <w:tab/>
      </w:r>
      <w:r w:rsidRPr="003C7C34">
        <w:rPr>
          <w:rFonts w:ascii="Arial" w:hAnsi="Arial" w:cs="Arial"/>
          <w:noProof/>
          <w:lang w:val="en-US"/>
        </w:rPr>
        <w:t>Traceability to other Standards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_Toc70942550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898FA5B" w14:textId="6CAED073"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1.15</w:t>
      </w:r>
      <w:r w:rsidRPr="003C7C34">
        <w:rPr>
          <w:rFonts w:ascii="Arial" w:eastAsiaTheme="minorEastAsia" w:hAnsi="Arial" w:cs="Arial"/>
          <w:noProof/>
          <w:sz w:val="22"/>
          <w:szCs w:val="22"/>
          <w:lang w:val="en-US" w:eastAsia="en-US"/>
        </w:rPr>
        <w:tab/>
      </w:r>
      <w:r w:rsidRPr="003C7C34">
        <w:rPr>
          <w:rFonts w:ascii="Arial" w:hAnsi="Arial" w:cs="Arial"/>
          <w:noProof/>
          <w:lang w:val="en-US"/>
        </w:rPr>
        <w:t>References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_Toc70942551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4FC97110" w14:textId="0F328085"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1.16</w:t>
      </w:r>
      <w:r w:rsidRPr="003C7C34">
        <w:rPr>
          <w:rFonts w:ascii="Arial" w:eastAsiaTheme="minorEastAsia" w:hAnsi="Arial" w:cs="Arial"/>
          <w:noProof/>
          <w:sz w:val="22"/>
          <w:szCs w:val="22"/>
          <w:lang w:val="en-US" w:eastAsia="en-US"/>
        </w:rPr>
        <w:tab/>
      </w:r>
      <w:r w:rsidRPr="003C7C34">
        <w:rPr>
          <w:rFonts w:ascii="Arial" w:hAnsi="Arial" w:cs="Arial"/>
          <w:noProof/>
          <w:lang w:val="en-US"/>
        </w:rPr>
        <w:t>Disclaimer</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_Toc70942552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7E036440" w14:textId="29009E1D"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1.17</w:t>
      </w:r>
      <w:r w:rsidRPr="003C7C34">
        <w:rPr>
          <w:rFonts w:ascii="Arial" w:eastAsiaTheme="minorEastAsia" w:hAnsi="Arial" w:cs="Arial"/>
          <w:noProof/>
          <w:sz w:val="22"/>
          <w:szCs w:val="22"/>
          <w:lang w:val="en-US" w:eastAsia="en-US"/>
        </w:rPr>
        <w:tab/>
      </w:r>
      <w:r w:rsidRPr="003C7C34">
        <w:rPr>
          <w:rFonts w:ascii="Arial" w:hAnsi="Arial" w:cs="Arial"/>
          <w:noProof/>
          <w:lang w:val="en-US"/>
        </w:rPr>
        <w:t>Copyrights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_Toc70942553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6329EB9A" w14:textId="6A9AB468"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1.18</w:t>
      </w:r>
      <w:r w:rsidRPr="003C7C34">
        <w:rPr>
          <w:rFonts w:ascii="Arial" w:eastAsiaTheme="minorEastAsia" w:hAnsi="Arial" w:cs="Arial"/>
          <w:noProof/>
          <w:sz w:val="22"/>
          <w:szCs w:val="22"/>
          <w:lang w:val="en-US" w:eastAsia="en-US"/>
        </w:rPr>
        <w:tab/>
      </w:r>
      <w:r w:rsidRPr="003C7C34">
        <w:rPr>
          <w:rFonts w:ascii="Arial" w:hAnsi="Arial" w:cs="Arial"/>
          <w:noProof/>
          <w:lang w:val="en-US"/>
        </w:rPr>
        <w:t>Terms of Use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_Toc70942554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5A4052A1" w14:textId="11FEC7D5" w:rsidR="003C7C34" w:rsidRPr="003C7C34" w:rsidRDefault="003C7C34">
      <w:pPr>
        <w:pStyle w:val="Inhopg1"/>
        <w:tabs>
          <w:tab w:val="left" w:pos="540"/>
          <w:tab w:val="right" w:leader="dot" w:pos="9732"/>
        </w:tabs>
        <w:rPr>
          <w:rFonts w:ascii="Arial" w:eastAsiaTheme="minorEastAsia" w:hAnsi="Arial" w:cs="Arial"/>
          <w:b w:val="0"/>
          <w:noProof/>
          <w:sz w:val="22"/>
          <w:szCs w:val="22"/>
          <w:lang w:val="en-US" w:eastAsia="en-US"/>
        </w:rPr>
      </w:pPr>
      <w:r w:rsidRPr="003C7C34">
        <w:rPr>
          <w:rFonts w:ascii="Arial" w:hAnsi="Arial" w:cs="Arial"/>
          <w:noProof/>
        </w:rPr>
        <w:t>2.</w:t>
      </w:r>
      <w:r w:rsidRPr="003C7C34">
        <w:rPr>
          <w:rFonts w:ascii="Arial" w:eastAsiaTheme="minorEastAsia" w:hAnsi="Arial" w:cs="Arial"/>
          <w:b w:val="0"/>
          <w:noProof/>
          <w:sz w:val="22"/>
          <w:szCs w:val="22"/>
          <w:lang w:val="en-US" w:eastAsia="en-US"/>
        </w:rPr>
        <w:tab/>
      </w:r>
      <w:r w:rsidRPr="003C7C34">
        <w:rPr>
          <w:rFonts w:ascii="Arial" w:eastAsia="Arial" w:hAnsi="Arial" w:cs="Arial"/>
          <w:noProof/>
        </w:rPr>
        <w:t>Metainformatie nl.ggznederland.InformedConsentv-1.0</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_Toc70942555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9</w:t>
      </w:r>
      <w:r w:rsidRPr="003C7C34">
        <w:rPr>
          <w:rFonts w:ascii="Arial" w:hAnsi="Arial" w:cs="Arial"/>
          <w:noProof/>
        </w:rPr>
        <w:fldChar w:fldCharType="end"/>
      </w:r>
    </w:p>
    <w:p w14:paraId="70AEC29A" w14:textId="031697CB"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rPr>
        <w:t>2.1</w:t>
      </w:r>
      <w:r w:rsidRPr="003C7C34">
        <w:rPr>
          <w:rFonts w:ascii="Arial" w:eastAsiaTheme="minorEastAsia" w:hAnsi="Arial" w:cs="Arial"/>
          <w:noProof/>
          <w:sz w:val="22"/>
          <w:szCs w:val="22"/>
          <w:lang w:val="en-US" w:eastAsia="en-US"/>
        </w:rPr>
        <w:tab/>
      </w:r>
      <w:r w:rsidRPr="003C7C34">
        <w:rPr>
          <w:rFonts w:ascii="Arial" w:hAnsi="Arial" w:cs="Arial"/>
          <w:noProof/>
        </w:rPr>
        <w:t>Revision History</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_Toc70942556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9</w:t>
      </w:r>
      <w:r w:rsidRPr="003C7C34">
        <w:rPr>
          <w:rFonts w:ascii="Arial" w:hAnsi="Arial" w:cs="Arial"/>
          <w:noProof/>
        </w:rPr>
        <w:fldChar w:fldCharType="end"/>
      </w:r>
    </w:p>
    <w:p w14:paraId="0B066CE4" w14:textId="7B6C7F29" w:rsidR="00D43979" w:rsidRPr="00732E1A" w:rsidRDefault="007329DF">
      <w:pPr>
        <w:pStyle w:val="Inhopg2"/>
        <w:tabs>
          <w:tab w:val="right" w:leader="dot" w:pos="8280"/>
        </w:tabs>
        <w:rPr>
          <w:lang w:val="en-US"/>
        </w:rPr>
      </w:pPr>
      <w:r w:rsidRPr="003C7C34">
        <w:rPr>
          <w:rFonts w:ascii="Arial" w:hAnsi="Arial" w:cs="Arial"/>
        </w:rPr>
        <w:fldChar w:fldCharType="end"/>
      </w:r>
    </w:p>
    <w:p w14:paraId="108C16DC" w14:textId="77777777" w:rsidR="00D43979" w:rsidRPr="00732E1A" w:rsidRDefault="00D43979">
      <w:pPr>
        <w:pStyle w:val="Inhopg1"/>
        <w:tabs>
          <w:tab w:val="right" w:leader="dot" w:pos="8925"/>
        </w:tabs>
        <w:spacing w:before="0" w:after="0"/>
        <w:ind w:right="0"/>
        <w:rPr>
          <w:rFonts w:ascii="Calibri" w:eastAsia="Calibri" w:hAnsi="Calibri" w:cs="Calibri"/>
          <w:sz w:val="22"/>
          <w:szCs w:val="22"/>
          <w:lang w:val="en-US"/>
        </w:rPr>
      </w:pPr>
    </w:p>
    <w:p w14:paraId="6955B9F4" w14:textId="77777777" w:rsidR="00D43979" w:rsidRPr="00732E1A" w:rsidRDefault="007329DF">
      <w:pPr>
        <w:pStyle w:val="Voettekst"/>
        <w:jc w:val="left"/>
        <w:rPr>
          <w:lang w:val="en-US"/>
        </w:rPr>
      </w:pPr>
      <w:r w:rsidRPr="00732E1A">
        <w:rPr>
          <w:rFonts w:ascii="Arial" w:eastAsia="Arial" w:hAnsi="Arial" w:cs="Arial"/>
          <w:sz w:val="20"/>
          <w:szCs w:val="20"/>
          <w:lang w:val="en-US"/>
        </w:rPr>
        <w:br w:type="page"/>
      </w:r>
    </w:p>
    <w:p w14:paraId="18CBC326" w14:textId="77777777" w:rsidR="00D43979" w:rsidRDefault="007329DF">
      <w:pPr>
        <w:pStyle w:val="Kop1"/>
        <w:numPr>
          <w:ilvl w:val="0"/>
          <w:numId w:val="1"/>
        </w:numPr>
        <w:spacing w:before="240" w:after="60"/>
        <w:ind w:left="360" w:hanging="360"/>
        <w:rPr>
          <w:rFonts w:ascii="Arial" w:eastAsia="Arial" w:hAnsi="Arial" w:cs="Arial"/>
          <w:color w:val="004080"/>
          <w:sz w:val="32"/>
          <w:szCs w:val="32"/>
        </w:rPr>
      </w:pPr>
      <w:bookmarkStart w:id="0" w:name="_Toc70942536"/>
      <w:bookmarkStart w:id="1" w:name="NL_GGZNEDERLAND_INFORMEDCONSENTV_07"/>
      <w:bookmarkStart w:id="2" w:name="BKM_026B2222_4BCB_450A_980A_49FF990280B7"/>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.InformedConsentv-07</w:t>
      </w:r>
      <w:bookmarkEnd w:id="0"/>
    </w:p>
    <w:p w14:paraId="259E0DC9" w14:textId="77777777" w:rsidR="00D43979" w:rsidRDefault="00D43979">
      <w:pPr>
        <w:rPr>
          <w:rFonts w:ascii="Calibri" w:eastAsia="Calibri" w:hAnsi="Calibri" w:cs="Calibri"/>
          <w:color w:val="000000"/>
          <w:sz w:val="22"/>
          <w:szCs w:val="22"/>
        </w:rPr>
      </w:pPr>
    </w:p>
    <w:p w14:paraId="5E1DCFE7" w14:textId="77777777" w:rsidR="00D43979" w:rsidRDefault="00D43979">
      <w:pPr>
        <w:rPr>
          <w:rFonts w:ascii="Calibri" w:eastAsia="Calibri" w:hAnsi="Calibri" w:cs="Calibri"/>
          <w:color w:val="000000"/>
          <w:sz w:val="22"/>
          <w:szCs w:val="22"/>
        </w:rPr>
      </w:pPr>
    </w:p>
    <w:p w14:paraId="38BDA763" w14:textId="77777777" w:rsidR="00D43979" w:rsidRDefault="007329DF">
      <w:pPr>
        <w:pStyle w:val="Kop2"/>
        <w:numPr>
          <w:ilvl w:val="1"/>
          <w:numId w:val="1"/>
        </w:numPr>
        <w:rPr>
          <w:color w:val="004080"/>
        </w:rPr>
      </w:pPr>
      <w:bookmarkStart w:id="3" w:name="_Toc70942537"/>
      <w:bookmarkStart w:id="4" w:name="CONCEPT"/>
      <w:bookmarkStart w:id="5" w:name="BKM_BC5086AC_A297_41BA_A7B7_17C79286562E"/>
      <w:r>
        <w:rPr>
          <w:color w:val="004080"/>
        </w:rPr>
        <w:t>Concept</w:t>
      </w:r>
      <w:bookmarkEnd w:id="3"/>
    </w:p>
    <w:p w14:paraId="5ECB4BF7" w14:textId="59C10552"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 het gezondheidsrecht is vastgelegd dat de </w:t>
      </w:r>
      <w:r w:rsidR="00514E49" w:rsidRPr="00794034">
        <w:rPr>
          <w:rFonts w:eastAsia="Calibri"/>
          <w:color w:val="000000"/>
          <w:sz w:val="20"/>
          <w:szCs w:val="20"/>
        </w:rPr>
        <w:t>patiënt</w:t>
      </w:r>
      <w:r w:rsidRPr="00794034">
        <w:rPr>
          <w:rFonts w:eastAsia="Calibri"/>
          <w:color w:val="000000"/>
          <w:sz w:val="20"/>
          <w:szCs w:val="20"/>
        </w:rPr>
        <w:t xml:space="preserve"> toestemming geeft voor het uitvoeren van medisch onderzoek en/of behandeling en ook voor de verwerking van gegevens van de </w:t>
      </w:r>
      <w:r w:rsidR="00514E49" w:rsidRPr="00794034">
        <w:rPr>
          <w:rFonts w:eastAsia="Calibri"/>
          <w:color w:val="000000"/>
          <w:sz w:val="20"/>
          <w:szCs w:val="20"/>
        </w:rPr>
        <w:t>patiënt</w:t>
      </w:r>
      <w:r w:rsidRPr="00794034">
        <w:rPr>
          <w:rFonts w:eastAsia="Calibri"/>
          <w:color w:val="000000"/>
          <w:sz w:val="20"/>
          <w:szCs w:val="20"/>
        </w:rPr>
        <w:t xml:space="preserve"> (KNMG, 2020). Om juridisch gezien geldige toestemming te geven heeft de </w:t>
      </w:r>
      <w:r w:rsidR="00514E49" w:rsidRPr="00794034">
        <w:rPr>
          <w:rFonts w:eastAsia="Calibri"/>
          <w:color w:val="000000"/>
          <w:sz w:val="20"/>
          <w:szCs w:val="20"/>
        </w:rPr>
        <w:t>patiënt</w:t>
      </w:r>
      <w:r w:rsidRPr="00794034">
        <w:rPr>
          <w:rFonts w:eastAsia="Calibri"/>
          <w:color w:val="000000"/>
          <w:sz w:val="20"/>
          <w:szCs w:val="20"/>
        </w:rPr>
        <w:t xml:space="preserve"> goede informatie nodig. Daarom moet een zorgprofessional, alvorens toestemming te vragen, de </w:t>
      </w:r>
      <w:r w:rsidR="00514E49" w:rsidRPr="00794034">
        <w:rPr>
          <w:rFonts w:eastAsia="Calibri"/>
          <w:color w:val="000000"/>
          <w:sz w:val="20"/>
          <w:szCs w:val="20"/>
        </w:rPr>
        <w:t>patiënt</w:t>
      </w:r>
      <w:r w:rsidRPr="00794034">
        <w:rPr>
          <w:rFonts w:eastAsia="Calibri"/>
          <w:color w:val="000000"/>
          <w:sz w:val="20"/>
          <w:szCs w:val="20"/>
        </w:rPr>
        <w:t xml:space="preserve"> eerst informatie geven over het voorgenomen onderzoek of de voorgestelde behandeling of de voorgenomen verwerking van gegevens, inclusief het delen met andere betrokken zorgverleners. Deze twee-eenheid van informatieplicht van zorgverleners en de toestemming door de </w:t>
      </w:r>
      <w:r w:rsidR="00514E49" w:rsidRPr="00794034">
        <w:rPr>
          <w:rFonts w:eastAsia="Calibri"/>
          <w:color w:val="000000"/>
          <w:sz w:val="20"/>
          <w:szCs w:val="20"/>
        </w:rPr>
        <w:t>patiënt</w:t>
      </w:r>
      <w:r w:rsidRPr="00794034">
        <w:rPr>
          <w:rFonts w:eastAsia="Calibri"/>
          <w:color w:val="000000"/>
          <w:sz w:val="20"/>
          <w:szCs w:val="20"/>
        </w:rPr>
        <w:t xml:space="preserve"> wordt ‘informed consent’ genoemd. (Geïnformeerde toestemming). </w:t>
      </w:r>
    </w:p>
    <w:p w14:paraId="382E3C1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
      <w:bookmarkEnd w:id="5"/>
    </w:p>
    <w:p w14:paraId="60C50843" w14:textId="77777777" w:rsidR="00D43979" w:rsidRDefault="00D43979">
      <w:pPr>
        <w:rPr>
          <w:rFonts w:ascii="Calibri" w:eastAsia="Calibri" w:hAnsi="Calibri" w:cs="Calibri"/>
          <w:color w:val="000000"/>
          <w:sz w:val="22"/>
          <w:szCs w:val="22"/>
        </w:rPr>
      </w:pPr>
    </w:p>
    <w:p w14:paraId="01DAE97B" w14:textId="77777777" w:rsidR="00D43979" w:rsidRDefault="007329DF">
      <w:pPr>
        <w:pStyle w:val="Kop2"/>
        <w:numPr>
          <w:ilvl w:val="1"/>
          <w:numId w:val="1"/>
        </w:numPr>
        <w:rPr>
          <w:color w:val="004080"/>
        </w:rPr>
      </w:pPr>
      <w:bookmarkStart w:id="6" w:name="_Toc70942538"/>
      <w:bookmarkStart w:id="7" w:name="MINDMAP"/>
      <w:bookmarkStart w:id="8" w:name="BKM_8BB61A48_8956_4090_83D7_07C511D892DF"/>
      <w:r>
        <w:rPr>
          <w:color w:val="004080"/>
        </w:rPr>
        <w:t>Mindmap</w:t>
      </w:r>
      <w:bookmarkEnd w:id="6"/>
    </w:p>
    <w:p w14:paraId="7D3A8E3D" w14:textId="2483FE4D" w:rsidR="00D43979" w:rsidRPr="00D012EB" w:rsidRDefault="00D012EB" w:rsidP="00D012EB">
      <w:pPr>
        <w:pStyle w:val="Kop2"/>
        <w:rPr>
          <w:rFonts w:ascii="Arial" w:hAnsi="Arial" w:cs="Arial"/>
          <w:b w:val="0"/>
          <w:color w:val="000000"/>
          <w:sz w:val="20"/>
          <w:szCs w:val="20"/>
        </w:rPr>
      </w:pPr>
      <w:r w:rsidRPr="00E10ECF">
        <w:rPr>
          <w:rFonts w:ascii="Arial" w:hAnsi="Arial" w:cs="Arial"/>
          <w:b w:val="0"/>
          <w:color w:val="000000"/>
          <w:sz w:val="20"/>
          <w:szCs w:val="20"/>
        </w:rPr>
        <w:t>Van deze zib is geen mindmap beschikbaar.</w:t>
      </w:r>
      <w:bookmarkEnd w:id="7"/>
      <w:bookmarkEnd w:id="8"/>
    </w:p>
    <w:p w14:paraId="4A6FBEC8" w14:textId="77777777" w:rsidR="00D43979" w:rsidRDefault="00D43979">
      <w:pPr>
        <w:rPr>
          <w:rFonts w:ascii="Calibri" w:eastAsia="Calibri" w:hAnsi="Calibri" w:cs="Calibri"/>
          <w:color w:val="000000"/>
          <w:sz w:val="22"/>
          <w:szCs w:val="22"/>
        </w:rPr>
      </w:pPr>
    </w:p>
    <w:p w14:paraId="3BF6EBFA" w14:textId="77777777" w:rsidR="00D43979" w:rsidRDefault="007329DF">
      <w:pPr>
        <w:pStyle w:val="Kop2"/>
        <w:numPr>
          <w:ilvl w:val="1"/>
          <w:numId w:val="1"/>
        </w:numPr>
        <w:rPr>
          <w:color w:val="004080"/>
        </w:rPr>
      </w:pPr>
      <w:bookmarkStart w:id="9" w:name="_Toc70942539"/>
      <w:bookmarkStart w:id="10" w:name="PURPOSE"/>
      <w:bookmarkStart w:id="11" w:name="BKM_B4E10D6C_E5DA_4851_A477_736173EC523C"/>
      <w:proofErr w:type="spellStart"/>
      <w:r>
        <w:rPr>
          <w:color w:val="004080"/>
        </w:rPr>
        <w:t>Purpose</w:t>
      </w:r>
      <w:bookmarkEnd w:id="9"/>
      <w:proofErr w:type="spellEnd"/>
    </w:p>
    <w:p w14:paraId="0AC7B030" w14:textId="0AB6B408"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Het doel van het informed consent is het goed informeren van de </w:t>
      </w:r>
      <w:r w:rsidR="00ED39D9" w:rsidRPr="00794034">
        <w:rPr>
          <w:rFonts w:eastAsia="Calibri"/>
          <w:color w:val="000000"/>
          <w:sz w:val="20"/>
          <w:szCs w:val="20"/>
        </w:rPr>
        <w:t>patiënt</w:t>
      </w:r>
      <w:r w:rsidRPr="00794034">
        <w:rPr>
          <w:rFonts w:eastAsia="Calibri"/>
          <w:color w:val="000000"/>
          <w:sz w:val="20"/>
          <w:szCs w:val="20"/>
        </w:rPr>
        <w:t xml:space="preserve"> en het vastleggen van de toestemming van de </w:t>
      </w:r>
      <w:r w:rsidR="00ED39D9" w:rsidRPr="00794034">
        <w:rPr>
          <w:rFonts w:eastAsia="Calibri"/>
          <w:color w:val="000000"/>
          <w:sz w:val="20"/>
          <w:szCs w:val="20"/>
        </w:rPr>
        <w:t>patiënt</w:t>
      </w:r>
      <w:r w:rsidRPr="00794034">
        <w:rPr>
          <w:rFonts w:eastAsia="Calibri"/>
          <w:color w:val="000000"/>
          <w:sz w:val="20"/>
          <w:szCs w:val="20"/>
        </w:rPr>
        <w:t xml:space="preserve"> voor onderzoeken, testen, behandeling, of om gegevens te gebruiken voor gespecificeerde doelen. De toestemming van de </w:t>
      </w:r>
      <w:r w:rsidR="00ED39D9" w:rsidRPr="00794034">
        <w:rPr>
          <w:rFonts w:eastAsia="Calibri"/>
          <w:color w:val="000000"/>
          <w:sz w:val="20"/>
          <w:szCs w:val="20"/>
        </w:rPr>
        <w:t>patiënt</w:t>
      </w:r>
      <w:r w:rsidRPr="00794034">
        <w:rPr>
          <w:rFonts w:eastAsia="Calibri"/>
          <w:color w:val="000000"/>
          <w:sz w:val="20"/>
          <w:szCs w:val="20"/>
        </w:rPr>
        <w:t xml:space="preserve"> wordt tegenwoordig expliciet vastgelegd. De </w:t>
      </w:r>
      <w:r w:rsidR="00ED39D9" w:rsidRPr="00794034">
        <w:rPr>
          <w:rFonts w:eastAsia="Calibri"/>
          <w:color w:val="000000"/>
          <w:sz w:val="20"/>
          <w:szCs w:val="20"/>
        </w:rPr>
        <w:t>patiënt</w:t>
      </w:r>
      <w:r w:rsidRPr="00794034">
        <w:rPr>
          <w:rFonts w:eastAsia="Calibri"/>
          <w:color w:val="000000"/>
          <w:sz w:val="20"/>
          <w:szCs w:val="20"/>
        </w:rPr>
        <w:t xml:space="preserve"> kan zijn toestemming op ieder moment intrekken als hij dat wenst. Ook dit intrekken wordt vastgelegd. </w:t>
      </w:r>
    </w:p>
    <w:p w14:paraId="29BED72A"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
      <w:bookmarkEnd w:id="11"/>
    </w:p>
    <w:p w14:paraId="195122CD" w14:textId="77777777" w:rsidR="00D43979" w:rsidRDefault="00D43979">
      <w:pPr>
        <w:rPr>
          <w:rFonts w:ascii="Calibri" w:eastAsia="Calibri" w:hAnsi="Calibri" w:cs="Calibri"/>
          <w:color w:val="000000"/>
          <w:sz w:val="22"/>
          <w:szCs w:val="22"/>
        </w:rPr>
      </w:pPr>
    </w:p>
    <w:p w14:paraId="58B0E352" w14:textId="77777777" w:rsidR="00D43979" w:rsidRDefault="007329DF">
      <w:pPr>
        <w:pStyle w:val="Kop2"/>
        <w:numPr>
          <w:ilvl w:val="1"/>
          <w:numId w:val="1"/>
        </w:numPr>
        <w:rPr>
          <w:color w:val="004080"/>
        </w:rPr>
      </w:pPr>
      <w:bookmarkStart w:id="12" w:name="_Toc70942540"/>
      <w:bookmarkStart w:id="13" w:name="PATIENT_POPULATION"/>
      <w:bookmarkStart w:id="14" w:name="BKM_BF48FBEE_3FF4_487E_A505_32C47360982F"/>
      <w:r>
        <w:rPr>
          <w:color w:val="004080"/>
        </w:rPr>
        <w:t xml:space="preserve">Patient </w:t>
      </w:r>
      <w:proofErr w:type="spellStart"/>
      <w:r>
        <w:rPr>
          <w:color w:val="004080"/>
        </w:rPr>
        <w:t>Population</w:t>
      </w:r>
      <w:bookmarkEnd w:id="12"/>
      <w:proofErr w:type="spellEnd"/>
    </w:p>
    <w:p w14:paraId="150D9A42" w14:textId="183E9C4B"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Dit geldt voor elke </w:t>
      </w:r>
      <w:r w:rsidR="00ED39D9" w:rsidRPr="00794034">
        <w:rPr>
          <w:rFonts w:eastAsia="Calibri"/>
          <w:color w:val="000000"/>
          <w:sz w:val="20"/>
          <w:szCs w:val="20"/>
        </w:rPr>
        <w:t>patiënt</w:t>
      </w:r>
      <w:r w:rsidRPr="00794034">
        <w:rPr>
          <w:rFonts w:eastAsia="Calibri"/>
          <w:color w:val="000000"/>
          <w:sz w:val="20"/>
          <w:szCs w:val="20"/>
        </w:rPr>
        <w:t xml:space="preserve">. Voor specifieke </w:t>
      </w:r>
      <w:r w:rsidR="00514E49" w:rsidRPr="00794034">
        <w:rPr>
          <w:rFonts w:eastAsia="Calibri"/>
          <w:color w:val="000000"/>
          <w:sz w:val="20"/>
          <w:szCs w:val="20"/>
        </w:rPr>
        <w:t>leeftijdscategorieën</w:t>
      </w:r>
      <w:r w:rsidRPr="00794034">
        <w:rPr>
          <w:rFonts w:eastAsia="Calibri"/>
          <w:color w:val="000000"/>
          <w:sz w:val="20"/>
          <w:szCs w:val="20"/>
        </w:rPr>
        <w:t xml:space="preserve"> dan wel mate van wilsbekwaamheid kunnen aanvullende vereisten een rol spelen. </w:t>
      </w:r>
    </w:p>
    <w:p w14:paraId="45E384CF"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
      <w:bookmarkEnd w:id="14"/>
    </w:p>
    <w:p w14:paraId="446AC0D5" w14:textId="77777777" w:rsidR="00D43979" w:rsidRDefault="00D43979">
      <w:pPr>
        <w:rPr>
          <w:rFonts w:ascii="Calibri" w:eastAsia="Calibri" w:hAnsi="Calibri" w:cs="Calibri"/>
          <w:color w:val="000000"/>
          <w:sz w:val="22"/>
          <w:szCs w:val="22"/>
        </w:rPr>
      </w:pPr>
    </w:p>
    <w:p w14:paraId="4E7477BB" w14:textId="77777777" w:rsidR="00D43979" w:rsidRDefault="007329DF">
      <w:pPr>
        <w:pStyle w:val="Kop2"/>
        <w:numPr>
          <w:ilvl w:val="1"/>
          <w:numId w:val="1"/>
        </w:numPr>
        <w:rPr>
          <w:color w:val="004080"/>
        </w:rPr>
      </w:pPr>
      <w:bookmarkStart w:id="15" w:name="_Toc70942541"/>
      <w:bookmarkStart w:id="16" w:name="EVIDENCE_BASE"/>
      <w:bookmarkStart w:id="17" w:name="BKM_022F3E79_1C66_49AB_873F_BCC72BBD4989"/>
      <w:proofErr w:type="spellStart"/>
      <w:r>
        <w:rPr>
          <w:color w:val="004080"/>
        </w:rPr>
        <w:t>Evidence</w:t>
      </w:r>
      <w:proofErr w:type="spellEnd"/>
      <w:r>
        <w:rPr>
          <w:color w:val="004080"/>
        </w:rPr>
        <w:t xml:space="preserve"> Base</w:t>
      </w:r>
      <w:bookmarkEnd w:id="15"/>
    </w:p>
    <w:p w14:paraId="65221E4B" w14:textId="1C8E995E"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Informed consent betekent: goed </w:t>
      </w:r>
      <w:r w:rsidR="00ED39D9" w:rsidRPr="00794034">
        <w:rPr>
          <w:rFonts w:eastAsia="Calibri"/>
          <w:color w:val="000000"/>
          <w:sz w:val="20"/>
          <w:szCs w:val="20"/>
        </w:rPr>
        <w:t>geïnformeerd</w:t>
      </w:r>
      <w:r w:rsidRPr="00794034">
        <w:rPr>
          <w:rFonts w:eastAsia="Calibri"/>
          <w:color w:val="000000"/>
          <w:sz w:val="20"/>
          <w:szCs w:val="20"/>
        </w:rPr>
        <w:t xml:space="preserve"> toestemming geven. De wetgeving schrijft voor dat de activiteit alleen uitgevoerd mag worden als er een informed consent gegeven is door de </w:t>
      </w:r>
      <w:r w:rsidR="00ED39D9" w:rsidRPr="00794034">
        <w:rPr>
          <w:rFonts w:eastAsia="Calibri"/>
          <w:color w:val="000000"/>
          <w:sz w:val="20"/>
          <w:szCs w:val="20"/>
        </w:rPr>
        <w:t>patiënt</w:t>
      </w:r>
      <w:r w:rsidRPr="00794034">
        <w:rPr>
          <w:rFonts w:eastAsia="Calibri"/>
          <w:color w:val="000000"/>
          <w:sz w:val="20"/>
          <w:szCs w:val="20"/>
        </w:rPr>
        <w:t xml:space="preserve"> of in voorkomende gevallen door een vertegenwoordiger van de </w:t>
      </w:r>
      <w:r w:rsidR="00ED39D9" w:rsidRPr="00794034">
        <w:rPr>
          <w:rFonts w:eastAsia="Calibri"/>
          <w:color w:val="000000"/>
          <w:sz w:val="20"/>
          <w:szCs w:val="20"/>
        </w:rPr>
        <w:t>patiënt</w:t>
      </w:r>
      <w:r w:rsidRPr="00794034">
        <w:rPr>
          <w:rFonts w:eastAsia="Calibri"/>
          <w:color w:val="000000"/>
          <w:sz w:val="20"/>
          <w:szCs w:val="20"/>
        </w:rPr>
        <w:t xml:space="preserve"> als bijvoorbeeld een ouder of een gemachtigde. De </w:t>
      </w:r>
      <w:r w:rsidR="00ED39D9" w:rsidRPr="00794034">
        <w:rPr>
          <w:rFonts w:eastAsia="Calibri"/>
          <w:color w:val="000000"/>
          <w:sz w:val="20"/>
          <w:szCs w:val="20"/>
        </w:rPr>
        <w:t>patiënt</w:t>
      </w:r>
      <w:r w:rsidRPr="00794034">
        <w:rPr>
          <w:rFonts w:eastAsia="Calibri"/>
          <w:color w:val="000000"/>
          <w:sz w:val="20"/>
          <w:szCs w:val="20"/>
        </w:rPr>
        <w:t xml:space="preserve"> moet goed geïnformeerd zijn over het doel, de </w:t>
      </w:r>
      <w:proofErr w:type="gramStart"/>
      <w:r w:rsidRPr="00794034">
        <w:rPr>
          <w:rFonts w:eastAsia="Calibri"/>
          <w:color w:val="000000"/>
          <w:sz w:val="20"/>
          <w:szCs w:val="20"/>
        </w:rPr>
        <w:t>reden ,</w:t>
      </w:r>
      <w:proofErr w:type="gramEnd"/>
      <w:r w:rsidRPr="00794034">
        <w:rPr>
          <w:rFonts w:eastAsia="Calibri"/>
          <w:color w:val="000000"/>
          <w:sz w:val="20"/>
          <w:szCs w:val="20"/>
        </w:rPr>
        <w:t xml:space="preserve"> voor- en nadelen en het soort activiteit dat vanuit de zorg wordt aangeboden.</w:t>
      </w:r>
    </w:p>
    <w:p w14:paraId="68F10985" w14:textId="77777777" w:rsidR="00D43979" w:rsidRPr="00794034" w:rsidRDefault="00D43979" w:rsidP="00794034">
      <w:pPr>
        <w:jc w:val="both"/>
        <w:rPr>
          <w:rFonts w:eastAsia="Calibri"/>
          <w:color w:val="000000"/>
          <w:sz w:val="20"/>
          <w:szCs w:val="20"/>
        </w:rPr>
      </w:pPr>
    </w:p>
    <w:p w14:paraId="02073133" w14:textId="12001D9B"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De wettelijke basis voor het Medical informed consent staat beschreven in de WGBO (Wet op de Geneeskundige Behandelingsovereenkomst). De </w:t>
      </w:r>
      <w:r w:rsidR="00ED39D9" w:rsidRPr="00794034">
        <w:rPr>
          <w:rFonts w:eastAsia="Calibri"/>
          <w:color w:val="000000"/>
          <w:sz w:val="20"/>
          <w:szCs w:val="20"/>
        </w:rPr>
        <w:t>patiënt</w:t>
      </w:r>
      <w:r w:rsidRPr="00794034">
        <w:rPr>
          <w:rFonts w:eastAsia="Calibri"/>
          <w:color w:val="000000"/>
          <w:sz w:val="20"/>
          <w:szCs w:val="20"/>
        </w:rPr>
        <w:t xml:space="preserve"> heeft recht op informatie: WGBO art. 7:448 lid 1 en lid 2. Recht op informatie en </w:t>
      </w:r>
      <w:proofErr w:type="gramStart"/>
      <w:r w:rsidRPr="00794034">
        <w:rPr>
          <w:rFonts w:eastAsia="Calibri"/>
          <w:color w:val="000000"/>
          <w:sz w:val="20"/>
          <w:szCs w:val="20"/>
        </w:rPr>
        <w:t>het toestemmingsvereiste</w:t>
      </w:r>
      <w:proofErr w:type="gramEnd"/>
      <w:r w:rsidRPr="00794034">
        <w:rPr>
          <w:rFonts w:eastAsia="Calibri"/>
          <w:color w:val="000000"/>
          <w:sz w:val="20"/>
          <w:szCs w:val="20"/>
        </w:rPr>
        <w:t xml:space="preserve"> (tezamen informed consent) vormen de spil van de </w:t>
      </w:r>
      <w:r w:rsidR="00ED39D9" w:rsidRPr="00794034">
        <w:rPr>
          <w:rFonts w:eastAsia="Calibri"/>
          <w:color w:val="000000"/>
          <w:sz w:val="20"/>
          <w:szCs w:val="20"/>
        </w:rPr>
        <w:t xml:space="preserve">patiëntenrechten </w:t>
      </w:r>
      <w:r w:rsidRPr="00794034">
        <w:rPr>
          <w:rFonts w:eastAsia="Calibri"/>
          <w:color w:val="000000"/>
          <w:sz w:val="20"/>
          <w:szCs w:val="20"/>
        </w:rPr>
        <w:t xml:space="preserve">(Legemaate, J. (2001). Informed Consent, versie 0.3. Utrecht, KNMG). </w:t>
      </w:r>
    </w:p>
    <w:p w14:paraId="68F72AFF" w14:textId="05B019A4"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Toestemming van de </w:t>
      </w:r>
      <w:r w:rsidR="00ED39D9" w:rsidRPr="00794034">
        <w:rPr>
          <w:rFonts w:eastAsia="Calibri"/>
          <w:color w:val="000000"/>
          <w:sz w:val="20"/>
          <w:szCs w:val="20"/>
        </w:rPr>
        <w:t>patiënt</w:t>
      </w:r>
      <w:r w:rsidRPr="00794034">
        <w:rPr>
          <w:rFonts w:eastAsia="Calibri"/>
          <w:color w:val="000000"/>
          <w:sz w:val="20"/>
          <w:szCs w:val="20"/>
        </w:rPr>
        <w:t xml:space="preserve"> is vereist:</w:t>
      </w:r>
      <w:r w:rsidR="00ED39D9" w:rsidRPr="00794034">
        <w:rPr>
          <w:rFonts w:eastAsia="Calibri"/>
          <w:color w:val="000000"/>
          <w:sz w:val="20"/>
          <w:szCs w:val="20"/>
        </w:rPr>
        <w:t xml:space="preserve"> </w:t>
      </w:r>
      <w:r w:rsidRPr="00794034">
        <w:rPr>
          <w:rFonts w:eastAsia="Calibri"/>
          <w:color w:val="000000"/>
          <w:sz w:val="20"/>
          <w:szCs w:val="20"/>
        </w:rPr>
        <w:t xml:space="preserve">WGBO Artikel 450: toestemmingsrecht. </w:t>
      </w:r>
    </w:p>
    <w:p w14:paraId="6D395EB0"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Relatie met wetenschappelijk onderzoek: WGBO Artikel 457 en 458. </w:t>
      </w:r>
    </w:p>
    <w:p w14:paraId="4CF285EA"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Onderzoek op lichaamsmateriaal: WGBO Artikel 467. </w:t>
      </w:r>
    </w:p>
    <w:p w14:paraId="0F084524" w14:textId="77777777" w:rsidR="00D43979" w:rsidRPr="00794034" w:rsidRDefault="00D43979" w:rsidP="00794034">
      <w:pPr>
        <w:jc w:val="both"/>
        <w:rPr>
          <w:rFonts w:eastAsia="Calibri"/>
          <w:color w:val="000000"/>
          <w:sz w:val="20"/>
          <w:szCs w:val="20"/>
        </w:rPr>
      </w:pPr>
    </w:p>
    <w:p w14:paraId="4B513578"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De wettelijke basis om wetenschappelijk onderzoekt te verrichten met mensen staat beschreven in de WMO: Wet medisch-wetenschappelijk onderzoek met mensen, artikel 6:.</w:t>
      </w:r>
    </w:p>
    <w:p w14:paraId="057D09B3"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Voor Medisch wetenschappelijk onderzoek geldt in het algemeen dat de behandeling van ziektes beter worden onderzocht als gebruik wordt gemaakt van grote verzamelingen medische gegevens en lichaamsmateriaal.</w:t>
      </w:r>
    </w:p>
    <w:p w14:paraId="28E9C7FC" w14:textId="77777777" w:rsidR="00D43979" w:rsidRPr="00794034" w:rsidRDefault="00D43979" w:rsidP="00794034">
      <w:pPr>
        <w:jc w:val="both"/>
        <w:rPr>
          <w:rFonts w:eastAsia="Calibri"/>
          <w:color w:val="000000"/>
          <w:sz w:val="20"/>
          <w:szCs w:val="20"/>
        </w:rPr>
      </w:pPr>
    </w:p>
    <w:p w14:paraId="2BA9CB9D"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Hulpmiddelen voor vastleggen informed consent (Legemaate, J. (2001). Informed Consent, versie 0.3. Utrecht, KNMG). </w:t>
      </w:r>
    </w:p>
    <w:p w14:paraId="2BF5214D"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Het kan nuttig zijn om de informatie te laten herhalen door de patient om te controleren of het begrepen is.</w:t>
      </w:r>
    </w:p>
    <w:p w14:paraId="760B4396"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Informatie door meerdere personen. </w:t>
      </w:r>
    </w:p>
    <w:p w14:paraId="292CCFAC"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Aanwezigheid van een derde persoon, bijvoorbeeld bij kinderen, wilsonbekwamen, etc. kan worden overwogen.</w:t>
      </w:r>
    </w:p>
    <w:p w14:paraId="3727CED4"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Het gebruik van een checklist, richtlijnen of stempels, kunnen nuttige hulpmiddelen zijn, omdat er geen informatie overgeslagen wordt en altijd op </w:t>
      </w:r>
      <w:proofErr w:type="gramStart"/>
      <w:r w:rsidRPr="00794034">
        <w:rPr>
          <w:rFonts w:eastAsia="Calibri"/>
          <w:color w:val="000000"/>
          <w:sz w:val="20"/>
          <w:szCs w:val="20"/>
        </w:rPr>
        <w:t>de zelfde</w:t>
      </w:r>
      <w:proofErr w:type="gramEnd"/>
      <w:r w:rsidRPr="00794034">
        <w:rPr>
          <w:rFonts w:eastAsia="Calibri"/>
          <w:color w:val="000000"/>
          <w:sz w:val="20"/>
          <w:szCs w:val="20"/>
        </w:rPr>
        <w:t xml:space="preserve"> manier overgedragen.</w:t>
      </w:r>
    </w:p>
    <w:p w14:paraId="0D367096" w14:textId="1A0A8C22"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Informatie op schrift, beeld- of geluidsdrager, bijvoorbeeld formulieren, videobeelden, </w:t>
      </w:r>
      <w:proofErr w:type="spellStart"/>
      <w:r w:rsidRPr="00794034">
        <w:rPr>
          <w:rFonts w:eastAsia="Calibri"/>
          <w:color w:val="000000"/>
          <w:sz w:val="20"/>
          <w:szCs w:val="20"/>
        </w:rPr>
        <w:t>CDroms</w:t>
      </w:r>
      <w:proofErr w:type="spellEnd"/>
      <w:r w:rsidRPr="00794034">
        <w:rPr>
          <w:rFonts w:eastAsia="Calibri"/>
          <w:color w:val="000000"/>
          <w:sz w:val="20"/>
          <w:szCs w:val="20"/>
        </w:rPr>
        <w:t xml:space="preserve">, informatie op het internet en in de huidige tijd in elektronische </w:t>
      </w:r>
      <w:r w:rsidR="00ED39D9" w:rsidRPr="00794034">
        <w:rPr>
          <w:rFonts w:eastAsia="Calibri"/>
          <w:color w:val="000000"/>
          <w:sz w:val="20"/>
          <w:szCs w:val="20"/>
        </w:rPr>
        <w:t>patiënten</w:t>
      </w:r>
      <w:r w:rsidRPr="00794034">
        <w:rPr>
          <w:rFonts w:eastAsia="Calibri"/>
          <w:color w:val="000000"/>
          <w:sz w:val="20"/>
          <w:szCs w:val="20"/>
        </w:rPr>
        <w:t xml:space="preserve"> dossiers van waaruit via een afschrift een kopie naar </w:t>
      </w:r>
      <w:r w:rsidRPr="00794034">
        <w:rPr>
          <w:rFonts w:eastAsia="Calibri"/>
          <w:color w:val="000000"/>
          <w:sz w:val="20"/>
          <w:szCs w:val="20"/>
        </w:rPr>
        <w:lastRenderedPageBreak/>
        <w:t xml:space="preserve">de Persoonlijke Gezondheid Omgeving (PGO) </w:t>
      </w:r>
      <w:proofErr w:type="gramStart"/>
      <w:r w:rsidRPr="00794034">
        <w:rPr>
          <w:rFonts w:eastAsia="Calibri"/>
          <w:color w:val="000000"/>
          <w:sz w:val="20"/>
          <w:szCs w:val="20"/>
        </w:rPr>
        <w:t>conform</w:t>
      </w:r>
      <w:proofErr w:type="gramEnd"/>
      <w:r w:rsidRPr="00794034">
        <w:rPr>
          <w:rFonts w:eastAsia="Calibri"/>
          <w:color w:val="000000"/>
          <w:sz w:val="20"/>
          <w:szCs w:val="20"/>
        </w:rPr>
        <w:t xml:space="preserve"> MedMij van de </w:t>
      </w:r>
      <w:r w:rsidR="00ED39D9" w:rsidRPr="00794034">
        <w:rPr>
          <w:rFonts w:eastAsia="Calibri"/>
          <w:color w:val="000000"/>
          <w:sz w:val="20"/>
          <w:szCs w:val="20"/>
        </w:rPr>
        <w:t>patiënt</w:t>
      </w:r>
      <w:r w:rsidRPr="00794034">
        <w:rPr>
          <w:rFonts w:eastAsia="Calibri"/>
          <w:color w:val="000000"/>
          <w:sz w:val="20"/>
          <w:szCs w:val="20"/>
        </w:rPr>
        <w:t xml:space="preserve"> wordt gestuurd. (www.medmij.nl). </w:t>
      </w:r>
    </w:p>
    <w:p w14:paraId="7C89EE99" w14:textId="4876F300"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Toestemmingsformulier informed consent voor medisch wetenschappelijk onderzoek waarop onder meer: naam patient, geboortedatum, naam behandelend arts, handtekening van de </w:t>
      </w:r>
      <w:r w:rsidR="00ED39D9" w:rsidRPr="00794034">
        <w:rPr>
          <w:rFonts w:eastAsia="Calibri"/>
          <w:color w:val="000000"/>
          <w:sz w:val="20"/>
          <w:szCs w:val="20"/>
        </w:rPr>
        <w:t>patiënt</w:t>
      </w:r>
      <w:r w:rsidRPr="00794034">
        <w:rPr>
          <w:rFonts w:eastAsia="Calibri"/>
          <w:color w:val="000000"/>
          <w:sz w:val="20"/>
          <w:szCs w:val="20"/>
        </w:rPr>
        <w:t>, datum van ondertekening, informatieve gedeelte, de expliciete toestemming of intrekking en eventueel de geldigheidsduur. De expliciete toestemming kan voor bepaalde onderdelen (denk aan ziektebeelden, gegevensgebruik, lichaamsmaterialen, instellingen/ziekenhuizen) getekend of geweigerd worden.</w:t>
      </w:r>
    </w:p>
    <w:p w14:paraId="5293680E" w14:textId="77777777" w:rsidR="00D43979" w:rsidRPr="00794034" w:rsidRDefault="00D43979" w:rsidP="00794034">
      <w:pPr>
        <w:jc w:val="both"/>
        <w:rPr>
          <w:rFonts w:eastAsia="Calibri"/>
          <w:color w:val="000000"/>
          <w:sz w:val="20"/>
          <w:szCs w:val="20"/>
        </w:rPr>
      </w:pPr>
    </w:p>
    <w:p w14:paraId="7C0BC051" w14:textId="77777777" w:rsidR="00D43979" w:rsidRPr="00794034" w:rsidRDefault="00D43979" w:rsidP="00794034">
      <w:pPr>
        <w:jc w:val="both"/>
        <w:rPr>
          <w:rFonts w:eastAsia="Calibri"/>
          <w:color w:val="000000"/>
          <w:sz w:val="20"/>
          <w:szCs w:val="20"/>
        </w:rPr>
      </w:pPr>
    </w:p>
    <w:p w14:paraId="69DDDE75"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Vormen van toestemming.</w:t>
      </w:r>
    </w:p>
    <w:p w14:paraId="7FAC123B" w14:textId="5C0D3BF0"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Er bestaan verschillende vormen van toestemming, onder meer voor volwassenen, kinderen, wilsonbekwame personen en speciale groepen zoals bijvoorbeeld verstandelijk gehandicapten. Hiervoor zijn aparte gebruiksvoorschriften. In de WGBO worden specifieke regels beschreven voor het geven van informatie aan en het verkrijgen van toestemming van minderjarigen en/of hun vertegenwoordigers (artikelen 7:448 en 7:450 BW). Voor kinderen gelden verschillende regels per leeftijdscategorie (tot 12 jaar en ouder dan 12 en nog geen 16 jaar). De regels voor een wilsonbekwame </w:t>
      </w:r>
      <w:r w:rsidR="00ED39D9" w:rsidRPr="00794034">
        <w:rPr>
          <w:rFonts w:eastAsia="Calibri"/>
          <w:color w:val="000000"/>
          <w:sz w:val="20"/>
          <w:szCs w:val="20"/>
        </w:rPr>
        <w:t>patiënt</w:t>
      </w:r>
      <w:r w:rsidRPr="00794034">
        <w:rPr>
          <w:rFonts w:eastAsia="Calibri"/>
          <w:color w:val="000000"/>
          <w:sz w:val="20"/>
          <w:szCs w:val="20"/>
        </w:rPr>
        <w:t xml:space="preserve"> staan beschreven in de WGBO (art. 7:465 BW).</w:t>
      </w:r>
    </w:p>
    <w:p w14:paraId="0744589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6"/>
      <w:bookmarkEnd w:id="17"/>
    </w:p>
    <w:p w14:paraId="6406ABAF" w14:textId="77777777" w:rsidR="00D43979" w:rsidRDefault="00D43979">
      <w:pPr>
        <w:rPr>
          <w:rFonts w:ascii="Calibri" w:eastAsia="Calibri" w:hAnsi="Calibri" w:cs="Calibri"/>
          <w:color w:val="000000"/>
          <w:sz w:val="22"/>
          <w:szCs w:val="22"/>
        </w:rPr>
      </w:pPr>
    </w:p>
    <w:p w14:paraId="6EF53FD3" w14:textId="77777777" w:rsidR="00D43979" w:rsidRDefault="007329DF">
      <w:pPr>
        <w:pStyle w:val="Kop2"/>
        <w:numPr>
          <w:ilvl w:val="1"/>
          <w:numId w:val="1"/>
        </w:numPr>
        <w:rPr>
          <w:color w:val="004080"/>
        </w:rPr>
      </w:pPr>
      <w:bookmarkStart w:id="18" w:name="_Toc70942542"/>
      <w:bookmarkStart w:id="19" w:name="INFORMATION_MODEL"/>
      <w:bookmarkStart w:id="20" w:name="BKM_B032BAEA_4B9D_42FD_A55C_8237D45A45F0"/>
      <w:r>
        <w:rPr>
          <w:color w:val="004080"/>
        </w:rPr>
        <w:t>Information Model</w:t>
      </w:r>
      <w:bookmarkEnd w:id="18"/>
    </w:p>
    <w:p w14:paraId="519E6708" w14:textId="77777777" w:rsidR="00D43979" w:rsidRDefault="00D43979">
      <w:pPr>
        <w:rPr>
          <w:rFonts w:ascii="Calibri" w:eastAsia="Calibri" w:hAnsi="Calibri" w:cs="Calibri"/>
          <w:color w:val="000000"/>
          <w:sz w:val="22"/>
          <w:szCs w:val="22"/>
        </w:rPr>
      </w:pPr>
    </w:p>
    <w:p w14:paraId="44E36E9B" w14:textId="77777777" w:rsidR="00D43979" w:rsidRDefault="00D43979">
      <w:pPr>
        <w:rPr>
          <w:rFonts w:ascii="Calibri" w:eastAsia="Calibri" w:hAnsi="Calibri" w:cs="Calibri"/>
          <w:color w:val="000000"/>
          <w:sz w:val="22"/>
          <w:szCs w:val="22"/>
        </w:rPr>
      </w:pPr>
    </w:p>
    <w:p w14:paraId="6416FBD6" w14:textId="78B02F30" w:rsidR="00D43979" w:rsidRDefault="00794034">
      <w:pPr>
        <w:jc w:val="center"/>
        <w:rPr>
          <w:rFonts w:ascii="Calibri" w:eastAsia="Calibri" w:hAnsi="Calibri" w:cs="Calibri"/>
          <w:color w:val="000000"/>
          <w:sz w:val="22"/>
          <w:szCs w:val="22"/>
        </w:rPr>
      </w:pPr>
      <w:r w:rsidRPr="00794034">
        <w:rPr>
          <w:rFonts w:ascii="Calibri" w:eastAsia="Calibri" w:hAnsi="Calibri" w:cs="Calibri"/>
          <w:color w:val="000000"/>
          <w:sz w:val="22"/>
          <w:szCs w:val="22"/>
        </w:rPr>
        <w:t xml:space="preserve"> </w:t>
      </w:r>
      <w:r w:rsidRPr="00794034">
        <w:rPr>
          <w:rFonts w:ascii="Calibri" w:eastAsia="Calibri" w:hAnsi="Calibri" w:cs="Calibri"/>
          <w:noProof/>
          <w:color w:val="000000"/>
          <w:sz w:val="22"/>
          <w:szCs w:val="22"/>
        </w:rPr>
        <w:drawing>
          <wp:inline distT="0" distB="0" distL="0" distR="0" wp14:anchorId="62D27405" wp14:editId="2E09E3BE">
            <wp:extent cx="6432680" cy="4010025"/>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3498" cy="4010535"/>
                    </a:xfrm>
                    <a:prstGeom prst="rect">
                      <a:avLst/>
                    </a:prstGeom>
                    <a:noFill/>
                    <a:ln>
                      <a:noFill/>
                    </a:ln>
                  </pic:spPr>
                </pic:pic>
              </a:graphicData>
            </a:graphic>
          </wp:inline>
        </w:drawing>
      </w:r>
    </w:p>
    <w:p w14:paraId="4A499940" w14:textId="77777777" w:rsidR="00E562C0" w:rsidRDefault="00E562C0">
      <w:bookmarkStart w:id="21" w:name="BKM_A57DFE5D_FF24_4531_884F_F177B1EEA786"/>
      <w:r>
        <w:br w:type="page"/>
      </w:r>
    </w:p>
    <w:bookmarkEnd w:id="21"/>
    <w:p w14:paraId="658D8193" w14:textId="04890E2F" w:rsidR="00D43979" w:rsidRDefault="00D43979">
      <w:pPr>
        <w:rPr>
          <w:rFonts w:ascii="Calibri" w:eastAsia="Calibri" w:hAnsi="Calibri" w:cs="Calibri"/>
          <w:color w:val="000000"/>
          <w:sz w:val="22"/>
          <w:szCs w:val="22"/>
        </w:rPr>
      </w:pPr>
    </w:p>
    <w:p w14:paraId="18F1E410" w14:textId="77777777" w:rsidR="00E562C0" w:rsidRDefault="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3396A5C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B0E475" w14:textId="77777777" w:rsidR="00D43979" w:rsidRPr="00F67D85" w:rsidRDefault="007329DF">
            <w:pPr>
              <w:rPr>
                <w:rFonts w:eastAsia="Calibri"/>
                <w:b/>
                <w:color w:val="FFFFFF"/>
                <w:sz w:val="20"/>
                <w:szCs w:val="20"/>
              </w:rPr>
            </w:pPr>
            <w:bookmarkStart w:id="22" w:name="BKM_700B2EAC_A1A6_4B24_BD12_EBD456958DDF"/>
            <w:r w:rsidRPr="00F67D85">
              <w:rPr>
                <w:rFonts w:eastAsia="Calibri"/>
                <w:b/>
                <w:color w:val="FFFFFF"/>
                <w:sz w:val="20"/>
                <w:szCs w:val="20"/>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39203E" w14:textId="77777777" w:rsidR="00D43979" w:rsidRPr="00F67D85" w:rsidRDefault="007329DF">
            <w:pPr>
              <w:rPr>
                <w:rFonts w:eastAsia="Calibri"/>
                <w:color w:val="FFFFFF"/>
                <w:sz w:val="20"/>
                <w:szCs w:val="20"/>
              </w:rPr>
            </w:pPr>
            <w:proofErr w:type="spellStart"/>
            <w:r w:rsidRPr="00F67D85">
              <w:rPr>
                <w:rFonts w:eastAsia="Calibri"/>
                <w:color w:val="FFFFFF"/>
                <w:sz w:val="20"/>
                <w:szCs w:val="20"/>
              </w:rPr>
              <w:t>InformedConsent</w:t>
            </w:r>
            <w:proofErr w:type="spellEnd"/>
            <w:r w:rsidRPr="00F67D85">
              <w:rPr>
                <w:rFonts w:eastAsia="Calibri"/>
                <w:color w:val="FFFFFF"/>
                <w:sz w:val="20"/>
                <w:szCs w:val="20"/>
              </w:rPr>
              <w:t xml:space="preserve">  </w:t>
            </w:r>
          </w:p>
        </w:tc>
      </w:tr>
      <w:tr w:rsidR="00D43979" w:rsidRPr="00F67D85" w14:paraId="5EAD0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335B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10DBA7" w14:textId="77777777" w:rsidR="00D43979" w:rsidRPr="00F67D85" w:rsidRDefault="007329DF">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languages</w:t>
            </w:r>
            <w:proofErr w:type="spellEnd"/>
            <w:r w:rsidRPr="00F67D85">
              <w:rPr>
                <w:rFonts w:eastAsia="Calibri"/>
                <w:color w:val="000000"/>
                <w:sz w:val="20"/>
                <w:szCs w:val="20"/>
              </w:rPr>
              <w:t xml:space="preserve"> </w:t>
            </w:r>
            <w:proofErr w:type="spellStart"/>
            <w:proofErr w:type="gramStart"/>
            <w:r w:rsidRPr="00F67D85">
              <w:rPr>
                <w:rFonts w:eastAsia="Calibri"/>
                <w:color w:val="000000"/>
                <w:sz w:val="20"/>
                <w:szCs w:val="20"/>
              </w:rPr>
              <w:t>xml:space</w:t>
            </w:r>
            <w:proofErr w:type="spellEnd"/>
            <w:proofErr w:type="gramEnd"/>
            <w:r w:rsidRPr="00F67D85">
              <w:rPr>
                <w:rFonts w:eastAsia="Calibri"/>
                <w:color w:val="000000"/>
                <w:sz w:val="20"/>
                <w:szCs w:val="20"/>
              </w:rPr>
              <w:t>="preserve"&gt;</w:t>
            </w:r>
          </w:p>
          <w:p w14:paraId="33C764F1" w14:textId="77777777" w:rsidR="00D43979" w:rsidRPr="00F67D85" w:rsidRDefault="007329DF">
            <w:pPr>
              <w:rPr>
                <w:rFonts w:eastAsia="Calibri"/>
                <w:color w:val="000000"/>
                <w:sz w:val="20"/>
                <w:szCs w:val="20"/>
              </w:rPr>
            </w:pPr>
            <w:r w:rsidRPr="00F67D85">
              <w:rPr>
                <w:rFonts w:eastAsia="Calibri"/>
                <w:color w:val="000000"/>
                <w:sz w:val="20"/>
                <w:szCs w:val="20"/>
              </w:rPr>
              <w:t>&lt;nl-NL&gt;Rootconcept van de bouwsteen [naam]. Dit rootconcept bevat alle gegevenselementen van de bouwsteen [naam</w:t>
            </w:r>
            <w:proofErr w:type="gramStart"/>
            <w:r w:rsidRPr="00F67D85">
              <w:rPr>
                <w:rFonts w:eastAsia="Calibri"/>
                <w:color w:val="000000"/>
                <w:sz w:val="20"/>
                <w:szCs w:val="20"/>
              </w:rPr>
              <w:t>].&lt;</w:t>
            </w:r>
            <w:proofErr w:type="gramEnd"/>
            <w:r w:rsidRPr="00F67D85">
              <w:rPr>
                <w:rFonts w:eastAsia="Calibri"/>
                <w:color w:val="000000"/>
                <w:sz w:val="20"/>
                <w:szCs w:val="20"/>
              </w:rPr>
              <w:t>/nl-NL&gt;</w:t>
            </w:r>
          </w:p>
          <w:p w14:paraId="03785223" w14:textId="77777777" w:rsidR="00D43979" w:rsidRPr="00F67D85" w:rsidRDefault="007329DF">
            <w:pPr>
              <w:rPr>
                <w:rFonts w:eastAsia="Calibri"/>
                <w:color w:val="000000"/>
                <w:sz w:val="20"/>
                <w:szCs w:val="20"/>
                <w:lang w:val="en-US"/>
              </w:rPr>
            </w:pPr>
            <w:r w:rsidRPr="00F67D85">
              <w:rPr>
                <w:rFonts w:eastAsia="Calibri"/>
                <w:color w:val="000000"/>
                <w:sz w:val="20"/>
                <w:szCs w:val="20"/>
                <w:lang w:val="en-US"/>
              </w:rPr>
              <w:t>&lt;en-US&gt;Root concept of information model [</w:t>
            </w:r>
            <w:proofErr w:type="spellStart"/>
            <w:r w:rsidRPr="00F67D85">
              <w:rPr>
                <w:rFonts w:eastAsia="Calibri"/>
                <w:color w:val="000000"/>
                <w:sz w:val="20"/>
                <w:szCs w:val="20"/>
                <w:lang w:val="en-US"/>
              </w:rPr>
              <w:t>nameEN</w:t>
            </w:r>
            <w:proofErr w:type="spellEnd"/>
            <w:r w:rsidRPr="00F67D85">
              <w:rPr>
                <w:rFonts w:eastAsia="Calibri"/>
                <w:color w:val="000000"/>
                <w:sz w:val="20"/>
                <w:szCs w:val="20"/>
                <w:lang w:val="en-US"/>
              </w:rPr>
              <w:t>]. This root concept contains all data elements of information model [</w:t>
            </w:r>
            <w:proofErr w:type="spellStart"/>
            <w:r w:rsidRPr="00F67D85">
              <w:rPr>
                <w:rFonts w:eastAsia="Calibri"/>
                <w:color w:val="000000"/>
                <w:sz w:val="20"/>
                <w:szCs w:val="20"/>
                <w:lang w:val="en-US"/>
              </w:rPr>
              <w:t>nameEN</w:t>
            </w:r>
            <w:proofErr w:type="spellEnd"/>
            <w:proofErr w:type="gramStart"/>
            <w:r w:rsidRPr="00F67D85">
              <w:rPr>
                <w:rFonts w:eastAsia="Calibri"/>
                <w:color w:val="000000"/>
                <w:sz w:val="20"/>
                <w:szCs w:val="20"/>
                <w:lang w:val="en-US"/>
              </w:rPr>
              <w:t>].&lt;</w:t>
            </w:r>
            <w:proofErr w:type="gramEnd"/>
            <w:r w:rsidRPr="00F67D85">
              <w:rPr>
                <w:rFonts w:eastAsia="Calibri"/>
                <w:color w:val="000000"/>
                <w:sz w:val="20"/>
                <w:szCs w:val="20"/>
                <w:lang w:val="en-US"/>
              </w:rPr>
              <w:t>/en-US&gt;</w:t>
            </w:r>
          </w:p>
          <w:p w14:paraId="574DCC8C" w14:textId="312696F4" w:rsidR="00D43979" w:rsidRPr="00F67D85" w:rsidRDefault="007329DF">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languages</w:t>
            </w:r>
            <w:proofErr w:type="spellEnd"/>
            <w:r w:rsidRPr="00F67D85">
              <w:rPr>
                <w:rFonts w:eastAsia="Calibri"/>
                <w:color w:val="000000"/>
                <w:sz w:val="20"/>
                <w:szCs w:val="20"/>
              </w:rPr>
              <w:t>&gt;</w:t>
            </w:r>
          </w:p>
        </w:tc>
      </w:tr>
      <w:tr w:rsidR="00D43979" w:rsidRPr="00F67D85" w14:paraId="601332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EACE8D"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2B62B" w14:textId="77777777" w:rsidR="00D43979" w:rsidRPr="00F67D85" w:rsidRDefault="00D43979">
            <w:pPr>
              <w:rPr>
                <w:rFonts w:eastAsia="Calibri"/>
                <w:color w:val="000000"/>
                <w:sz w:val="20"/>
                <w:szCs w:val="20"/>
              </w:rPr>
            </w:pPr>
          </w:p>
        </w:tc>
      </w:tr>
      <w:tr w:rsidR="00D43979" w:rsidRPr="00F67D85" w14:paraId="02BFCB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680CB6C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9503B0" w14:textId="77777777" w:rsidR="00D43979" w:rsidRPr="00F67D85" w:rsidRDefault="007329DF">
                  <w:pPr>
                    <w:rPr>
                      <w:color w:val="000000"/>
                      <w:sz w:val="20"/>
                      <w:szCs w:val="20"/>
                    </w:rPr>
                  </w:pPr>
                  <w:r w:rsidRPr="00F67D85">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BB6394" w14:textId="77777777" w:rsidR="00D43979" w:rsidRPr="00F67D85" w:rsidRDefault="007329DF">
                  <w:pPr>
                    <w:rPr>
                      <w:color w:val="000000"/>
                      <w:sz w:val="20"/>
                      <w:szCs w:val="20"/>
                    </w:rPr>
                  </w:pPr>
                  <w:r w:rsidRPr="00F67D85">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E83380" w14:textId="77777777" w:rsidR="00D43979" w:rsidRPr="00F67D85" w:rsidRDefault="00D43979">
                  <w:pPr>
                    <w:rPr>
                      <w:color w:val="000000"/>
                      <w:sz w:val="20"/>
                      <w:szCs w:val="20"/>
                    </w:rPr>
                  </w:pPr>
                </w:p>
              </w:tc>
            </w:tr>
            <w:tr w:rsidR="00D43979" w:rsidRPr="00F67D85" w14:paraId="00682A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CBCA54"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1DC58C" w14:textId="77777777" w:rsidR="00D43979" w:rsidRPr="00F67D85" w:rsidRDefault="007329DF">
                  <w:pPr>
                    <w:rPr>
                      <w:color w:val="000000"/>
                      <w:sz w:val="20"/>
                      <w:szCs w:val="20"/>
                    </w:rPr>
                  </w:pPr>
                  <w:r w:rsidRPr="00F67D85">
                    <w:rPr>
                      <w:rFonts w:eastAsia="Calibri"/>
                      <w:color w:val="000000"/>
                      <w:sz w:val="20"/>
                      <w:szCs w:val="20"/>
                    </w:rPr>
                    <w:t>GGZNL: GGZNL2021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3034D9" w14:textId="77777777" w:rsidR="00D43979" w:rsidRPr="00F67D85" w:rsidRDefault="00D43979">
                  <w:pPr>
                    <w:rPr>
                      <w:color w:val="000000"/>
                      <w:sz w:val="20"/>
                      <w:szCs w:val="20"/>
                    </w:rPr>
                  </w:pPr>
                </w:p>
              </w:tc>
            </w:tr>
          </w:tbl>
          <w:p w14:paraId="3720DCB5" w14:textId="77777777" w:rsidR="00D43979" w:rsidRPr="00F67D85" w:rsidRDefault="00D43979">
            <w:pPr>
              <w:rPr>
                <w:color w:val="000000"/>
                <w:sz w:val="20"/>
                <w:szCs w:val="20"/>
              </w:rPr>
            </w:pPr>
          </w:p>
        </w:tc>
      </w:tr>
      <w:tr w:rsidR="00D43979" w:rsidRPr="00F67D85" w14:paraId="752384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FDE4A3" w14:textId="1E6A7EB5"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390FE5" w14:textId="77777777" w:rsidR="00D43979" w:rsidRPr="00F67D85" w:rsidRDefault="00D43979">
            <w:pPr>
              <w:rPr>
                <w:rFonts w:eastAsia="Calibri"/>
                <w:color w:val="000000"/>
                <w:sz w:val="20"/>
                <w:szCs w:val="20"/>
              </w:rPr>
            </w:pPr>
          </w:p>
        </w:tc>
      </w:tr>
      <w:bookmarkEnd w:id="22"/>
    </w:tbl>
    <w:p w14:paraId="6E8CF774" w14:textId="12C6FC21"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0E42E7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E012C" w14:textId="77777777" w:rsidR="00D43979" w:rsidRPr="00F67D85" w:rsidRDefault="007329DF">
            <w:pPr>
              <w:rPr>
                <w:rFonts w:eastAsia="Calibri"/>
                <w:b/>
                <w:color w:val="FFFFFF"/>
                <w:sz w:val="20"/>
                <w:szCs w:val="20"/>
              </w:rPr>
            </w:pPr>
            <w:bookmarkStart w:id="23" w:name="BKM_C4E73761_DCC9_4250_AAC6_0D3779AA7390"/>
            <w:r w:rsidRPr="00F67D85">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7FBB58"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Consentgever  </w:t>
            </w:r>
          </w:p>
        </w:tc>
      </w:tr>
      <w:tr w:rsidR="00D43979" w:rsidRPr="00F67D85" w14:paraId="4D1F6E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92BF8"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8A901" w14:textId="77777777" w:rsidR="00D43979" w:rsidRPr="00F67D85" w:rsidRDefault="007329DF">
            <w:pPr>
              <w:rPr>
                <w:rFonts w:eastAsia="Calibri"/>
                <w:color w:val="000000"/>
                <w:sz w:val="20"/>
                <w:szCs w:val="20"/>
              </w:rPr>
            </w:pPr>
            <w:r w:rsidRPr="00F67D85">
              <w:rPr>
                <w:rFonts w:eastAsia="Calibri"/>
                <w:color w:val="000000"/>
                <w:sz w:val="20"/>
                <w:szCs w:val="20"/>
              </w:rPr>
              <w:t xml:space="preserve">De persoon die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geeft. </w:t>
            </w:r>
          </w:p>
          <w:p w14:paraId="50685205" w14:textId="77777777" w:rsidR="00D43979" w:rsidRPr="00F67D85" w:rsidRDefault="00D43979">
            <w:pPr>
              <w:rPr>
                <w:rFonts w:eastAsia="Calibri"/>
                <w:color w:val="000000"/>
                <w:sz w:val="20"/>
                <w:szCs w:val="20"/>
              </w:rPr>
            </w:pPr>
          </w:p>
        </w:tc>
      </w:tr>
      <w:tr w:rsidR="00D43979" w:rsidRPr="00F67D85" w14:paraId="45EF7B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E582B1"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3A1B6" w14:textId="77777777" w:rsidR="00D43979" w:rsidRPr="00F67D85" w:rsidRDefault="00D43979">
            <w:pPr>
              <w:rPr>
                <w:rFonts w:eastAsia="Calibri"/>
                <w:color w:val="000000"/>
                <w:sz w:val="20"/>
                <w:szCs w:val="20"/>
              </w:rPr>
            </w:pPr>
          </w:p>
        </w:tc>
      </w:tr>
      <w:tr w:rsidR="00D43979" w:rsidRPr="00F67D85" w14:paraId="478302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68EE1A" w14:textId="77777777" w:rsidR="00D43979" w:rsidRPr="00F67D85" w:rsidRDefault="00D43979">
            <w:pPr>
              <w:rPr>
                <w:color w:val="000000"/>
                <w:sz w:val="20"/>
                <w:szCs w:val="20"/>
              </w:rPr>
            </w:pPr>
          </w:p>
        </w:tc>
      </w:tr>
      <w:tr w:rsidR="00D43979" w:rsidRPr="00F67D85" w14:paraId="659E25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0E9A5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47DE2" w14:textId="77777777" w:rsidR="00D43979" w:rsidRPr="00F67D85" w:rsidRDefault="00D43979">
            <w:pPr>
              <w:rPr>
                <w:rFonts w:eastAsia="Calibri"/>
                <w:color w:val="000000"/>
                <w:sz w:val="20"/>
                <w:szCs w:val="20"/>
              </w:rPr>
            </w:pPr>
          </w:p>
        </w:tc>
      </w:tr>
      <w:bookmarkEnd w:id="23"/>
    </w:tbl>
    <w:p w14:paraId="7F0C2797"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B5FCD3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57BEA6" w14:textId="77777777" w:rsidR="00D43979" w:rsidRPr="00F67D85" w:rsidRDefault="007329DF">
            <w:pPr>
              <w:rPr>
                <w:rFonts w:eastAsia="Calibri"/>
                <w:b/>
                <w:color w:val="FFFFFF"/>
                <w:sz w:val="20"/>
                <w:szCs w:val="20"/>
              </w:rPr>
            </w:pPr>
            <w:bookmarkStart w:id="24" w:name="BKM_48EB898A_2CA8_46CE_9DFE_DA329D8DFC9E"/>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39A446" w14:textId="77777777" w:rsidR="00D43979" w:rsidRPr="00F67D85" w:rsidRDefault="007329DF">
            <w:pPr>
              <w:rPr>
                <w:rFonts w:eastAsia="Calibri"/>
                <w:color w:val="FFFFFF"/>
                <w:sz w:val="20"/>
                <w:szCs w:val="20"/>
              </w:rPr>
            </w:pPr>
            <w:r w:rsidRPr="00F67D85">
              <w:rPr>
                <w:rFonts w:eastAsia="Calibri"/>
                <w:color w:val="FFFFFF"/>
                <w:sz w:val="20"/>
                <w:szCs w:val="20"/>
              </w:rPr>
              <w:t xml:space="preserve">Zib: Patient  </w:t>
            </w:r>
          </w:p>
        </w:tc>
      </w:tr>
      <w:tr w:rsidR="00D43979" w:rsidRPr="00F67D85" w14:paraId="70C133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50DB9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7FE4ED" w14:textId="77777777" w:rsidR="00774A6F" w:rsidRPr="00F67D85" w:rsidRDefault="00774A6F" w:rsidP="00774A6F">
            <w:pPr>
              <w:pStyle w:val="Normaalweb"/>
              <w:rPr>
                <w:rFonts w:ascii="Arial" w:hAnsi="Arial" w:cs="Arial"/>
                <w:sz w:val="20"/>
                <w:szCs w:val="20"/>
                <w:lang w:val="en-US"/>
              </w:rPr>
            </w:pPr>
            <w:r w:rsidRPr="00F67D85">
              <w:rPr>
                <w:rFonts w:ascii="Arial" w:eastAsia="Calibri" w:hAnsi="Arial" w:cs="Arial"/>
                <w:color w:val="000000"/>
                <w:sz w:val="20"/>
                <w:szCs w:val="20"/>
              </w:rPr>
              <w:t>&lt;nl-NL</w:t>
            </w:r>
            <w:proofErr w:type="gramStart"/>
            <w:r w:rsidRPr="00F67D85">
              <w:rPr>
                <w:rFonts w:ascii="Arial" w:eastAsia="Calibri" w:hAnsi="Arial" w:cs="Arial"/>
                <w:color w:val="000000"/>
                <w:sz w:val="20"/>
                <w:szCs w:val="20"/>
              </w:rPr>
              <w:t xml:space="preserve">&gt;  </w:t>
            </w:r>
            <w:r w:rsidRPr="00F67D85">
              <w:rPr>
                <w:rFonts w:ascii="Arial" w:hAnsi="Arial" w:cs="Arial"/>
                <w:sz w:val="20"/>
                <w:szCs w:val="20"/>
              </w:rPr>
              <w:t>Een</w:t>
            </w:r>
            <w:proofErr w:type="gramEnd"/>
            <w:r w:rsidRPr="00F67D85">
              <w:rPr>
                <w:rFonts w:ascii="Arial" w:hAnsi="Arial" w:cs="Arial"/>
                <w:sz w:val="20"/>
                <w:szCs w:val="20"/>
              </w:rPr>
              <w:t xml:space="preserve"> persoon die medische zorg ontvangt. </w:t>
            </w:r>
            <w:r w:rsidRPr="00F67D85">
              <w:rPr>
                <w:rFonts w:ascii="Arial" w:eastAsia="Calibri" w:hAnsi="Arial" w:cs="Arial"/>
                <w:color w:val="000000"/>
                <w:sz w:val="20"/>
                <w:szCs w:val="20"/>
                <w:lang w:val="en-US"/>
              </w:rPr>
              <w:t xml:space="preserve">&lt;nl-NL&gt;  </w:t>
            </w:r>
          </w:p>
          <w:p w14:paraId="5A32FA82" w14:textId="05DBAF41" w:rsidR="00D43979" w:rsidRPr="00F67D85" w:rsidRDefault="00774A6F">
            <w:pPr>
              <w:rPr>
                <w:rFonts w:eastAsia="Calibri"/>
                <w:color w:val="000000"/>
                <w:sz w:val="20"/>
                <w:szCs w:val="20"/>
              </w:rPr>
            </w:pPr>
            <w:r w:rsidRPr="00F67D85">
              <w:rPr>
                <w:rFonts w:eastAsia="Calibri"/>
                <w:color w:val="000000"/>
                <w:sz w:val="20"/>
                <w:szCs w:val="20"/>
                <w:lang w:val="en-US"/>
              </w:rPr>
              <w:t xml:space="preserve">&lt;en-US&gt; </w:t>
            </w:r>
            <w:r w:rsidRPr="00F67D85">
              <w:rPr>
                <w:sz w:val="20"/>
                <w:szCs w:val="20"/>
                <w:lang w:val="en-US"/>
              </w:rPr>
              <w:t xml:space="preserve">A person who receives medical care. </w:t>
            </w:r>
            <w:r w:rsidRPr="00F67D85">
              <w:rPr>
                <w:rFonts w:eastAsia="Calibri"/>
                <w:color w:val="000000"/>
                <w:sz w:val="20"/>
                <w:szCs w:val="20"/>
              </w:rPr>
              <w:t xml:space="preserve">&lt;en-US) </w:t>
            </w:r>
          </w:p>
        </w:tc>
      </w:tr>
      <w:tr w:rsidR="00D43979" w:rsidRPr="00F67D85" w14:paraId="26C6E9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2F29B"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51EB92" w14:textId="77777777" w:rsidR="00D43979" w:rsidRPr="00F67D85" w:rsidRDefault="00D43979">
            <w:pPr>
              <w:rPr>
                <w:rFonts w:eastAsia="Calibri"/>
                <w:color w:val="000000"/>
                <w:sz w:val="20"/>
                <w:szCs w:val="20"/>
              </w:rPr>
            </w:pPr>
          </w:p>
        </w:tc>
      </w:tr>
      <w:tr w:rsidR="00D43979" w:rsidRPr="00F67D85" w14:paraId="22B9300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214"/>
              <w:gridCol w:w="7087"/>
            </w:tblGrid>
            <w:tr w:rsidR="00774A6F" w:rsidRPr="00F67D85" w14:paraId="5C39E94F" w14:textId="77777777" w:rsidTr="00F67D85">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AA6294"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7087" w:type="dxa"/>
                  <w:tcBorders>
                    <w:top w:val="single" w:sz="2" w:space="0" w:color="0F0F0F"/>
                    <w:left w:val="single" w:sz="2" w:space="0" w:color="0F0F0F"/>
                    <w:right w:val="single" w:sz="2" w:space="0" w:color="0F0F0F"/>
                  </w:tcBorders>
                  <w:tcMar>
                    <w:top w:w="0" w:type="dxa"/>
                    <w:left w:w="40" w:type="dxa"/>
                    <w:bottom w:w="0" w:type="dxa"/>
                    <w:right w:w="40" w:type="dxa"/>
                  </w:tcMar>
                </w:tcPr>
                <w:p w14:paraId="16948EE0" w14:textId="06CA0823" w:rsidR="00774A6F" w:rsidRPr="00F67D85" w:rsidRDefault="00774A6F" w:rsidP="00774A6F">
                  <w:pPr>
                    <w:rPr>
                      <w:color w:val="000000"/>
                      <w:sz w:val="20"/>
                      <w:szCs w:val="20"/>
                    </w:rPr>
                  </w:pPr>
                  <w:r w:rsidRPr="00F67D85">
                    <w:rPr>
                      <w:sz w:val="20"/>
                      <w:szCs w:val="20"/>
                    </w:rPr>
                    <w:t>NL-CM:0.1.1 Dit is een verwijzing naar het rootconcept van de bouwsteen Patiënt</w:t>
                  </w:r>
                </w:p>
              </w:tc>
            </w:tr>
          </w:tbl>
          <w:p w14:paraId="37FA91D3" w14:textId="77777777" w:rsidR="00D43979" w:rsidRPr="00F67D85" w:rsidRDefault="00D43979">
            <w:pPr>
              <w:rPr>
                <w:color w:val="000000"/>
                <w:sz w:val="20"/>
                <w:szCs w:val="20"/>
              </w:rPr>
            </w:pPr>
          </w:p>
        </w:tc>
      </w:tr>
      <w:tr w:rsidR="00D43979" w:rsidRPr="00F67D85" w14:paraId="48F793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7236"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AB5562" w14:textId="77777777" w:rsidR="00D43979" w:rsidRPr="00F67D85" w:rsidRDefault="00D43979">
            <w:pPr>
              <w:rPr>
                <w:rFonts w:eastAsia="Calibri"/>
                <w:color w:val="000000"/>
                <w:sz w:val="20"/>
                <w:szCs w:val="20"/>
              </w:rPr>
            </w:pPr>
          </w:p>
        </w:tc>
      </w:tr>
      <w:bookmarkEnd w:id="24"/>
    </w:tbl>
    <w:p w14:paraId="5CE83BA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1DA0B11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45EC55" w14:textId="77777777" w:rsidR="00D43979" w:rsidRPr="00F67D85" w:rsidRDefault="007329DF">
            <w:pPr>
              <w:rPr>
                <w:rFonts w:eastAsia="Calibri"/>
                <w:b/>
                <w:color w:val="FFFFFF"/>
                <w:sz w:val="20"/>
                <w:szCs w:val="20"/>
              </w:rPr>
            </w:pPr>
            <w:bookmarkStart w:id="25" w:name="BKM_F7E83A6B_80DE_472B_8B6D_4ABF89A2222E"/>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885139" w14:textId="77777777" w:rsidR="00D43979" w:rsidRPr="00F67D85" w:rsidRDefault="007329DF">
            <w:pPr>
              <w:rPr>
                <w:rFonts w:eastAsia="Calibri"/>
                <w:color w:val="FFFFFF"/>
                <w:sz w:val="20"/>
                <w:szCs w:val="20"/>
              </w:rPr>
            </w:pPr>
            <w:r w:rsidRPr="00F67D85">
              <w:rPr>
                <w:rFonts w:eastAsia="Calibri"/>
                <w:color w:val="FFFFFF"/>
                <w:sz w:val="20"/>
                <w:szCs w:val="20"/>
              </w:rPr>
              <w:t xml:space="preserve">Zib: Contactpersoon  </w:t>
            </w:r>
          </w:p>
        </w:tc>
      </w:tr>
      <w:tr w:rsidR="00D43979" w:rsidRPr="001C2A58" w14:paraId="66626F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B71188"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285523" w14:textId="7C324FA6" w:rsidR="00D43979" w:rsidRPr="00F67D85" w:rsidRDefault="00774A6F">
            <w:pPr>
              <w:rPr>
                <w:rFonts w:eastAsia="Calibri"/>
                <w:color w:val="000000"/>
                <w:sz w:val="20"/>
                <w:szCs w:val="20"/>
                <w:lang w:val="en-US"/>
              </w:rPr>
            </w:pPr>
            <w:r w:rsidRPr="00F67D85">
              <w:rPr>
                <w:rFonts w:eastAsia="Calibri"/>
                <w:color w:val="000000"/>
                <w:sz w:val="20"/>
                <w:szCs w:val="20"/>
              </w:rPr>
              <w:t>&lt;nl-NL</w:t>
            </w:r>
            <w:proofErr w:type="gramStart"/>
            <w:r w:rsidRPr="00F67D85">
              <w:rPr>
                <w:rFonts w:eastAsia="Calibri"/>
                <w:color w:val="000000"/>
                <w:sz w:val="20"/>
                <w:szCs w:val="20"/>
              </w:rPr>
              <w:t xml:space="preserve">&gt;  </w:t>
            </w:r>
            <w:r w:rsidRPr="00F67D85">
              <w:rPr>
                <w:sz w:val="20"/>
                <w:szCs w:val="20"/>
              </w:rPr>
              <w:t>Een</w:t>
            </w:r>
            <w:proofErr w:type="gramEnd"/>
            <w:r w:rsidRPr="00F67D85">
              <w:rPr>
                <w:sz w:val="20"/>
                <w:szCs w:val="20"/>
              </w:rPr>
              <w:t xml:space="preserve"> contactpersoon is een persoon anders dan zorgverleners, die betrokken zijn bij de zorg voor de patiënt, zoals familieleden, mantelzorgers, geestelijke verzorgers, voogden en wettelijk vertegenwoordigers.</w:t>
            </w:r>
            <w:r w:rsidRPr="00F67D85">
              <w:rPr>
                <w:sz w:val="20"/>
                <w:szCs w:val="20"/>
              </w:rPr>
              <w:br/>
            </w:r>
            <w:r w:rsidRPr="00F67D85">
              <w:rPr>
                <w:sz w:val="20"/>
                <w:szCs w:val="20"/>
              </w:rPr>
              <w:br/>
              <w:t>Naast identificerende gegevens als naam kunnen ook adres- en contactgegevens worden toegevoegd. Daarnaast kan relatie tot de patiënt en rol die de persoon heeft, meegegeven worden.</w:t>
            </w:r>
            <w:r w:rsidRPr="00F67D85">
              <w:rPr>
                <w:rFonts w:eastAsia="Calibri"/>
                <w:color w:val="000000"/>
                <w:sz w:val="20"/>
                <w:szCs w:val="20"/>
              </w:rPr>
              <w:t xml:space="preserve"> </w:t>
            </w:r>
            <w:r w:rsidRPr="00F67D85">
              <w:rPr>
                <w:rFonts w:eastAsia="Calibri"/>
                <w:color w:val="000000"/>
                <w:sz w:val="20"/>
                <w:szCs w:val="20"/>
                <w:lang w:val="en-US"/>
              </w:rPr>
              <w:t xml:space="preserve">&lt;nl-NL&gt;  </w:t>
            </w:r>
            <w:r w:rsidRPr="00F67D85">
              <w:rPr>
                <w:sz w:val="20"/>
                <w:szCs w:val="20"/>
                <w:lang w:val="en-US"/>
              </w:rPr>
              <w:t xml:space="preserve"> </w:t>
            </w:r>
          </w:p>
          <w:p w14:paraId="40570B89" w14:textId="70713380" w:rsidR="00D43979" w:rsidRPr="00F67D85" w:rsidRDefault="00774A6F">
            <w:pPr>
              <w:rPr>
                <w:rFonts w:eastAsia="Calibri"/>
                <w:color w:val="000000"/>
                <w:sz w:val="20"/>
                <w:szCs w:val="20"/>
                <w:lang w:val="en-US"/>
              </w:rPr>
            </w:pPr>
            <w:r w:rsidRPr="00F67D85">
              <w:rPr>
                <w:rFonts w:eastAsia="Calibri"/>
                <w:color w:val="000000"/>
                <w:sz w:val="20"/>
                <w:szCs w:val="20"/>
                <w:lang w:val="en-US"/>
              </w:rPr>
              <w:t>&lt;en-US&gt;A contact is a different person than a healthcare provider who is involved in the patient’s care, such as family members, caregivers, mental caretakers, guardians and legal representatives.</w:t>
            </w:r>
            <w:r w:rsidRPr="00F67D85">
              <w:rPr>
                <w:rFonts w:eastAsia="Calibri"/>
                <w:color w:val="000000"/>
                <w:sz w:val="20"/>
                <w:szCs w:val="20"/>
                <w:lang w:val="en-US"/>
              </w:rPr>
              <w:br/>
            </w:r>
            <w:r w:rsidRPr="00F67D85">
              <w:rPr>
                <w:rFonts w:eastAsia="Calibri"/>
                <w:color w:val="000000"/>
                <w:sz w:val="20"/>
                <w:szCs w:val="20"/>
                <w:lang w:val="en-US"/>
              </w:rPr>
              <w:br/>
              <w:t xml:space="preserve">In addition to identification information such as the name, address and contact information can also be entered. The relationship to the patient and the role this person has can be entered as </w:t>
            </w:r>
            <w:proofErr w:type="gramStart"/>
            <w:r w:rsidRPr="00F67D85">
              <w:rPr>
                <w:rFonts w:eastAsia="Calibri"/>
                <w:color w:val="000000"/>
                <w:sz w:val="20"/>
                <w:szCs w:val="20"/>
                <w:lang w:val="en-US"/>
              </w:rPr>
              <w:t>well.&lt;</w:t>
            </w:r>
            <w:proofErr w:type="gramEnd"/>
            <w:r w:rsidRPr="00F67D85">
              <w:rPr>
                <w:rFonts w:eastAsia="Calibri"/>
                <w:color w:val="000000"/>
                <w:sz w:val="20"/>
                <w:szCs w:val="20"/>
                <w:lang w:val="en-US"/>
              </w:rPr>
              <w:t>en-US&gt;</w:t>
            </w:r>
          </w:p>
        </w:tc>
      </w:tr>
      <w:tr w:rsidR="00D43979" w:rsidRPr="00F67D85" w14:paraId="254816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51991F"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6C3C09" w14:textId="77777777" w:rsidR="00D43979" w:rsidRPr="00F67D85" w:rsidRDefault="00D43979">
            <w:pPr>
              <w:rPr>
                <w:rFonts w:eastAsia="Calibri"/>
                <w:color w:val="000000"/>
                <w:sz w:val="20"/>
                <w:szCs w:val="20"/>
              </w:rPr>
            </w:pPr>
          </w:p>
        </w:tc>
      </w:tr>
      <w:tr w:rsidR="00774A6F" w:rsidRPr="00F67D85" w14:paraId="5151C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1898"/>
              <w:gridCol w:w="5245"/>
            </w:tblGrid>
            <w:tr w:rsidR="00774A6F" w:rsidRPr="00F67D85" w14:paraId="7D3BB9CA" w14:textId="77777777" w:rsidTr="00794034">
              <w:trPr>
                <w:trHeight w:val="430"/>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135E05"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1898" w:type="dxa"/>
                  <w:tcBorders>
                    <w:top w:val="single" w:sz="2" w:space="0" w:color="0F0F0F"/>
                    <w:left w:val="single" w:sz="2" w:space="0" w:color="0F0F0F"/>
                    <w:right w:val="single" w:sz="2" w:space="0" w:color="0F0F0F"/>
                  </w:tcBorders>
                  <w:tcMar>
                    <w:top w:w="0" w:type="dxa"/>
                    <w:left w:w="40" w:type="dxa"/>
                    <w:bottom w:w="0" w:type="dxa"/>
                    <w:right w:w="40" w:type="dxa"/>
                  </w:tcMar>
                </w:tcPr>
                <w:p w14:paraId="0D0A9AA5" w14:textId="69B52F4A" w:rsidR="00774A6F" w:rsidRPr="00F67D85" w:rsidRDefault="00774A6F" w:rsidP="00774A6F">
                  <w:pPr>
                    <w:rPr>
                      <w:color w:val="000000"/>
                      <w:sz w:val="20"/>
                      <w:szCs w:val="20"/>
                    </w:rPr>
                  </w:pPr>
                  <w:r w:rsidRPr="00F67D85">
                    <w:rPr>
                      <w:sz w:val="20"/>
                      <w:szCs w:val="20"/>
                    </w:rPr>
                    <w:t>NL-CM:3.1.1</w:t>
                  </w:r>
                </w:p>
              </w:tc>
              <w:tc>
                <w:tcPr>
                  <w:tcW w:w="5245" w:type="dxa"/>
                  <w:tcBorders>
                    <w:top w:val="single" w:sz="2" w:space="0" w:color="0F0F0F"/>
                    <w:left w:val="single" w:sz="2" w:space="0" w:color="0F0F0F"/>
                    <w:right w:val="single" w:sz="2" w:space="0" w:color="0F0F0F"/>
                  </w:tcBorders>
                  <w:tcMar>
                    <w:top w:w="0" w:type="dxa"/>
                    <w:left w:w="40" w:type="dxa"/>
                    <w:bottom w:w="0" w:type="dxa"/>
                    <w:right w:w="40" w:type="dxa"/>
                  </w:tcMar>
                </w:tcPr>
                <w:p w14:paraId="6ADB6196" w14:textId="7707AAA4" w:rsidR="00774A6F" w:rsidRPr="00F67D85" w:rsidRDefault="00774A6F" w:rsidP="00774A6F">
                  <w:pPr>
                    <w:rPr>
                      <w:color w:val="000000"/>
                      <w:sz w:val="20"/>
                      <w:szCs w:val="20"/>
                    </w:rPr>
                  </w:pPr>
                  <w:r w:rsidRPr="00F67D85">
                    <w:rPr>
                      <w:color w:val="000000"/>
                      <w:sz w:val="20"/>
                      <w:szCs w:val="20"/>
                    </w:rPr>
                    <w:t>Dit is een verwijzing naar het rootconcept van de bouwsteen contactpersoon</w:t>
                  </w:r>
                </w:p>
              </w:tc>
            </w:tr>
          </w:tbl>
          <w:p w14:paraId="5987FF16" w14:textId="77777777" w:rsidR="00774A6F" w:rsidRPr="00F67D85" w:rsidRDefault="00774A6F" w:rsidP="00774A6F">
            <w:pPr>
              <w:rPr>
                <w:color w:val="000000"/>
                <w:sz w:val="20"/>
                <w:szCs w:val="20"/>
              </w:rPr>
            </w:pPr>
          </w:p>
        </w:tc>
      </w:tr>
      <w:tr w:rsidR="00774A6F" w:rsidRPr="00F67D85" w14:paraId="630D08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0DFF7D" w14:textId="77777777" w:rsidR="00774A6F" w:rsidRPr="00F67D85" w:rsidRDefault="00774A6F" w:rsidP="00774A6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0F466A" w14:textId="77777777" w:rsidR="00774A6F" w:rsidRPr="00F67D85" w:rsidRDefault="00774A6F" w:rsidP="00774A6F">
            <w:pPr>
              <w:rPr>
                <w:rFonts w:eastAsia="Calibri"/>
                <w:color w:val="000000"/>
                <w:sz w:val="20"/>
                <w:szCs w:val="20"/>
              </w:rPr>
            </w:pPr>
          </w:p>
        </w:tc>
      </w:tr>
      <w:bookmarkEnd w:id="25"/>
    </w:tbl>
    <w:p w14:paraId="2A3158F1" w14:textId="77777777" w:rsidR="00E562C0" w:rsidRPr="00F67D85" w:rsidRDefault="00E562C0" w:rsidP="00E562C0">
      <w:pPr>
        <w:rPr>
          <w:rFonts w:eastAsia="Calibri"/>
          <w:color w:val="000000"/>
          <w:sz w:val="20"/>
          <w:szCs w:val="20"/>
        </w:rPr>
      </w:pPr>
    </w:p>
    <w:tbl>
      <w:tblPr>
        <w:tblW w:w="9017" w:type="dxa"/>
        <w:tblInd w:w="-56" w:type="dxa"/>
        <w:tblLayout w:type="fixed"/>
        <w:tblCellMar>
          <w:left w:w="40" w:type="dxa"/>
          <w:right w:w="40" w:type="dxa"/>
        </w:tblCellMar>
        <w:tblLook w:val="04A0" w:firstRow="1" w:lastRow="0" w:firstColumn="1" w:lastColumn="0" w:noHBand="0" w:noVBand="1"/>
      </w:tblPr>
      <w:tblGrid>
        <w:gridCol w:w="17"/>
        <w:gridCol w:w="2143"/>
        <w:gridCol w:w="17"/>
        <w:gridCol w:w="2347"/>
        <w:gridCol w:w="4476"/>
        <w:gridCol w:w="17"/>
      </w:tblGrid>
      <w:tr w:rsidR="00E562C0" w:rsidRPr="00F67D85" w14:paraId="1661D1CA"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2DDF5B" w14:textId="77777777" w:rsidR="00E562C0" w:rsidRPr="00F67D85" w:rsidRDefault="00E562C0" w:rsidP="00794034">
            <w:pPr>
              <w:rPr>
                <w:rFonts w:eastAsia="Calibri"/>
                <w:b/>
                <w:color w:val="FFFFFF"/>
                <w:sz w:val="20"/>
                <w:szCs w:val="20"/>
              </w:rPr>
            </w:pPr>
            <w:bookmarkStart w:id="26" w:name="BKM_4FDF3744_0261_4FEA_BBAA_271018FD0A25"/>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DE7CAC" w14:textId="0F98F75A" w:rsidR="00E562C0" w:rsidRPr="00F67D85" w:rsidRDefault="00E562C0" w:rsidP="00794034">
            <w:pPr>
              <w:rPr>
                <w:rFonts w:eastAsia="Calibri"/>
                <w:color w:val="FFFFFF"/>
                <w:sz w:val="20"/>
                <w:szCs w:val="20"/>
              </w:rPr>
            </w:pPr>
            <w:r w:rsidRPr="00F67D85">
              <w:rPr>
                <w:rFonts w:eastAsia="Calibri"/>
                <w:color w:val="FFFFFF"/>
                <w:sz w:val="20"/>
                <w:szCs w:val="20"/>
              </w:rPr>
              <w:t>Zib: Zorg</w:t>
            </w:r>
            <w:r w:rsidR="00774A6F" w:rsidRPr="00F67D85">
              <w:rPr>
                <w:rFonts w:eastAsia="Calibri"/>
                <w:color w:val="FFFFFF"/>
                <w:sz w:val="20"/>
                <w:szCs w:val="20"/>
              </w:rPr>
              <w:t>verlener</w:t>
            </w:r>
            <w:r w:rsidRPr="00F67D85">
              <w:rPr>
                <w:rFonts w:eastAsia="Calibri"/>
                <w:color w:val="FFFFFF"/>
                <w:sz w:val="20"/>
                <w:szCs w:val="20"/>
              </w:rPr>
              <w:t xml:space="preserve">  </w:t>
            </w:r>
          </w:p>
        </w:tc>
      </w:tr>
      <w:tr w:rsidR="00E562C0" w:rsidRPr="00F67D85" w14:paraId="23B8582A"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B9FD3D"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59B531" w14:textId="77777777" w:rsidR="00774A6F" w:rsidRPr="00F67D85" w:rsidRDefault="00774A6F" w:rsidP="00774A6F">
            <w:pPr>
              <w:rPr>
                <w:rFonts w:eastAsia="Calibri"/>
                <w:color w:val="000000"/>
                <w:sz w:val="20"/>
                <w:szCs w:val="20"/>
                <w:lang w:val="en-US"/>
              </w:rPr>
            </w:pPr>
            <w:r w:rsidRPr="00F67D85">
              <w:rPr>
                <w:rFonts w:eastAsia="Calibri"/>
                <w:color w:val="000000"/>
                <w:sz w:val="20"/>
                <w:szCs w:val="20"/>
              </w:rPr>
              <w:t xml:space="preserve">&lt;nl-NL&gt; Een zorgverlener is een persoon die bevoegd is tot handelingen op het gebied van de individuele gezondheidszorg. </w:t>
            </w:r>
            <w:r w:rsidRPr="00F67D85">
              <w:rPr>
                <w:rFonts w:eastAsia="Calibri"/>
                <w:color w:val="000000"/>
                <w:sz w:val="20"/>
                <w:szCs w:val="20"/>
                <w:lang w:val="en-US"/>
              </w:rPr>
              <w:t>&lt;nl-NL&gt;</w:t>
            </w:r>
          </w:p>
          <w:p w14:paraId="6072807E" w14:textId="09FC515E" w:rsidR="00E562C0" w:rsidRPr="00F67D85" w:rsidRDefault="00774A6F" w:rsidP="00774A6F">
            <w:pPr>
              <w:rPr>
                <w:rFonts w:eastAsia="Calibri"/>
                <w:color w:val="000000"/>
                <w:sz w:val="20"/>
                <w:szCs w:val="20"/>
              </w:rPr>
            </w:pPr>
            <w:r w:rsidRPr="00F67D85">
              <w:rPr>
                <w:rFonts w:eastAsia="Calibri"/>
                <w:color w:val="000000"/>
                <w:sz w:val="20"/>
                <w:szCs w:val="20"/>
                <w:lang w:val="en-US"/>
              </w:rPr>
              <w:t xml:space="preserve">&lt;en-US&gt; A health professional is a person authorized to act in individual healthcare. </w:t>
            </w:r>
            <w:r w:rsidRPr="00F67D85">
              <w:rPr>
                <w:rFonts w:eastAsia="Calibri"/>
                <w:color w:val="000000"/>
                <w:sz w:val="20"/>
                <w:szCs w:val="20"/>
              </w:rPr>
              <w:t>&lt;en-US&gt;</w:t>
            </w:r>
          </w:p>
        </w:tc>
      </w:tr>
      <w:tr w:rsidR="00E562C0" w:rsidRPr="00F67D85" w14:paraId="5E536B12"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1AF66E"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6CDC7D" w14:textId="77777777" w:rsidR="00E562C0" w:rsidRPr="00F67D85" w:rsidRDefault="00E562C0" w:rsidP="00794034">
            <w:pPr>
              <w:rPr>
                <w:rFonts w:eastAsia="Calibri"/>
                <w:color w:val="000000"/>
                <w:sz w:val="20"/>
                <w:szCs w:val="20"/>
              </w:rPr>
            </w:pPr>
          </w:p>
        </w:tc>
      </w:tr>
      <w:tr w:rsidR="00E562C0" w:rsidRPr="00F67D85" w14:paraId="3926D87D" w14:textId="77777777" w:rsidTr="00D012EB">
        <w:tblPrEx>
          <w:tblCellMar>
            <w:left w:w="1" w:type="dxa"/>
            <w:right w:w="1" w:type="dxa"/>
          </w:tblCellMar>
        </w:tblPrEx>
        <w:trPr>
          <w:gridAfter w:val="1"/>
          <w:wAfter w:w="17" w:type="dxa"/>
        </w:trPr>
        <w:tc>
          <w:tcPr>
            <w:tcW w:w="9000" w:type="dxa"/>
            <w:gridSpan w:val="5"/>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1898"/>
              <w:gridCol w:w="5245"/>
            </w:tblGrid>
            <w:tr w:rsidR="00774A6F" w:rsidRPr="00F67D85" w14:paraId="736DCC98" w14:textId="77777777" w:rsidTr="00794034">
              <w:trPr>
                <w:trHeight w:val="430"/>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E01DF0"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1898" w:type="dxa"/>
                  <w:tcBorders>
                    <w:top w:val="single" w:sz="2" w:space="0" w:color="0F0F0F"/>
                    <w:left w:val="single" w:sz="2" w:space="0" w:color="0F0F0F"/>
                    <w:right w:val="single" w:sz="2" w:space="0" w:color="0F0F0F"/>
                  </w:tcBorders>
                  <w:tcMar>
                    <w:top w:w="0" w:type="dxa"/>
                    <w:left w:w="40" w:type="dxa"/>
                    <w:bottom w:w="0" w:type="dxa"/>
                    <w:right w:w="40" w:type="dxa"/>
                  </w:tcMar>
                </w:tcPr>
                <w:p w14:paraId="76E97346" w14:textId="77777777" w:rsidR="00774A6F" w:rsidRPr="00F67D85" w:rsidRDefault="00774A6F" w:rsidP="00774A6F">
                  <w:pPr>
                    <w:rPr>
                      <w:color w:val="000000"/>
                      <w:sz w:val="20"/>
                      <w:szCs w:val="20"/>
                    </w:rPr>
                  </w:pPr>
                  <w:r w:rsidRPr="00F67D85">
                    <w:rPr>
                      <w:color w:val="000000"/>
                      <w:sz w:val="20"/>
                      <w:szCs w:val="20"/>
                    </w:rPr>
                    <w:t>NL-CM:17.1.1</w:t>
                  </w:r>
                </w:p>
              </w:tc>
              <w:tc>
                <w:tcPr>
                  <w:tcW w:w="5245" w:type="dxa"/>
                  <w:tcBorders>
                    <w:top w:val="single" w:sz="2" w:space="0" w:color="0F0F0F"/>
                    <w:left w:val="single" w:sz="2" w:space="0" w:color="0F0F0F"/>
                    <w:right w:val="single" w:sz="2" w:space="0" w:color="0F0F0F"/>
                  </w:tcBorders>
                  <w:tcMar>
                    <w:top w:w="0" w:type="dxa"/>
                    <w:left w:w="40" w:type="dxa"/>
                    <w:bottom w:w="0" w:type="dxa"/>
                    <w:right w:w="40" w:type="dxa"/>
                  </w:tcMar>
                </w:tcPr>
                <w:p w14:paraId="74F844A1" w14:textId="77777777" w:rsidR="00774A6F" w:rsidRPr="00F67D85" w:rsidRDefault="00774A6F" w:rsidP="00774A6F">
                  <w:pPr>
                    <w:rPr>
                      <w:color w:val="000000"/>
                      <w:sz w:val="20"/>
                      <w:szCs w:val="20"/>
                    </w:rPr>
                  </w:pPr>
                  <w:r w:rsidRPr="00F67D85">
                    <w:rPr>
                      <w:color w:val="000000"/>
                      <w:sz w:val="20"/>
                      <w:szCs w:val="20"/>
                    </w:rPr>
                    <w:t>Dit is een verwijzing naar het rootconcept van de bouwsteen Zorgverlener</w:t>
                  </w:r>
                </w:p>
              </w:tc>
            </w:tr>
          </w:tbl>
          <w:p w14:paraId="413F6C34" w14:textId="77777777" w:rsidR="00E562C0" w:rsidRPr="00F67D85" w:rsidRDefault="00E562C0" w:rsidP="00794034">
            <w:pPr>
              <w:rPr>
                <w:color w:val="000000"/>
                <w:sz w:val="20"/>
                <w:szCs w:val="20"/>
              </w:rPr>
            </w:pPr>
          </w:p>
        </w:tc>
      </w:tr>
      <w:tr w:rsidR="00E562C0" w:rsidRPr="00F67D85" w14:paraId="66D840F2"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C05D5"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888EB9" w14:textId="77777777" w:rsidR="00E562C0" w:rsidRPr="00F67D85" w:rsidRDefault="00E562C0" w:rsidP="00794034">
            <w:pPr>
              <w:rPr>
                <w:rFonts w:eastAsia="Calibri"/>
                <w:color w:val="000000"/>
                <w:sz w:val="20"/>
                <w:szCs w:val="20"/>
              </w:rPr>
            </w:pPr>
          </w:p>
        </w:tc>
      </w:tr>
      <w:bookmarkEnd w:id="26"/>
      <w:tr w:rsidR="00E562C0" w:rsidRPr="00F67D85" w14:paraId="5A809621" w14:textId="77777777" w:rsidTr="00D012EB">
        <w:tblPrEx>
          <w:tblCellMar>
            <w:left w:w="60" w:type="dxa"/>
            <w:right w:w="60" w:type="dxa"/>
          </w:tblCellMar>
        </w:tblPrEx>
        <w:trPr>
          <w:gridBefore w:val="1"/>
          <w:wBefore w:w="17" w:type="dxa"/>
        </w:trPr>
        <w:tc>
          <w:tcPr>
            <w:tcW w:w="4507" w:type="dxa"/>
            <w:gridSpan w:val="3"/>
            <w:tcMar>
              <w:top w:w="0" w:type="dxa"/>
              <w:left w:w="60" w:type="dxa"/>
              <w:bottom w:w="0" w:type="dxa"/>
              <w:right w:w="60" w:type="dxa"/>
            </w:tcMar>
          </w:tcPr>
          <w:p w14:paraId="192981AD" w14:textId="77777777" w:rsidR="00E562C0" w:rsidRPr="00F67D85" w:rsidRDefault="00E562C0" w:rsidP="00794034">
            <w:pPr>
              <w:rPr>
                <w:rFonts w:eastAsia="Calibri"/>
                <w:color w:val="000000"/>
                <w:sz w:val="20"/>
                <w:szCs w:val="20"/>
              </w:rPr>
            </w:pPr>
          </w:p>
        </w:tc>
        <w:tc>
          <w:tcPr>
            <w:tcW w:w="4493" w:type="dxa"/>
            <w:gridSpan w:val="2"/>
            <w:tcMar>
              <w:top w:w="0" w:type="dxa"/>
              <w:left w:w="60" w:type="dxa"/>
              <w:bottom w:w="0" w:type="dxa"/>
              <w:right w:w="60" w:type="dxa"/>
            </w:tcMar>
          </w:tcPr>
          <w:p w14:paraId="6860894F" w14:textId="77777777" w:rsidR="00E562C0" w:rsidRPr="00F67D85" w:rsidRDefault="00E562C0" w:rsidP="00794034">
            <w:pPr>
              <w:rPr>
                <w:rFonts w:eastAsia="Calibri"/>
                <w:color w:val="000000"/>
                <w:sz w:val="20"/>
                <w:szCs w:val="20"/>
              </w:rPr>
            </w:pPr>
          </w:p>
        </w:tc>
      </w:tr>
      <w:tr w:rsidR="00E562C0" w:rsidRPr="00F67D85" w14:paraId="69ED9F7F"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0C688D" w14:textId="77777777" w:rsidR="00E562C0" w:rsidRPr="00F67D85" w:rsidRDefault="00E562C0" w:rsidP="00794034">
            <w:pPr>
              <w:rPr>
                <w:rFonts w:eastAsia="Calibri"/>
                <w:b/>
                <w:color w:val="FFFFFF"/>
                <w:sz w:val="20"/>
                <w:szCs w:val="20"/>
              </w:rPr>
            </w:pPr>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13A6AB" w14:textId="77777777" w:rsidR="00E562C0" w:rsidRPr="00F67D85" w:rsidRDefault="00E562C0" w:rsidP="00794034">
            <w:pPr>
              <w:rPr>
                <w:rFonts w:eastAsia="Calibri"/>
                <w:color w:val="FFFFFF"/>
                <w:sz w:val="20"/>
                <w:szCs w:val="20"/>
              </w:rPr>
            </w:pPr>
            <w:r w:rsidRPr="00F67D85">
              <w:rPr>
                <w:rFonts w:eastAsia="Calibri"/>
                <w:color w:val="FFFFFF"/>
                <w:sz w:val="20"/>
                <w:szCs w:val="20"/>
              </w:rPr>
              <w:t xml:space="preserve">Informatie Model: Compositie Behandelplan  </w:t>
            </w:r>
          </w:p>
        </w:tc>
      </w:tr>
      <w:tr w:rsidR="00E562C0" w:rsidRPr="00F67D85" w14:paraId="3D77869F"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0CBFE0"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9D987" w14:textId="77777777" w:rsidR="00E562C0" w:rsidRPr="00F67D85" w:rsidRDefault="00E562C0" w:rsidP="00794034">
            <w:pPr>
              <w:rPr>
                <w:rFonts w:eastAsia="Calibri"/>
                <w:color w:val="000000"/>
                <w:sz w:val="20"/>
                <w:szCs w:val="20"/>
              </w:rPr>
            </w:pPr>
            <w:r w:rsidRPr="00F67D85">
              <w:rPr>
                <w:rFonts w:eastAsia="Calibri"/>
                <w:color w:val="000000"/>
                <w:sz w:val="20"/>
                <w:szCs w:val="20"/>
              </w:rPr>
              <w:t>Relatie met de compositie zibs behandelplan.</w:t>
            </w:r>
          </w:p>
          <w:p w14:paraId="108AF221" w14:textId="77777777" w:rsidR="00E562C0" w:rsidRPr="00F67D85" w:rsidRDefault="00E562C0" w:rsidP="00794034">
            <w:pPr>
              <w:rPr>
                <w:rFonts w:eastAsia="Calibri"/>
                <w:color w:val="000000"/>
                <w:sz w:val="20"/>
                <w:szCs w:val="20"/>
              </w:rPr>
            </w:pPr>
          </w:p>
        </w:tc>
      </w:tr>
      <w:tr w:rsidR="00E562C0" w:rsidRPr="00F67D85" w14:paraId="3F800900"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74692A"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F33D35" w14:textId="77777777" w:rsidR="00E562C0" w:rsidRPr="00F67D85" w:rsidRDefault="00E562C0" w:rsidP="00794034">
            <w:pPr>
              <w:rPr>
                <w:rFonts w:eastAsia="Calibri"/>
                <w:color w:val="000000"/>
                <w:sz w:val="20"/>
                <w:szCs w:val="20"/>
              </w:rPr>
            </w:pPr>
          </w:p>
        </w:tc>
      </w:tr>
      <w:tr w:rsidR="00E562C0" w:rsidRPr="00F67D85" w14:paraId="6D265336" w14:textId="77777777" w:rsidTr="00D012EB">
        <w:tblPrEx>
          <w:tblCellMar>
            <w:left w:w="1" w:type="dxa"/>
            <w:right w:w="1" w:type="dxa"/>
          </w:tblCellMar>
        </w:tblPrEx>
        <w:trPr>
          <w:gridBefore w:val="1"/>
          <w:wBefore w:w="17" w:type="dxa"/>
        </w:trPr>
        <w:tc>
          <w:tcPr>
            <w:tcW w:w="9000" w:type="dxa"/>
            <w:gridSpan w:val="5"/>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DE60A4F" w14:textId="77777777" w:rsidR="00E562C0" w:rsidRPr="00F67D85" w:rsidRDefault="00E562C0" w:rsidP="00794034">
            <w:pPr>
              <w:rPr>
                <w:color w:val="000000"/>
                <w:sz w:val="20"/>
                <w:szCs w:val="20"/>
              </w:rPr>
            </w:pPr>
          </w:p>
        </w:tc>
      </w:tr>
      <w:tr w:rsidR="00E562C0" w:rsidRPr="00F67D85" w14:paraId="05D85A12"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5328A3"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4AF650" w14:textId="77777777" w:rsidR="00E562C0" w:rsidRPr="00F67D85" w:rsidRDefault="00E562C0" w:rsidP="00794034">
            <w:pPr>
              <w:rPr>
                <w:rFonts w:eastAsia="Calibri"/>
                <w:color w:val="000000"/>
                <w:sz w:val="20"/>
                <w:szCs w:val="20"/>
              </w:rPr>
            </w:pPr>
          </w:p>
        </w:tc>
      </w:tr>
    </w:tbl>
    <w:p w14:paraId="58041385" w14:textId="77777777" w:rsidR="00E562C0" w:rsidRPr="00F67D85" w:rsidRDefault="00E562C0" w:rsidP="00E562C0">
      <w:pPr>
        <w:rPr>
          <w:rFonts w:eastAsia="Calibri"/>
          <w:color w:val="000000"/>
          <w:sz w:val="20"/>
          <w:szCs w:val="20"/>
        </w:rPr>
      </w:pPr>
    </w:p>
    <w:p w14:paraId="5AA9C3AC" w14:textId="77777777" w:rsidR="00E562C0" w:rsidRPr="00F67D85" w:rsidRDefault="00E562C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5C16D9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28B2C" w14:textId="77777777" w:rsidR="00D43979" w:rsidRPr="00F67D85" w:rsidRDefault="007329DF">
            <w:pPr>
              <w:rPr>
                <w:rFonts w:eastAsia="Calibri"/>
                <w:b/>
                <w:color w:val="FFFFFF"/>
                <w:sz w:val="20"/>
                <w:szCs w:val="20"/>
              </w:rPr>
            </w:pPr>
            <w:bookmarkStart w:id="27" w:name="BKM_562D43AC_1873_4A17_A498_88DE441ADC2C"/>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21FBB0"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ConsentOnderwerp  </w:t>
            </w:r>
          </w:p>
        </w:tc>
      </w:tr>
      <w:tr w:rsidR="00D43979" w:rsidRPr="00F67D85" w14:paraId="50F8C1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9563B0"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E3520" w14:textId="77777777" w:rsidR="00D43979" w:rsidRPr="00F67D85" w:rsidRDefault="007329DF">
            <w:pPr>
              <w:rPr>
                <w:rFonts w:eastAsia="Calibri"/>
                <w:color w:val="000000"/>
                <w:sz w:val="20"/>
                <w:szCs w:val="20"/>
              </w:rPr>
            </w:pPr>
            <w:r w:rsidRPr="00F67D85">
              <w:rPr>
                <w:rFonts w:eastAsia="Calibri"/>
                <w:color w:val="000000"/>
                <w:sz w:val="20"/>
                <w:szCs w:val="20"/>
              </w:rPr>
              <w:t xml:space="preserve">Het onderwerp waarover consent wordt gevraagd en verkregen, bijvoorbeeld behandelplan, gegevensuitwisseling. </w:t>
            </w:r>
          </w:p>
          <w:p w14:paraId="6FE8CC76" w14:textId="77777777" w:rsidR="00D43979" w:rsidRPr="00F67D85" w:rsidRDefault="00D43979">
            <w:pPr>
              <w:rPr>
                <w:rFonts w:eastAsia="Calibri"/>
                <w:color w:val="000000"/>
                <w:sz w:val="20"/>
                <w:szCs w:val="20"/>
              </w:rPr>
            </w:pPr>
          </w:p>
        </w:tc>
      </w:tr>
      <w:tr w:rsidR="00D43979" w:rsidRPr="00F67D85" w14:paraId="56D4D3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ED352"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6DDD70"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2981879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5CC210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D01495"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2B26F6B" w14:textId="77777777" w:rsidR="00D43979" w:rsidRPr="00F67D85" w:rsidRDefault="007329DF">
                  <w:pPr>
                    <w:rPr>
                      <w:color w:val="000000"/>
                      <w:sz w:val="20"/>
                      <w:szCs w:val="20"/>
                    </w:rPr>
                  </w:pPr>
                  <w:r w:rsidRPr="00F67D85">
                    <w:rPr>
                      <w:rFonts w:eastAsia="Calibri"/>
                      <w:color w:val="000000"/>
                      <w:sz w:val="20"/>
                      <w:szCs w:val="20"/>
                    </w:rPr>
                    <w:t>GGZNL: GGZNL2023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694D2A" w14:textId="77777777" w:rsidR="00D43979" w:rsidRPr="00F67D85" w:rsidRDefault="00D43979">
                  <w:pPr>
                    <w:rPr>
                      <w:color w:val="000000"/>
                      <w:sz w:val="20"/>
                      <w:szCs w:val="20"/>
                    </w:rPr>
                  </w:pPr>
                </w:p>
              </w:tc>
            </w:tr>
          </w:tbl>
          <w:p w14:paraId="1BF88E8D" w14:textId="77777777" w:rsidR="00D43979" w:rsidRPr="00F67D85" w:rsidRDefault="00D43979">
            <w:pPr>
              <w:rPr>
                <w:color w:val="000000"/>
                <w:sz w:val="20"/>
                <w:szCs w:val="20"/>
              </w:rPr>
            </w:pPr>
          </w:p>
        </w:tc>
      </w:tr>
      <w:tr w:rsidR="00D43979" w:rsidRPr="00F67D85" w14:paraId="0FAA17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CB4C7"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F02436" w14:textId="77777777" w:rsidR="00D43979" w:rsidRPr="00F67D85" w:rsidRDefault="00D43979">
            <w:pPr>
              <w:rPr>
                <w:rFonts w:eastAsia="Calibri"/>
                <w:color w:val="000000"/>
                <w:sz w:val="20"/>
                <w:szCs w:val="20"/>
              </w:rPr>
            </w:pPr>
          </w:p>
        </w:tc>
      </w:tr>
      <w:bookmarkEnd w:id="27"/>
    </w:tbl>
    <w:p w14:paraId="0B4F2C45"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39DE77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62129A" w14:textId="77777777" w:rsidR="00D43979" w:rsidRPr="00F67D85" w:rsidRDefault="007329DF">
            <w:pPr>
              <w:rPr>
                <w:rFonts w:eastAsia="Calibri"/>
                <w:b/>
                <w:color w:val="FFFFFF"/>
                <w:sz w:val="20"/>
                <w:szCs w:val="20"/>
              </w:rPr>
            </w:pPr>
            <w:bookmarkStart w:id="28" w:name="BKM_FE30EDB9_E0C9_4FC1_8DDA_E05CEEC30661"/>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09F5A" w14:textId="77777777" w:rsidR="00D43979" w:rsidRPr="00F67D85" w:rsidRDefault="007329DF">
            <w:pPr>
              <w:rPr>
                <w:rFonts w:eastAsia="Calibri"/>
                <w:color w:val="FFFFFF"/>
                <w:sz w:val="20"/>
                <w:szCs w:val="20"/>
              </w:rPr>
            </w:pPr>
            <w:r w:rsidRPr="00F67D85">
              <w:rPr>
                <w:rFonts w:eastAsia="Calibri"/>
                <w:color w:val="FFFFFF"/>
                <w:sz w:val="20"/>
                <w:szCs w:val="20"/>
              </w:rPr>
              <w:t xml:space="preserve">VersienummerConsent   </w:t>
            </w:r>
          </w:p>
        </w:tc>
      </w:tr>
      <w:tr w:rsidR="00D43979" w:rsidRPr="00F67D85" w14:paraId="129B4C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C644D5"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4B6F7A" w14:textId="77777777" w:rsidR="00D43979" w:rsidRPr="00F67D85" w:rsidRDefault="007329DF">
            <w:pPr>
              <w:rPr>
                <w:rFonts w:eastAsia="Calibri"/>
                <w:color w:val="000000"/>
                <w:sz w:val="20"/>
                <w:szCs w:val="20"/>
              </w:rPr>
            </w:pPr>
            <w:r w:rsidRPr="00F67D85">
              <w:rPr>
                <w:rFonts w:eastAsia="Calibri"/>
                <w:color w:val="000000"/>
                <w:sz w:val="20"/>
                <w:szCs w:val="20"/>
              </w:rPr>
              <w:t xml:space="preserve">Versienummer van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bijvoorbeeld als er in de tijd wisselingen in zijn. </w:t>
            </w:r>
          </w:p>
          <w:p w14:paraId="29007BD4" w14:textId="77777777" w:rsidR="00D43979" w:rsidRPr="00F67D85" w:rsidRDefault="00D43979">
            <w:pPr>
              <w:rPr>
                <w:rFonts w:eastAsia="Calibri"/>
                <w:color w:val="000000"/>
                <w:sz w:val="20"/>
                <w:szCs w:val="20"/>
              </w:rPr>
            </w:pPr>
          </w:p>
        </w:tc>
      </w:tr>
      <w:tr w:rsidR="00D43979" w:rsidRPr="00F67D85" w14:paraId="286254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C19F55"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A6F73" w14:textId="77777777" w:rsidR="00D43979" w:rsidRPr="00F67D85" w:rsidRDefault="007329DF">
            <w:pPr>
              <w:rPr>
                <w:rFonts w:eastAsia="Calibri"/>
                <w:color w:val="000000"/>
                <w:sz w:val="20"/>
                <w:szCs w:val="20"/>
              </w:rPr>
            </w:pPr>
            <w:r w:rsidRPr="00F67D85">
              <w:rPr>
                <w:rFonts w:eastAsia="Calibri"/>
                <w:color w:val="000000"/>
                <w:sz w:val="20"/>
                <w:szCs w:val="20"/>
              </w:rPr>
              <w:t>INT</w:t>
            </w:r>
          </w:p>
        </w:tc>
      </w:tr>
      <w:tr w:rsidR="00D43979" w:rsidRPr="00F67D85" w14:paraId="1D3B35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44BBEF3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3DCAA2"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09396FF" w14:textId="77777777" w:rsidR="00D43979" w:rsidRPr="00F67D85" w:rsidRDefault="007329DF">
                  <w:pPr>
                    <w:rPr>
                      <w:color w:val="000000"/>
                      <w:sz w:val="20"/>
                      <w:szCs w:val="20"/>
                    </w:rPr>
                  </w:pPr>
                  <w:r w:rsidRPr="00F67D85">
                    <w:rPr>
                      <w:rFonts w:eastAsia="Calibri"/>
                      <w:color w:val="000000"/>
                      <w:sz w:val="20"/>
                      <w:szCs w:val="20"/>
                    </w:rPr>
                    <w:t>GGZNL: GGZNL2020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148EEE" w14:textId="77777777" w:rsidR="00D43979" w:rsidRPr="00F67D85" w:rsidRDefault="00D43979">
                  <w:pPr>
                    <w:rPr>
                      <w:color w:val="000000"/>
                      <w:sz w:val="20"/>
                      <w:szCs w:val="20"/>
                    </w:rPr>
                  </w:pPr>
                </w:p>
              </w:tc>
            </w:tr>
          </w:tbl>
          <w:p w14:paraId="78D4F801" w14:textId="77777777" w:rsidR="00D43979" w:rsidRPr="00F67D85" w:rsidRDefault="00D43979">
            <w:pPr>
              <w:rPr>
                <w:color w:val="000000"/>
                <w:sz w:val="20"/>
                <w:szCs w:val="20"/>
              </w:rPr>
            </w:pPr>
          </w:p>
        </w:tc>
      </w:tr>
      <w:tr w:rsidR="00D43979" w:rsidRPr="00F67D85" w14:paraId="4F0366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74C2AB"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CC522" w14:textId="77777777" w:rsidR="00D43979" w:rsidRPr="00F67D85" w:rsidRDefault="00D43979">
            <w:pPr>
              <w:rPr>
                <w:rFonts w:eastAsia="Calibri"/>
                <w:color w:val="000000"/>
                <w:sz w:val="20"/>
                <w:szCs w:val="20"/>
              </w:rPr>
            </w:pPr>
          </w:p>
        </w:tc>
      </w:tr>
      <w:bookmarkEnd w:id="28"/>
    </w:tbl>
    <w:p w14:paraId="508E315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591D1F5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60AC" w14:textId="77777777" w:rsidR="00D43979" w:rsidRPr="00F67D85" w:rsidRDefault="007329DF">
            <w:pPr>
              <w:rPr>
                <w:rFonts w:eastAsia="Calibri"/>
                <w:b/>
                <w:color w:val="FFFFFF"/>
                <w:sz w:val="20"/>
                <w:szCs w:val="20"/>
              </w:rPr>
            </w:pPr>
            <w:bookmarkStart w:id="29" w:name="BKM_9E528956_B3F4_40AC_A11D_50B37120C508"/>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71A6EA"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ConsentVerleendOp  </w:t>
            </w:r>
          </w:p>
        </w:tc>
      </w:tr>
      <w:tr w:rsidR="00D43979" w:rsidRPr="00F67D85" w14:paraId="3510FD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495A7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20C16E" w14:textId="77777777" w:rsidR="00D43979" w:rsidRPr="00F67D85" w:rsidRDefault="007329DF">
            <w:pPr>
              <w:rPr>
                <w:rFonts w:eastAsia="Calibri"/>
                <w:color w:val="000000"/>
                <w:sz w:val="20"/>
                <w:szCs w:val="20"/>
              </w:rPr>
            </w:pPr>
            <w:r w:rsidRPr="00F67D85">
              <w:rPr>
                <w:rFonts w:eastAsia="Calibri"/>
                <w:color w:val="000000"/>
                <w:sz w:val="20"/>
                <w:szCs w:val="20"/>
              </w:rPr>
              <w:t xml:space="preserve">De datum waarop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is verleend. </w:t>
            </w:r>
          </w:p>
          <w:p w14:paraId="0DA95AE7" w14:textId="77777777" w:rsidR="00D43979" w:rsidRPr="00F67D85" w:rsidRDefault="00D43979">
            <w:pPr>
              <w:rPr>
                <w:rFonts w:eastAsia="Calibri"/>
                <w:color w:val="000000"/>
                <w:sz w:val="20"/>
                <w:szCs w:val="20"/>
              </w:rPr>
            </w:pPr>
          </w:p>
        </w:tc>
      </w:tr>
      <w:tr w:rsidR="00D43979" w:rsidRPr="00F67D85" w14:paraId="2A8F24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D615B5"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0BB0ED" w14:textId="77777777" w:rsidR="00D43979" w:rsidRPr="00F67D85" w:rsidRDefault="007329DF">
            <w:pPr>
              <w:rPr>
                <w:rFonts w:eastAsia="Calibri"/>
                <w:color w:val="000000"/>
                <w:sz w:val="20"/>
                <w:szCs w:val="20"/>
              </w:rPr>
            </w:pPr>
            <w:r w:rsidRPr="00F67D85">
              <w:rPr>
                <w:rFonts w:eastAsia="Calibri"/>
                <w:color w:val="000000"/>
                <w:sz w:val="20"/>
                <w:szCs w:val="20"/>
              </w:rPr>
              <w:t>TS</w:t>
            </w:r>
          </w:p>
        </w:tc>
      </w:tr>
      <w:tr w:rsidR="00D43979" w:rsidRPr="001C2A58" w14:paraId="2AD80E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1C2A58" w14:paraId="5EFB95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7269A2"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4B5CFE" w14:textId="77777777" w:rsidR="00D43979" w:rsidRPr="00F67D85" w:rsidRDefault="007329DF">
                  <w:pPr>
                    <w:rPr>
                      <w:color w:val="000000"/>
                      <w:sz w:val="20"/>
                      <w:szCs w:val="20"/>
                      <w:lang w:val="en-US"/>
                    </w:rPr>
                  </w:pPr>
                  <w:r w:rsidRPr="00F67D85">
                    <w:rPr>
                      <w:rFonts w:eastAsia="Calibri"/>
                      <w:color w:val="000000"/>
                      <w:sz w:val="20"/>
                      <w:szCs w:val="20"/>
                      <w:lang w:val="en-US"/>
                    </w:rPr>
                    <w:t xml:space="preserve">SnomedCT:118575009 | Date AND time of day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3B60C0" w14:textId="77777777" w:rsidR="00D43979" w:rsidRPr="00F67D85" w:rsidRDefault="00D43979">
                  <w:pPr>
                    <w:rPr>
                      <w:color w:val="000000"/>
                      <w:sz w:val="20"/>
                      <w:szCs w:val="20"/>
                      <w:lang w:val="en-US"/>
                    </w:rPr>
                  </w:pPr>
                </w:p>
              </w:tc>
            </w:tr>
          </w:tbl>
          <w:p w14:paraId="74B04F1D" w14:textId="77777777" w:rsidR="00D43979" w:rsidRPr="00F67D85" w:rsidRDefault="00D43979">
            <w:pPr>
              <w:rPr>
                <w:color w:val="000000"/>
                <w:sz w:val="20"/>
                <w:szCs w:val="20"/>
                <w:lang w:val="en-US"/>
              </w:rPr>
            </w:pPr>
          </w:p>
        </w:tc>
      </w:tr>
      <w:tr w:rsidR="00D43979" w:rsidRPr="00F67D85" w14:paraId="68B66A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C2BDE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FCD64E" w14:textId="77777777" w:rsidR="00D43979" w:rsidRPr="00F67D85" w:rsidRDefault="00D43979">
            <w:pPr>
              <w:rPr>
                <w:rFonts w:eastAsia="Calibri"/>
                <w:color w:val="000000"/>
                <w:sz w:val="20"/>
                <w:szCs w:val="20"/>
              </w:rPr>
            </w:pPr>
          </w:p>
        </w:tc>
      </w:tr>
      <w:bookmarkEnd w:id="29"/>
    </w:tbl>
    <w:p w14:paraId="392BBC59"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41E053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E56A90" w14:textId="77777777" w:rsidR="00D43979" w:rsidRPr="00F67D85" w:rsidRDefault="007329DF">
            <w:pPr>
              <w:rPr>
                <w:rFonts w:eastAsia="Calibri"/>
                <w:b/>
                <w:color w:val="FFFFFF"/>
                <w:sz w:val="20"/>
                <w:szCs w:val="20"/>
              </w:rPr>
            </w:pPr>
            <w:bookmarkStart w:id="30" w:name="BKM_8D09D41E_0231_48FF_BC92_AF3EC7280205"/>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35F40C"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ConsentIngetrokken  </w:t>
            </w:r>
          </w:p>
        </w:tc>
      </w:tr>
      <w:tr w:rsidR="00D43979" w:rsidRPr="00F67D85" w14:paraId="62EF84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E168CF"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7EAEE8" w14:textId="12556CCB" w:rsidR="00D43979" w:rsidRPr="00F67D85" w:rsidRDefault="007329DF">
            <w:pPr>
              <w:rPr>
                <w:rFonts w:eastAsia="Calibri"/>
                <w:color w:val="000000"/>
                <w:sz w:val="20"/>
                <w:szCs w:val="20"/>
              </w:rPr>
            </w:pPr>
            <w:r w:rsidRPr="00F67D85">
              <w:rPr>
                <w:rFonts w:eastAsia="Calibri"/>
                <w:color w:val="000000"/>
                <w:sz w:val="20"/>
                <w:szCs w:val="20"/>
              </w:rPr>
              <w:t xml:space="preserve">Datum waarop de </w:t>
            </w:r>
            <w:r w:rsidR="00B1726A" w:rsidRPr="00F67D85">
              <w:rPr>
                <w:rFonts w:eastAsia="Calibri"/>
                <w:color w:val="000000"/>
                <w:sz w:val="20"/>
                <w:szCs w:val="20"/>
              </w:rPr>
              <w:t>patiënt</w:t>
            </w:r>
            <w:r w:rsidRPr="00F67D85">
              <w:rPr>
                <w:rFonts w:eastAsia="Calibri"/>
                <w:color w:val="000000"/>
                <w:sz w:val="20"/>
                <w:szCs w:val="20"/>
              </w:rPr>
              <w:t xml:space="preserve"> zijn toestemming intrekt. Hier kan de systeemtijd voor worden gebruikt. </w:t>
            </w:r>
          </w:p>
          <w:p w14:paraId="6E08CEB9" w14:textId="77777777" w:rsidR="00D43979" w:rsidRPr="00F67D85" w:rsidRDefault="00D43979">
            <w:pPr>
              <w:rPr>
                <w:rFonts w:eastAsia="Calibri"/>
                <w:color w:val="000000"/>
                <w:sz w:val="20"/>
                <w:szCs w:val="20"/>
              </w:rPr>
            </w:pPr>
          </w:p>
        </w:tc>
      </w:tr>
      <w:tr w:rsidR="00D43979" w:rsidRPr="00F67D85" w14:paraId="7D9236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B1343D"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DC959" w14:textId="77777777" w:rsidR="00D43979" w:rsidRPr="00F67D85" w:rsidRDefault="007329DF">
            <w:pPr>
              <w:rPr>
                <w:rFonts w:eastAsia="Calibri"/>
                <w:color w:val="000000"/>
                <w:sz w:val="20"/>
                <w:szCs w:val="20"/>
              </w:rPr>
            </w:pPr>
            <w:r w:rsidRPr="00F67D85">
              <w:rPr>
                <w:rFonts w:eastAsia="Calibri"/>
                <w:color w:val="000000"/>
                <w:sz w:val="20"/>
                <w:szCs w:val="20"/>
              </w:rPr>
              <w:t>TS</w:t>
            </w:r>
          </w:p>
        </w:tc>
      </w:tr>
      <w:tr w:rsidR="00D43979" w:rsidRPr="00F67D85" w14:paraId="16DF35C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306512B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36E8D8"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E8F92E3" w14:textId="77777777" w:rsidR="00D43979" w:rsidRPr="00F67D85" w:rsidRDefault="007329DF">
                  <w:pPr>
                    <w:rPr>
                      <w:color w:val="000000"/>
                      <w:sz w:val="20"/>
                      <w:szCs w:val="20"/>
                    </w:rPr>
                  </w:pPr>
                  <w:r w:rsidRPr="00F67D85">
                    <w:rPr>
                      <w:rFonts w:eastAsia="Calibri"/>
                      <w:color w:val="000000"/>
                      <w:sz w:val="20"/>
                      <w:szCs w:val="20"/>
                    </w:rPr>
                    <w:t xml:space="preserve">SnomedCT:247755007 </w:t>
                  </w:r>
                  <w:proofErr w:type="spellStart"/>
                  <w:r w:rsidRPr="00F67D85">
                    <w:rPr>
                      <w:rFonts w:eastAsia="Calibri"/>
                      <w:color w:val="000000"/>
                      <w:sz w:val="20"/>
                      <w:szCs w:val="20"/>
                    </w:rPr>
                    <w:t>Withdrawn</w:t>
                  </w:r>
                  <w:proofErr w:type="spellEnd"/>
                  <w:r w:rsidRPr="00F67D85">
                    <w:rPr>
                      <w:rFonts w:eastAsia="Calibri"/>
                      <w:color w:val="000000"/>
                      <w:sz w:val="20"/>
                      <w:szCs w:val="20"/>
                    </w:rPr>
                    <w:t xml:space="preserve"> (</w:t>
                  </w:r>
                  <w:proofErr w:type="spellStart"/>
                  <w:r w:rsidRPr="00F67D85">
                    <w:rPr>
                      <w:rFonts w:eastAsia="Calibri"/>
                      <w:color w:val="000000"/>
                      <w:sz w:val="20"/>
                      <w:szCs w:val="20"/>
                    </w:rPr>
                    <w:t>finding</w:t>
                  </w:r>
                  <w:proofErr w:type="spellEnd"/>
                  <w:r w:rsidRPr="00F67D85">
                    <w:rPr>
                      <w:rFonts w:eastAsia="Calibri"/>
                      <w:color w:val="000000"/>
                      <w:sz w:val="20"/>
                      <w:szCs w:val="20"/>
                    </w:rPr>
                    <w:t xml:space="preserv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030860" w14:textId="77777777" w:rsidR="00D43979" w:rsidRPr="00F67D85" w:rsidRDefault="00D43979">
                  <w:pPr>
                    <w:rPr>
                      <w:color w:val="000000"/>
                      <w:sz w:val="20"/>
                      <w:szCs w:val="20"/>
                    </w:rPr>
                  </w:pPr>
                </w:p>
              </w:tc>
            </w:tr>
          </w:tbl>
          <w:p w14:paraId="308C7131" w14:textId="77777777" w:rsidR="00D43979" w:rsidRPr="00F67D85" w:rsidRDefault="00D43979">
            <w:pPr>
              <w:rPr>
                <w:color w:val="000000"/>
                <w:sz w:val="20"/>
                <w:szCs w:val="20"/>
              </w:rPr>
            </w:pPr>
          </w:p>
        </w:tc>
      </w:tr>
      <w:tr w:rsidR="00D43979" w:rsidRPr="00F67D85" w14:paraId="7D789C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FBA84"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43008B" w14:textId="77777777" w:rsidR="00D43979" w:rsidRPr="00F67D85" w:rsidRDefault="00D43979">
            <w:pPr>
              <w:rPr>
                <w:rFonts w:eastAsia="Calibri"/>
                <w:color w:val="000000"/>
                <w:sz w:val="20"/>
                <w:szCs w:val="20"/>
              </w:rPr>
            </w:pPr>
          </w:p>
        </w:tc>
      </w:tr>
      <w:bookmarkEnd w:id="30"/>
    </w:tbl>
    <w:p w14:paraId="1727290D"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09A1A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5E8BF2" w14:textId="77777777" w:rsidR="00D43979" w:rsidRPr="00F67D85" w:rsidRDefault="007329DF">
            <w:pPr>
              <w:rPr>
                <w:rFonts w:eastAsia="Calibri"/>
                <w:b/>
                <w:color w:val="FFFFFF"/>
                <w:sz w:val="20"/>
                <w:szCs w:val="20"/>
              </w:rPr>
            </w:pPr>
            <w:bookmarkStart w:id="31" w:name="BKM_F0AB0B90_BEDB_4FC7_A28F_1B4EA3E3BFAD"/>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2BB3E8" w14:textId="77777777" w:rsidR="00D43979" w:rsidRPr="00F67D85" w:rsidRDefault="007329DF">
            <w:pPr>
              <w:rPr>
                <w:rFonts w:eastAsia="Calibri"/>
                <w:color w:val="FFFFFF"/>
                <w:sz w:val="20"/>
                <w:szCs w:val="20"/>
              </w:rPr>
            </w:pPr>
            <w:r w:rsidRPr="00F67D85">
              <w:rPr>
                <w:rFonts w:eastAsia="Calibri"/>
                <w:color w:val="FFFFFF"/>
                <w:sz w:val="20"/>
                <w:szCs w:val="20"/>
              </w:rPr>
              <w:t xml:space="preserve">InformatieGegeven  </w:t>
            </w:r>
          </w:p>
        </w:tc>
      </w:tr>
      <w:tr w:rsidR="00D43979" w:rsidRPr="00F67D85" w14:paraId="7E7691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9EDA0"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DE207" w14:textId="15264B12" w:rsidR="00D43979" w:rsidRPr="00F67D85" w:rsidRDefault="007329DF">
            <w:pPr>
              <w:rPr>
                <w:rFonts w:eastAsia="Calibri"/>
                <w:color w:val="000000"/>
                <w:sz w:val="20"/>
                <w:szCs w:val="20"/>
              </w:rPr>
            </w:pPr>
            <w:r w:rsidRPr="00F67D85">
              <w:rPr>
                <w:rFonts w:eastAsia="Calibri"/>
                <w:color w:val="000000"/>
                <w:sz w:val="20"/>
                <w:szCs w:val="20"/>
              </w:rPr>
              <w:t xml:space="preserve">De concrete informatie die aan de </w:t>
            </w:r>
            <w:r w:rsidR="00B1726A" w:rsidRPr="00F67D85">
              <w:rPr>
                <w:rFonts w:eastAsia="Calibri"/>
                <w:color w:val="000000"/>
                <w:sz w:val="20"/>
                <w:szCs w:val="20"/>
              </w:rPr>
              <w:t>patiënt</w:t>
            </w:r>
            <w:r w:rsidRPr="00F67D85">
              <w:rPr>
                <w:rFonts w:eastAsia="Calibri"/>
                <w:color w:val="000000"/>
                <w:sz w:val="20"/>
                <w:szCs w:val="20"/>
              </w:rPr>
              <w:t xml:space="preserve"> is verstrekt en waarop de toestemming kan worden gebaseerd. </w:t>
            </w:r>
          </w:p>
          <w:p w14:paraId="4AC4E449" w14:textId="77777777" w:rsidR="00D43979" w:rsidRPr="00F67D85" w:rsidRDefault="00D43979">
            <w:pPr>
              <w:rPr>
                <w:rFonts w:eastAsia="Calibri"/>
                <w:color w:val="000000"/>
                <w:sz w:val="20"/>
                <w:szCs w:val="20"/>
              </w:rPr>
            </w:pPr>
          </w:p>
        </w:tc>
      </w:tr>
      <w:tr w:rsidR="00D43979" w:rsidRPr="00F67D85" w14:paraId="25FB51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C316D3"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4F51A0"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78E5719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0D0C99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621999"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7CD84E" w14:textId="77777777" w:rsidR="00D43979" w:rsidRPr="00F67D85" w:rsidRDefault="007329DF">
                  <w:pPr>
                    <w:rPr>
                      <w:color w:val="000000"/>
                      <w:sz w:val="20"/>
                      <w:szCs w:val="20"/>
                    </w:rPr>
                  </w:pPr>
                  <w:r w:rsidRPr="00F67D85">
                    <w:rPr>
                      <w:rFonts w:eastAsia="Calibri"/>
                      <w:color w:val="000000"/>
                      <w:sz w:val="20"/>
                      <w:szCs w:val="20"/>
                    </w:rPr>
                    <w:t>GGZNL: GGZNL2024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82D405" w14:textId="77777777" w:rsidR="00D43979" w:rsidRPr="00F67D85" w:rsidRDefault="00D43979">
                  <w:pPr>
                    <w:rPr>
                      <w:color w:val="000000"/>
                      <w:sz w:val="20"/>
                      <w:szCs w:val="20"/>
                    </w:rPr>
                  </w:pPr>
                </w:p>
              </w:tc>
            </w:tr>
          </w:tbl>
          <w:p w14:paraId="3770AE8F" w14:textId="77777777" w:rsidR="00D43979" w:rsidRPr="00F67D85" w:rsidRDefault="00D43979">
            <w:pPr>
              <w:rPr>
                <w:color w:val="000000"/>
                <w:sz w:val="20"/>
                <w:szCs w:val="20"/>
              </w:rPr>
            </w:pPr>
          </w:p>
        </w:tc>
      </w:tr>
      <w:tr w:rsidR="00D43979" w:rsidRPr="00F67D85" w14:paraId="08D84F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42F523"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C3065F" w14:textId="77777777" w:rsidR="00D43979" w:rsidRPr="00F67D85" w:rsidRDefault="00D43979">
            <w:pPr>
              <w:rPr>
                <w:rFonts w:eastAsia="Calibri"/>
                <w:color w:val="000000"/>
                <w:sz w:val="20"/>
                <w:szCs w:val="20"/>
              </w:rPr>
            </w:pPr>
          </w:p>
        </w:tc>
      </w:tr>
      <w:bookmarkEnd w:id="31"/>
    </w:tbl>
    <w:p w14:paraId="6D698F5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52FFFD6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AD7778" w14:textId="77777777" w:rsidR="00D43979" w:rsidRPr="00F67D85" w:rsidRDefault="007329DF">
            <w:pPr>
              <w:rPr>
                <w:rFonts w:eastAsia="Calibri"/>
                <w:b/>
                <w:color w:val="FFFFFF"/>
                <w:sz w:val="20"/>
                <w:szCs w:val="20"/>
              </w:rPr>
            </w:pPr>
            <w:bookmarkStart w:id="32" w:name="BKM_94EAE003_137F_4B69_8BDC_358BEB7B1FFE"/>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CCEF2A" w14:textId="77777777" w:rsidR="00D43979" w:rsidRPr="00F67D85" w:rsidRDefault="007329DF">
            <w:pPr>
              <w:rPr>
                <w:rFonts w:eastAsia="Calibri"/>
                <w:color w:val="FFFFFF"/>
                <w:sz w:val="20"/>
                <w:szCs w:val="20"/>
              </w:rPr>
            </w:pPr>
            <w:r w:rsidRPr="00F67D85">
              <w:rPr>
                <w:rFonts w:eastAsia="Calibri"/>
                <w:color w:val="FFFFFF"/>
                <w:sz w:val="20"/>
                <w:szCs w:val="20"/>
              </w:rPr>
              <w:t xml:space="preserve">Wilsbekwaam  </w:t>
            </w:r>
          </w:p>
        </w:tc>
      </w:tr>
      <w:tr w:rsidR="00D43979" w:rsidRPr="00F67D85" w14:paraId="24F44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A9BFB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2CEB7C" w14:textId="77777777" w:rsidR="00D43979" w:rsidRPr="00F67D85" w:rsidRDefault="007329DF">
            <w:pPr>
              <w:rPr>
                <w:rFonts w:eastAsia="Calibri"/>
                <w:color w:val="000000"/>
                <w:sz w:val="20"/>
                <w:szCs w:val="20"/>
              </w:rPr>
            </w:pPr>
            <w:r w:rsidRPr="00F67D85">
              <w:rPr>
                <w:rFonts w:eastAsia="Calibri"/>
                <w:color w:val="000000"/>
                <w:sz w:val="20"/>
                <w:szCs w:val="20"/>
              </w:rPr>
              <w:t xml:space="preserve">Hier kan de inschatting van de wilsbekwaamheid worden vastgelegd. </w:t>
            </w:r>
          </w:p>
          <w:p w14:paraId="5E52AE44" w14:textId="77777777" w:rsidR="00D43979" w:rsidRPr="00F67D85" w:rsidRDefault="00D43979">
            <w:pPr>
              <w:rPr>
                <w:rFonts w:eastAsia="Calibri"/>
                <w:color w:val="000000"/>
                <w:sz w:val="20"/>
                <w:szCs w:val="20"/>
              </w:rPr>
            </w:pPr>
          </w:p>
        </w:tc>
      </w:tr>
      <w:tr w:rsidR="00D43979" w:rsidRPr="00F67D85" w14:paraId="7B81B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233D3F"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F16377"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0B2B7D5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059DF98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EEF9A4"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EBD23C" w14:textId="77777777" w:rsidR="00D43979" w:rsidRPr="00F67D85" w:rsidRDefault="007329DF">
                  <w:pPr>
                    <w:rPr>
                      <w:color w:val="000000"/>
                      <w:sz w:val="20"/>
                      <w:szCs w:val="20"/>
                    </w:rPr>
                  </w:pPr>
                  <w:r w:rsidRPr="00F67D85">
                    <w:rPr>
                      <w:rFonts w:eastAsia="Calibri"/>
                      <w:color w:val="000000"/>
                      <w:sz w:val="20"/>
                      <w:szCs w:val="20"/>
                    </w:rPr>
                    <w:t>GGZNL: GGZNL2022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D107A" w14:textId="77777777" w:rsidR="00D43979" w:rsidRPr="00F67D85" w:rsidRDefault="00D43979">
                  <w:pPr>
                    <w:rPr>
                      <w:color w:val="000000"/>
                      <w:sz w:val="20"/>
                      <w:szCs w:val="20"/>
                    </w:rPr>
                  </w:pPr>
                </w:p>
              </w:tc>
            </w:tr>
          </w:tbl>
          <w:p w14:paraId="187993E5" w14:textId="77777777" w:rsidR="00D43979" w:rsidRPr="00F67D85" w:rsidRDefault="00D43979">
            <w:pPr>
              <w:rPr>
                <w:color w:val="000000"/>
                <w:sz w:val="20"/>
                <w:szCs w:val="20"/>
              </w:rPr>
            </w:pPr>
          </w:p>
        </w:tc>
      </w:tr>
      <w:tr w:rsidR="00D43979" w:rsidRPr="00F67D85" w14:paraId="466EDD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74B246"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E7F354" w14:textId="77777777" w:rsidR="00D43979" w:rsidRPr="00F67D85" w:rsidRDefault="00D43979">
            <w:pPr>
              <w:rPr>
                <w:rFonts w:eastAsia="Calibri"/>
                <w:color w:val="000000"/>
                <w:sz w:val="20"/>
                <w:szCs w:val="20"/>
              </w:rPr>
            </w:pPr>
          </w:p>
        </w:tc>
      </w:tr>
    </w:tbl>
    <w:p w14:paraId="0EAF4BF5" w14:textId="461512AB" w:rsidR="006D7622" w:rsidRPr="00F67D85" w:rsidRDefault="006D7622">
      <w:pPr>
        <w:rPr>
          <w:sz w:val="20"/>
          <w:szCs w:val="20"/>
        </w:rPr>
      </w:pPr>
      <w:bookmarkStart w:id="33" w:name="BKM_B6A82F0D_8890_4974_A604_5D0F8B6AF08B"/>
      <w:bookmarkEnd w:id="32"/>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2C0" w:rsidRPr="00F67D85" w14:paraId="1DAAF624"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843134" w14:textId="167B2E63" w:rsidR="00E562C0" w:rsidRPr="00F67D85" w:rsidRDefault="00E562C0" w:rsidP="00794034">
            <w:pPr>
              <w:rPr>
                <w:rFonts w:eastAsia="Calibri"/>
                <w:b/>
                <w:color w:val="FFFFFF"/>
                <w:sz w:val="20"/>
                <w:szCs w:val="20"/>
              </w:rPr>
            </w:pPr>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05509" w14:textId="77777777" w:rsidR="00E562C0" w:rsidRPr="00F67D85" w:rsidRDefault="00E562C0" w:rsidP="00794034">
            <w:pPr>
              <w:rPr>
                <w:rFonts w:eastAsia="Calibri"/>
                <w:color w:val="FFFFFF"/>
                <w:sz w:val="20"/>
                <w:szCs w:val="20"/>
              </w:rPr>
            </w:pPr>
            <w:r w:rsidRPr="00F67D85">
              <w:rPr>
                <w:rFonts w:eastAsia="Calibri"/>
                <w:color w:val="FFFFFF"/>
                <w:sz w:val="20"/>
                <w:szCs w:val="20"/>
              </w:rPr>
              <w:t xml:space="preserve">ToelichtingConsent  </w:t>
            </w:r>
          </w:p>
        </w:tc>
      </w:tr>
      <w:tr w:rsidR="00E562C0" w:rsidRPr="00F67D85" w14:paraId="044679F7"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B17B93"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12F0A" w14:textId="3C3B2982" w:rsidR="00E562C0" w:rsidRPr="00F67D85" w:rsidRDefault="00E562C0" w:rsidP="00794034">
            <w:pPr>
              <w:rPr>
                <w:rFonts w:eastAsia="Calibri"/>
                <w:color w:val="000000"/>
                <w:sz w:val="20"/>
                <w:szCs w:val="20"/>
              </w:rPr>
            </w:pPr>
            <w:r w:rsidRPr="00F67D85">
              <w:rPr>
                <w:rFonts w:eastAsia="Calibri"/>
                <w:color w:val="000000"/>
                <w:sz w:val="20"/>
                <w:szCs w:val="20"/>
              </w:rPr>
              <w:t>Hier kan een nadere toelichting worden gegeven.</w:t>
            </w:r>
          </w:p>
        </w:tc>
      </w:tr>
      <w:tr w:rsidR="00E562C0" w:rsidRPr="00F67D85" w14:paraId="55AF4676"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1985A"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E8133" w14:textId="77777777" w:rsidR="00E562C0" w:rsidRPr="00F67D85" w:rsidRDefault="00E562C0" w:rsidP="00794034">
            <w:pPr>
              <w:rPr>
                <w:rFonts w:eastAsia="Calibri"/>
                <w:color w:val="000000"/>
                <w:sz w:val="20"/>
                <w:szCs w:val="20"/>
              </w:rPr>
            </w:pPr>
            <w:r w:rsidRPr="00F67D85">
              <w:rPr>
                <w:rFonts w:eastAsia="Calibri"/>
                <w:color w:val="000000"/>
                <w:sz w:val="20"/>
                <w:szCs w:val="20"/>
              </w:rPr>
              <w:t>ST</w:t>
            </w:r>
          </w:p>
        </w:tc>
      </w:tr>
      <w:tr w:rsidR="00E562C0" w:rsidRPr="00F67D85" w14:paraId="4067E955"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2C0" w:rsidRPr="00F67D85" w14:paraId="53B6007D" w14:textId="77777777" w:rsidTr="007940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2EFAE7" w14:textId="77777777" w:rsidR="00E562C0" w:rsidRPr="00F67D85" w:rsidRDefault="00E562C0" w:rsidP="00794034">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C482E" w14:textId="77777777" w:rsidR="00E562C0" w:rsidRPr="00F67D85" w:rsidRDefault="00E562C0" w:rsidP="00794034">
                  <w:pPr>
                    <w:rPr>
                      <w:color w:val="000000"/>
                      <w:sz w:val="20"/>
                      <w:szCs w:val="20"/>
                    </w:rPr>
                  </w:pPr>
                  <w:r w:rsidRPr="00F67D85">
                    <w:rPr>
                      <w:rFonts w:eastAsia="Calibri"/>
                      <w:color w:val="000000"/>
                      <w:sz w:val="20"/>
                      <w:szCs w:val="20"/>
                    </w:rPr>
                    <w:t xml:space="preserve">GGZNL: GGZNL2038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A0BDE" w14:textId="77777777" w:rsidR="00E562C0" w:rsidRPr="00F67D85" w:rsidRDefault="00E562C0" w:rsidP="00794034">
                  <w:pPr>
                    <w:rPr>
                      <w:color w:val="000000"/>
                      <w:sz w:val="20"/>
                      <w:szCs w:val="20"/>
                    </w:rPr>
                  </w:pPr>
                </w:p>
              </w:tc>
            </w:tr>
          </w:tbl>
          <w:p w14:paraId="083DA823" w14:textId="77777777" w:rsidR="00E562C0" w:rsidRPr="00F67D85" w:rsidRDefault="00E562C0" w:rsidP="00794034">
            <w:pPr>
              <w:rPr>
                <w:color w:val="000000"/>
                <w:sz w:val="20"/>
                <w:szCs w:val="20"/>
              </w:rPr>
            </w:pPr>
          </w:p>
        </w:tc>
      </w:tr>
      <w:tr w:rsidR="00E562C0" w:rsidRPr="00F67D85" w14:paraId="6FFBE8EF"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F3892"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DA18F2" w14:textId="77777777" w:rsidR="00E562C0" w:rsidRPr="00F67D85" w:rsidRDefault="00E562C0" w:rsidP="00794034">
            <w:pPr>
              <w:rPr>
                <w:rFonts w:eastAsia="Calibri"/>
                <w:color w:val="000000"/>
                <w:sz w:val="20"/>
                <w:szCs w:val="20"/>
              </w:rPr>
            </w:pPr>
          </w:p>
        </w:tc>
      </w:tr>
      <w:bookmarkEnd w:id="33"/>
    </w:tbl>
    <w:p w14:paraId="2E23FDAE" w14:textId="77777777" w:rsidR="00E562C0" w:rsidRPr="00F67D85" w:rsidRDefault="00E562C0" w:rsidP="00E562C0">
      <w:pPr>
        <w:rPr>
          <w:rFonts w:eastAsia="Calibri"/>
          <w:color w:val="000000"/>
          <w:sz w:val="20"/>
          <w:szCs w:val="20"/>
        </w:rPr>
      </w:pPr>
    </w:p>
    <w:p w14:paraId="5C38A650" w14:textId="4C72C36B" w:rsidR="00F67D85" w:rsidRDefault="00F67D85">
      <w:pPr>
        <w:rPr>
          <w:rFonts w:eastAsia="Calibri"/>
          <w:color w:val="000000"/>
          <w:sz w:val="20"/>
          <w:szCs w:val="20"/>
        </w:rPr>
      </w:pPr>
      <w:r>
        <w:rPr>
          <w:rFonts w:eastAsia="Calibri"/>
          <w:color w:val="000000"/>
          <w:sz w:val="20"/>
          <w:szCs w:val="20"/>
        </w:rPr>
        <w:br w:type="page"/>
      </w:r>
    </w:p>
    <w:p w14:paraId="69BFC014" w14:textId="77777777" w:rsidR="006D7622" w:rsidRPr="00F67D85" w:rsidRDefault="006D7622" w:rsidP="006D762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622" w:rsidRPr="00F67D85" w14:paraId="19243FC1"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5130E5" w14:textId="77777777" w:rsidR="006D7622" w:rsidRPr="00F67D85" w:rsidRDefault="006D7622" w:rsidP="00794034">
            <w:pPr>
              <w:rPr>
                <w:rFonts w:eastAsia="Calibri"/>
                <w:b/>
                <w:color w:val="FFFFFF"/>
                <w:sz w:val="20"/>
                <w:szCs w:val="20"/>
              </w:rPr>
            </w:pPr>
            <w:bookmarkStart w:id="34" w:name="BKM_528D1327_3CD8_4D22_A62D_32A9F84A0934"/>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CD6EE6" w14:textId="77777777" w:rsidR="006D7622" w:rsidRPr="00F67D85" w:rsidRDefault="006D7622" w:rsidP="00794034">
            <w:pPr>
              <w:rPr>
                <w:rFonts w:eastAsia="Calibri"/>
                <w:color w:val="FFFFFF"/>
                <w:sz w:val="20"/>
                <w:szCs w:val="20"/>
              </w:rPr>
            </w:pPr>
            <w:r w:rsidRPr="00F67D85">
              <w:rPr>
                <w:rFonts w:eastAsia="Calibri"/>
                <w:color w:val="FFFFFF"/>
                <w:sz w:val="20"/>
                <w:szCs w:val="20"/>
              </w:rPr>
              <w:t xml:space="preserve">Toestemmingsvorm  </w:t>
            </w:r>
          </w:p>
        </w:tc>
      </w:tr>
      <w:tr w:rsidR="006D7622" w:rsidRPr="00F67D85" w14:paraId="32B66B85"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AE8C8F"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52FB54" w14:textId="77777777" w:rsidR="006D7622" w:rsidRPr="00F67D85" w:rsidRDefault="006D7622" w:rsidP="00794034">
            <w:pPr>
              <w:rPr>
                <w:rFonts w:eastAsia="Calibri"/>
                <w:color w:val="000000"/>
                <w:sz w:val="20"/>
                <w:szCs w:val="20"/>
              </w:rPr>
            </w:pPr>
            <w:r w:rsidRPr="00F67D85">
              <w:rPr>
                <w:rFonts w:eastAsia="Calibri"/>
                <w:color w:val="000000"/>
                <w:sz w:val="20"/>
                <w:szCs w:val="20"/>
              </w:rPr>
              <w:t xml:space="preserve">De vorm van toestemming die wordt gegeven, bijvoorbeeld expliciete toestemming of geen toestemming. Deze wordt ontleend aan de waardenlijst. </w:t>
            </w:r>
          </w:p>
          <w:p w14:paraId="6F8093E3" w14:textId="77777777" w:rsidR="006D7622" w:rsidRPr="00F67D85" w:rsidRDefault="006D7622" w:rsidP="00794034">
            <w:pPr>
              <w:rPr>
                <w:rFonts w:eastAsia="Calibri"/>
                <w:color w:val="000000"/>
                <w:sz w:val="20"/>
                <w:szCs w:val="20"/>
              </w:rPr>
            </w:pPr>
          </w:p>
        </w:tc>
      </w:tr>
      <w:tr w:rsidR="006D7622" w:rsidRPr="00F67D85" w14:paraId="0179B76E"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79121"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97613A" w14:textId="77777777" w:rsidR="006D7622" w:rsidRPr="00F67D85" w:rsidRDefault="006D7622" w:rsidP="00794034">
            <w:pPr>
              <w:rPr>
                <w:rFonts w:eastAsia="Calibri"/>
                <w:color w:val="000000"/>
                <w:sz w:val="20"/>
                <w:szCs w:val="20"/>
              </w:rPr>
            </w:pPr>
            <w:r w:rsidRPr="00F67D85">
              <w:rPr>
                <w:rFonts w:eastAsia="Calibri"/>
                <w:color w:val="000000"/>
                <w:sz w:val="20"/>
                <w:szCs w:val="20"/>
              </w:rPr>
              <w:t>CD</w:t>
            </w:r>
          </w:p>
        </w:tc>
      </w:tr>
      <w:tr w:rsidR="006D7622" w:rsidRPr="00F67D85" w14:paraId="7DF8AB1D"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622" w:rsidRPr="00F67D85" w14:paraId="6D4DF9F4" w14:textId="77777777" w:rsidTr="007940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7EA3C5" w14:textId="77777777" w:rsidR="006D7622" w:rsidRPr="00F67D85" w:rsidRDefault="006D7622" w:rsidP="00794034">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5D87DF" w14:textId="77777777" w:rsidR="006D7622" w:rsidRPr="00F67D85" w:rsidRDefault="006D7622" w:rsidP="00794034">
                  <w:pPr>
                    <w:rPr>
                      <w:color w:val="000000"/>
                      <w:sz w:val="20"/>
                      <w:szCs w:val="20"/>
                    </w:rPr>
                  </w:pPr>
                  <w:r w:rsidRPr="00F67D85">
                    <w:rPr>
                      <w:rFonts w:eastAsia="Calibri"/>
                      <w:color w:val="000000"/>
                      <w:sz w:val="20"/>
                      <w:szCs w:val="20"/>
                    </w:rPr>
                    <w:t>GGZNL: GGZNL2026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D324A01" w14:textId="77777777" w:rsidR="006D7622" w:rsidRPr="00F67D85" w:rsidRDefault="006D7622" w:rsidP="00794034">
                  <w:pPr>
                    <w:rPr>
                      <w:color w:val="000000"/>
                      <w:sz w:val="20"/>
                      <w:szCs w:val="20"/>
                    </w:rPr>
                  </w:pPr>
                </w:p>
              </w:tc>
            </w:tr>
          </w:tbl>
          <w:p w14:paraId="637AED90" w14:textId="77777777" w:rsidR="006D7622" w:rsidRPr="00F67D85" w:rsidRDefault="006D7622" w:rsidP="00794034">
            <w:pPr>
              <w:rPr>
                <w:color w:val="000000"/>
                <w:sz w:val="20"/>
                <w:szCs w:val="20"/>
              </w:rPr>
            </w:pPr>
          </w:p>
        </w:tc>
      </w:tr>
      <w:tr w:rsidR="006D7622" w:rsidRPr="00F67D85" w14:paraId="5DDF786E"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976C3"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E012A" w14:textId="77777777" w:rsidR="006D7622" w:rsidRPr="00F67D85" w:rsidRDefault="006D7622" w:rsidP="00794034">
            <w:pPr>
              <w:rPr>
                <w:rFonts w:eastAsia="Calibri"/>
                <w:color w:val="000000"/>
                <w:sz w:val="20"/>
                <w:szCs w:val="20"/>
              </w:rPr>
            </w:pPr>
          </w:p>
        </w:tc>
      </w:tr>
      <w:bookmarkEnd w:id="34"/>
    </w:tbl>
    <w:p w14:paraId="0805C269" w14:textId="3AEBE055" w:rsidR="00E562C0" w:rsidRDefault="00E562C0">
      <w:pPr>
        <w:rPr>
          <w:rFonts w:eastAsia="Calibri"/>
          <w:color w:val="000000"/>
          <w:sz w:val="20"/>
          <w:szCs w:val="20"/>
        </w:rPr>
      </w:pPr>
    </w:p>
    <w:p w14:paraId="2D339931" w14:textId="3C26EEAC" w:rsidR="00A83EF3" w:rsidRPr="00721162" w:rsidRDefault="00A83EF3" w:rsidP="00A83EF3">
      <w:pPr>
        <w:pStyle w:val="Kop3"/>
        <w:spacing w:before="240" w:after="60"/>
        <w:rPr>
          <w:rFonts w:ascii="Arial" w:eastAsia="Arial" w:hAnsi="Arial" w:cs="Arial"/>
          <w:color w:val="004080"/>
          <w:sz w:val="26"/>
          <w:szCs w:val="26"/>
          <w:lang w:val="en-US"/>
        </w:rPr>
      </w:pPr>
      <w:proofErr w:type="spellStart"/>
      <w:r>
        <w:rPr>
          <w:rFonts w:ascii="Arial" w:eastAsia="Arial" w:hAnsi="Arial" w:cs="Arial"/>
          <w:color w:val="004080"/>
          <w:sz w:val="26"/>
          <w:szCs w:val="26"/>
          <w:lang w:val="en-US"/>
        </w:rPr>
        <w:t>W</w:t>
      </w:r>
      <w:r w:rsidRPr="00721162">
        <w:rPr>
          <w:rFonts w:ascii="Arial" w:eastAsia="Arial" w:hAnsi="Arial" w:cs="Arial"/>
          <w:color w:val="004080"/>
          <w:sz w:val="26"/>
          <w:szCs w:val="26"/>
          <w:lang w:val="en-US"/>
        </w:rPr>
        <w:t>aardenlijste</w:t>
      </w:r>
      <w:proofErr w:type="spellEnd"/>
      <w:r>
        <w:rPr>
          <w:rFonts w:ascii="Arial" w:eastAsia="Arial" w:hAnsi="Arial" w:cs="Arial"/>
          <w:color w:val="004080"/>
          <w:sz w:val="26"/>
          <w:szCs w:val="26"/>
        </w:rPr>
        <w:t>n</w:t>
      </w:r>
    </w:p>
    <w:p w14:paraId="06212061" w14:textId="77777777" w:rsidR="00D012EB" w:rsidRPr="00F67D85" w:rsidRDefault="00D012EB">
      <w:pPr>
        <w:rPr>
          <w:rFonts w:eastAsia="Calibri"/>
          <w:color w:val="000000"/>
          <w:sz w:val="20"/>
          <w:szCs w:val="20"/>
        </w:rPr>
      </w:pPr>
    </w:p>
    <w:tbl>
      <w:tblPr>
        <w:tblW w:w="9027" w:type="dxa"/>
        <w:tblInd w:w="-66" w:type="dxa"/>
        <w:tblLayout w:type="fixed"/>
        <w:tblCellMar>
          <w:left w:w="40" w:type="dxa"/>
          <w:right w:w="40" w:type="dxa"/>
        </w:tblCellMar>
        <w:tblLook w:val="04A0" w:firstRow="1" w:lastRow="0" w:firstColumn="1" w:lastColumn="0" w:noHBand="0" w:noVBand="1"/>
      </w:tblPr>
      <w:tblGrid>
        <w:gridCol w:w="10"/>
        <w:gridCol w:w="1833"/>
        <w:gridCol w:w="327"/>
        <w:gridCol w:w="949"/>
        <w:gridCol w:w="1276"/>
        <w:gridCol w:w="2268"/>
        <w:gridCol w:w="2347"/>
        <w:gridCol w:w="17"/>
      </w:tblGrid>
      <w:tr w:rsidR="00D43979" w:rsidRPr="00F67D85" w14:paraId="650F9928"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852CE" w14:textId="77777777" w:rsidR="00D43979" w:rsidRPr="00F67D85" w:rsidRDefault="007329DF">
            <w:pPr>
              <w:rPr>
                <w:rFonts w:eastAsia="Calibri"/>
                <w:b/>
                <w:color w:val="FFFFFF"/>
                <w:sz w:val="20"/>
                <w:szCs w:val="20"/>
              </w:rPr>
            </w:pPr>
            <w:bookmarkStart w:id="35" w:name="BKM_F22C554E_9A1E_411C_AD62_0B71E5F96DEB"/>
            <w:r w:rsidRPr="00F67D85">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ED8B8D" w14:textId="77777777" w:rsidR="00D43979" w:rsidRPr="00F67D85" w:rsidRDefault="007329DF">
            <w:pPr>
              <w:rPr>
                <w:rFonts w:eastAsia="Calibri"/>
                <w:color w:val="FFFFFF"/>
                <w:sz w:val="20"/>
                <w:szCs w:val="20"/>
              </w:rPr>
            </w:pPr>
            <w:r w:rsidRPr="00F67D85">
              <w:rPr>
                <w:rFonts w:eastAsia="Calibri"/>
                <w:color w:val="FFFFFF"/>
                <w:sz w:val="20"/>
                <w:szCs w:val="20"/>
              </w:rPr>
              <w:t xml:space="preserve">Toestemmingsvorm  </w:t>
            </w:r>
          </w:p>
        </w:tc>
      </w:tr>
      <w:tr w:rsidR="00D43979" w:rsidRPr="00F67D85" w14:paraId="1ABD2210"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373D1"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2EDC10" w14:textId="024C246A" w:rsidR="00D43979" w:rsidRPr="00F67D85" w:rsidRDefault="001C2A58">
            <w:pPr>
              <w:rPr>
                <w:rFonts w:eastAsia="Calibri"/>
                <w:color w:val="000000"/>
                <w:sz w:val="20"/>
                <w:szCs w:val="20"/>
              </w:rPr>
            </w:pPr>
            <w:r>
              <w:rPr>
                <w:rFonts w:eastAsia="Calibri"/>
                <w:color w:val="000000"/>
                <w:sz w:val="20"/>
                <w:szCs w:val="20"/>
              </w:rPr>
              <w:t>De antwoorden voor de soort toestemming</w:t>
            </w:r>
          </w:p>
        </w:tc>
      </w:tr>
      <w:tr w:rsidR="00D43979" w:rsidRPr="00F67D85" w14:paraId="4E7673E8"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087E4"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FA2BFE" w14:textId="77777777" w:rsidR="00D43979" w:rsidRPr="00F67D85" w:rsidRDefault="00D43979">
            <w:pPr>
              <w:rPr>
                <w:rFonts w:eastAsia="Calibri"/>
                <w:color w:val="000000"/>
                <w:sz w:val="20"/>
                <w:szCs w:val="20"/>
              </w:rPr>
            </w:pPr>
          </w:p>
        </w:tc>
      </w:tr>
      <w:tr w:rsidR="00D43979" w:rsidRPr="00F67D85" w14:paraId="6CEE9070" w14:textId="77777777" w:rsidTr="00D012EB">
        <w:tblPrEx>
          <w:tblCellMar>
            <w:left w:w="1" w:type="dxa"/>
            <w:right w:w="1" w:type="dxa"/>
          </w:tblCellMar>
        </w:tblPrEx>
        <w:trPr>
          <w:gridBefore w:val="1"/>
          <w:gridAfter w:val="1"/>
          <w:wBefore w:w="10" w:type="dxa"/>
          <w:wAfter w:w="1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2A58" w:rsidRPr="00F67D85" w14:paraId="7696D4F2" w14:textId="77777777" w:rsidTr="003E2B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4973CF" w14:textId="77777777" w:rsidR="001C2A58" w:rsidRPr="00F67D85" w:rsidRDefault="001C2A58">
                  <w:pPr>
                    <w:rPr>
                      <w:color w:val="000000"/>
                      <w:sz w:val="20"/>
                      <w:szCs w:val="20"/>
                    </w:rPr>
                  </w:pPr>
                  <w:r w:rsidRPr="00F67D85">
                    <w:rPr>
                      <w:rFonts w:eastAsia="Calibri"/>
                      <w:b/>
                      <w:color w:val="000000"/>
                      <w:sz w:val="20"/>
                      <w:szCs w:val="20"/>
                    </w:rPr>
                    <w:t>DCM::</w:t>
                  </w:r>
                  <w:proofErr w:type="spellStart"/>
                  <w:r w:rsidRPr="00F67D85">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326E7C9" w14:textId="33BA8DE9" w:rsidR="001C2A58" w:rsidRPr="001C2A58" w:rsidRDefault="001C2A58">
                  <w:pPr>
                    <w:rPr>
                      <w:color w:val="000000"/>
                      <w:sz w:val="20"/>
                      <w:szCs w:val="20"/>
                    </w:rPr>
                  </w:pPr>
                  <w:r w:rsidRPr="001C2A58">
                    <w:rPr>
                      <w:rFonts w:eastAsia="Times New Roman"/>
                      <w:bCs/>
                      <w:sz w:val="20"/>
                      <w:szCs w:val="20"/>
                      <w:lang w:val="en-AU"/>
                    </w:rPr>
                    <w:t>OID: 2.16.840.1.113883.3.3210.14.2.2.9</w:t>
                  </w:r>
                </w:p>
              </w:tc>
            </w:tr>
          </w:tbl>
          <w:p w14:paraId="13743A55" w14:textId="77777777" w:rsidR="00D43979" w:rsidRPr="00F67D85" w:rsidRDefault="00D43979">
            <w:pPr>
              <w:rPr>
                <w:color w:val="000000"/>
                <w:sz w:val="20"/>
                <w:szCs w:val="20"/>
              </w:rPr>
            </w:pPr>
          </w:p>
        </w:tc>
      </w:tr>
      <w:tr w:rsidR="00D43979" w:rsidRPr="00F67D85" w14:paraId="6DBE853D"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28166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0D8EA" w14:textId="77777777" w:rsidR="00D43979" w:rsidRPr="00F67D85" w:rsidRDefault="00D43979">
            <w:pPr>
              <w:rPr>
                <w:rFonts w:eastAsia="Calibri"/>
                <w:color w:val="000000"/>
                <w:sz w:val="20"/>
                <w:szCs w:val="20"/>
              </w:rPr>
            </w:pPr>
          </w:p>
        </w:tc>
      </w:tr>
      <w:tr w:rsidR="00D43979" w:rsidRPr="00F67D85" w14:paraId="235D3290" w14:textId="77777777" w:rsidTr="00D012EB">
        <w:tblPrEx>
          <w:tblCellMar>
            <w:left w:w="30" w:type="dxa"/>
            <w:right w:w="30" w:type="dxa"/>
          </w:tblCellMar>
        </w:tblPrEx>
        <w:trPr>
          <w:trHeight w:val="290"/>
        </w:trPr>
        <w:tc>
          <w:tcPr>
            <w:tcW w:w="311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0A554B" w14:textId="0989CB9C" w:rsidR="00D43979" w:rsidRPr="00F67D85" w:rsidRDefault="007329DF">
            <w:pPr>
              <w:rPr>
                <w:rFonts w:eastAsia="Calibri"/>
                <w:b/>
                <w:color w:val="FFFFFF"/>
                <w:sz w:val="20"/>
                <w:szCs w:val="20"/>
              </w:rPr>
            </w:pPr>
            <w:r w:rsidRPr="00F67D85">
              <w:rPr>
                <w:rFonts w:eastAsia="Calibri"/>
                <w:b/>
                <w:color w:val="FFFFFF"/>
                <w:sz w:val="20"/>
                <w:szCs w:val="20"/>
              </w:rPr>
              <w:t xml:space="preserve">Toestemmingsvorm </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476F9E2" w14:textId="77777777" w:rsidR="00D43979" w:rsidRPr="00F67D85" w:rsidRDefault="007329DF">
            <w:pPr>
              <w:rPr>
                <w:rFonts w:eastAsia="Calibri"/>
                <w:b/>
                <w:color w:val="FFFFFF"/>
                <w:sz w:val="20"/>
                <w:szCs w:val="20"/>
              </w:rPr>
            </w:pPr>
            <w:r w:rsidRPr="00F67D85">
              <w:rPr>
                <w:rFonts w:eastAsia="Calibri"/>
                <w:b/>
                <w:color w:val="FFFFFF"/>
                <w:sz w:val="20"/>
                <w:szCs w:val="20"/>
              </w:rPr>
              <w:t>OID: 2.16.840.1.113883.3.3210.14.2.2.9</w:t>
            </w:r>
          </w:p>
        </w:tc>
      </w:tr>
      <w:tr w:rsidR="00D43979" w:rsidRPr="00F67D85" w14:paraId="36FFF142" w14:textId="77777777" w:rsidTr="00D012EB">
        <w:tblPrEx>
          <w:tblCellMar>
            <w:left w:w="30" w:type="dxa"/>
            <w:right w:w="30" w:type="dxa"/>
          </w:tblCellMar>
        </w:tblPrEx>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698186" w14:textId="77777777" w:rsidR="00D43979" w:rsidRPr="00F67D85" w:rsidRDefault="007329DF">
            <w:pPr>
              <w:rPr>
                <w:rFonts w:eastAsia="Calibri"/>
                <w:color w:val="000000"/>
                <w:sz w:val="20"/>
                <w:szCs w:val="20"/>
              </w:rPr>
            </w:pPr>
            <w:r w:rsidRPr="00F67D85">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9AC8E5" w14:textId="77777777" w:rsidR="00D43979" w:rsidRPr="00F67D85" w:rsidRDefault="007329DF">
            <w:pPr>
              <w:rPr>
                <w:rFonts w:eastAsia="Calibri"/>
                <w:color w:val="000000"/>
                <w:sz w:val="20"/>
                <w:szCs w:val="20"/>
              </w:rPr>
            </w:pPr>
            <w:r w:rsidRPr="00F67D85">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19E384" w14:textId="77777777" w:rsidR="00D43979" w:rsidRPr="00F67D85" w:rsidRDefault="007329DF">
            <w:pPr>
              <w:rPr>
                <w:rFonts w:eastAsia="Calibri"/>
                <w:color w:val="000000"/>
                <w:sz w:val="20"/>
                <w:szCs w:val="20"/>
              </w:rPr>
            </w:pPr>
            <w:proofErr w:type="spellStart"/>
            <w:r w:rsidRPr="00F67D85">
              <w:rPr>
                <w:rFonts w:eastAsia="Calibri"/>
                <w:color w:val="000000"/>
                <w:sz w:val="20"/>
                <w:szCs w:val="20"/>
              </w:rPr>
              <w:t>CodeSys</w:t>
            </w:r>
            <w:proofErr w:type="spellEnd"/>
            <w:r w:rsidRPr="00F67D85">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3A0F34" w14:textId="77777777" w:rsidR="00D43979" w:rsidRPr="00F67D85" w:rsidRDefault="007329DF">
            <w:pPr>
              <w:rPr>
                <w:rFonts w:eastAsia="Calibri"/>
                <w:color w:val="000000"/>
                <w:sz w:val="20"/>
                <w:szCs w:val="20"/>
              </w:rPr>
            </w:pPr>
            <w:r w:rsidRPr="00F67D85">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6605F8" w14:textId="77777777" w:rsidR="00D43979" w:rsidRPr="00F67D85" w:rsidRDefault="007329DF">
            <w:pPr>
              <w:rPr>
                <w:rFonts w:eastAsia="Calibri"/>
                <w:color w:val="000000"/>
                <w:sz w:val="20"/>
                <w:szCs w:val="20"/>
              </w:rPr>
            </w:pPr>
            <w:r w:rsidRPr="00F67D85">
              <w:rPr>
                <w:rFonts w:eastAsia="Calibri"/>
                <w:color w:val="000000"/>
                <w:sz w:val="20"/>
                <w:szCs w:val="20"/>
              </w:rPr>
              <w:t>Description</w:t>
            </w:r>
          </w:p>
        </w:tc>
      </w:tr>
      <w:tr w:rsidR="00D43979" w:rsidRPr="001C2A58" w14:paraId="010600E1" w14:textId="77777777" w:rsidTr="00D012EB">
        <w:tblPrEx>
          <w:tblCellMar>
            <w:left w:w="30" w:type="dxa"/>
            <w:right w:w="30" w:type="dxa"/>
          </w:tblCellMar>
        </w:tblPrEx>
        <w:trPr>
          <w:trHeight w:val="206"/>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D735B0" w14:textId="77777777" w:rsidR="00D43979" w:rsidRPr="00F67D85" w:rsidRDefault="007329DF">
            <w:pPr>
              <w:pStyle w:val="Geenafstand"/>
              <w:spacing w:after="1"/>
              <w:rPr>
                <w:rFonts w:ascii="Arial" w:hAnsi="Arial" w:cs="Arial"/>
                <w:color w:val="000000"/>
                <w:sz w:val="20"/>
                <w:szCs w:val="20"/>
              </w:rPr>
            </w:pPr>
            <w:proofErr w:type="spellStart"/>
            <w:r w:rsidRPr="00F67D85">
              <w:rPr>
                <w:rFonts w:ascii="Arial" w:hAnsi="Arial" w:cs="Arial"/>
                <w:color w:val="000000"/>
                <w:sz w:val="20"/>
                <w:szCs w:val="20"/>
              </w:rPr>
              <w:t>GeenToestemming</w:t>
            </w:r>
            <w:proofErr w:type="spellEnd"/>
            <w:r w:rsidRPr="00F67D85">
              <w:rPr>
                <w:rFonts w:ascii="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6A1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 xml:space="preserve">6052002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78F2CE"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07A08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2.16.840.1.113883.6.96</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A53C44" w14:textId="77777777" w:rsidR="00D43979" w:rsidRPr="00F67D85" w:rsidRDefault="007329DF">
            <w:pPr>
              <w:pStyle w:val="Geenafstand"/>
              <w:rPr>
                <w:rFonts w:ascii="Arial" w:hAnsi="Arial" w:cs="Arial"/>
                <w:color w:val="000000"/>
                <w:sz w:val="20"/>
                <w:szCs w:val="20"/>
                <w:lang w:val="en-US"/>
              </w:rPr>
            </w:pPr>
            <w:r w:rsidRPr="00F67D85">
              <w:rPr>
                <w:rFonts w:ascii="Arial" w:hAnsi="Arial" w:cs="Arial"/>
                <w:color w:val="000000"/>
                <w:sz w:val="20"/>
                <w:szCs w:val="20"/>
                <w:lang w:val="en-US"/>
              </w:rPr>
              <w:t xml:space="preserve">Without permission for (contextual qualifier) (qualifier value) || Without permission for (contextual qualifier) (qualifier value) </w:t>
            </w:r>
          </w:p>
        </w:tc>
      </w:tr>
      <w:tr w:rsidR="00D43979" w:rsidRPr="001C2A58" w14:paraId="5B54F21C" w14:textId="77777777" w:rsidTr="00D012EB">
        <w:tblPrEx>
          <w:tblCellMar>
            <w:left w:w="30" w:type="dxa"/>
            <w:right w:w="30" w:type="dxa"/>
          </w:tblCellMar>
        </w:tblPrEx>
        <w:trPr>
          <w:trHeight w:val="271"/>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C7B19" w14:textId="77777777" w:rsidR="00D43979" w:rsidRPr="00F67D85" w:rsidRDefault="007329DF">
            <w:pPr>
              <w:pStyle w:val="Geenafstand"/>
              <w:rPr>
                <w:rFonts w:ascii="Arial" w:hAnsi="Arial" w:cs="Arial"/>
                <w:color w:val="000000"/>
                <w:sz w:val="20"/>
                <w:szCs w:val="20"/>
              </w:rPr>
            </w:pPr>
            <w:proofErr w:type="spellStart"/>
            <w:r w:rsidRPr="00F67D85">
              <w:rPr>
                <w:rFonts w:ascii="Arial" w:hAnsi="Arial" w:cs="Arial"/>
                <w:color w:val="000000"/>
                <w:sz w:val="20"/>
                <w:szCs w:val="20"/>
              </w:rPr>
              <w:t>ExplicieteToestemming</w:t>
            </w:r>
            <w:proofErr w:type="spellEnd"/>
            <w:r w:rsidRPr="00F67D85">
              <w:rPr>
                <w:rFonts w:ascii="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EB533D"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 xml:space="preserve">77784007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E51258"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D82E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2.16.840.1.113883.6.96</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29B19" w14:textId="77777777" w:rsidR="00D43979" w:rsidRPr="00F67D85" w:rsidRDefault="007329DF">
            <w:pPr>
              <w:pStyle w:val="Geenafstand"/>
              <w:rPr>
                <w:rFonts w:ascii="Arial" w:hAnsi="Arial" w:cs="Arial"/>
                <w:color w:val="000000"/>
                <w:sz w:val="20"/>
                <w:szCs w:val="20"/>
                <w:lang w:val="en-US"/>
              </w:rPr>
            </w:pPr>
            <w:r w:rsidRPr="00F67D85">
              <w:rPr>
                <w:rFonts w:ascii="Arial" w:hAnsi="Arial" w:cs="Arial"/>
                <w:color w:val="000000"/>
                <w:sz w:val="20"/>
                <w:szCs w:val="20"/>
                <w:lang w:val="en-US"/>
              </w:rPr>
              <w:t xml:space="preserve">With permission for (contextual qualifier) (qualifier value) </w:t>
            </w:r>
          </w:p>
        </w:tc>
      </w:tr>
      <w:tr w:rsidR="00D43979" w:rsidRPr="00F67D85" w14:paraId="04326340" w14:textId="77777777" w:rsidTr="00D012EB">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908D1" w14:textId="77777777" w:rsidR="00D43979" w:rsidRPr="00F67D85" w:rsidRDefault="007329DF">
            <w:pPr>
              <w:pStyle w:val="Geenafstand"/>
              <w:rPr>
                <w:rFonts w:ascii="Arial" w:eastAsia="Times New Roman" w:hAnsi="Arial" w:cs="Arial"/>
                <w:color w:val="000000"/>
                <w:sz w:val="20"/>
                <w:szCs w:val="20"/>
              </w:rPr>
            </w:pPr>
            <w:r w:rsidRPr="00F67D85">
              <w:rPr>
                <w:rFonts w:ascii="Arial" w:hAnsi="Arial" w:cs="Arial"/>
                <w:color w:val="000000"/>
                <w:sz w:val="20"/>
                <w:szCs w:val="20"/>
              </w:rPr>
              <w:t>Intrekking Toestemming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34224C"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GGZNLTIN2027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14BEC9"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GGZ NL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8048D"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385D7"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Eerder gegeven toestemming is later ingetrokken</w:t>
            </w:r>
          </w:p>
        </w:tc>
      </w:tr>
      <w:bookmarkEnd w:id="19"/>
      <w:bookmarkEnd w:id="20"/>
      <w:bookmarkEnd w:id="35"/>
    </w:tbl>
    <w:p w14:paraId="25DF6CB1" w14:textId="3AECB89E" w:rsidR="00D43979" w:rsidRDefault="00D43979">
      <w:pPr>
        <w:rPr>
          <w:color w:val="000000"/>
          <w:sz w:val="20"/>
          <w:szCs w:val="20"/>
        </w:rPr>
      </w:pPr>
    </w:p>
    <w:p w14:paraId="07599999" w14:textId="77777777" w:rsidR="00D43979" w:rsidRDefault="00D43979">
      <w:pPr>
        <w:rPr>
          <w:rFonts w:ascii="Calibri" w:eastAsia="Calibri" w:hAnsi="Calibri" w:cs="Calibri"/>
          <w:color w:val="000000"/>
          <w:sz w:val="22"/>
          <w:szCs w:val="22"/>
        </w:rPr>
      </w:pPr>
    </w:p>
    <w:p w14:paraId="4372A98B" w14:textId="41279EAE" w:rsidR="00D43979" w:rsidRPr="00ED39D9" w:rsidRDefault="007329DF" w:rsidP="00ED39D9">
      <w:pPr>
        <w:pStyle w:val="Kop2"/>
        <w:numPr>
          <w:ilvl w:val="1"/>
          <w:numId w:val="1"/>
        </w:numPr>
        <w:rPr>
          <w:color w:val="004080"/>
        </w:rPr>
      </w:pPr>
      <w:bookmarkStart w:id="36" w:name="INSTRUCTION"/>
      <w:bookmarkStart w:id="37" w:name="BKM_9E2AE1DE_CBF3_42A4_BDD0_F432C2B5A5AA"/>
      <w:bookmarkStart w:id="38" w:name="_Toc70942543"/>
      <w:proofErr w:type="spellStart"/>
      <w:r>
        <w:rPr>
          <w:color w:val="004080"/>
        </w:rPr>
        <w:t>Instruction</w:t>
      </w:r>
      <w:bookmarkEnd w:id="36"/>
      <w:bookmarkEnd w:id="37"/>
      <w:bookmarkEnd w:id="38"/>
      <w:proofErr w:type="spellEnd"/>
    </w:p>
    <w:p w14:paraId="149E2225" w14:textId="4FE7E98C" w:rsidR="00D43979" w:rsidRPr="00ED39D9" w:rsidRDefault="007329DF" w:rsidP="00ED39D9">
      <w:pPr>
        <w:pStyle w:val="Kop2"/>
        <w:numPr>
          <w:ilvl w:val="1"/>
          <w:numId w:val="1"/>
        </w:numPr>
        <w:rPr>
          <w:color w:val="004080"/>
        </w:rPr>
      </w:pPr>
      <w:bookmarkStart w:id="39" w:name="EXAMPLE_INSTANCES"/>
      <w:bookmarkStart w:id="40" w:name="BKM_5178883D_5640_46D3_838F_A72D5B353815"/>
      <w:bookmarkStart w:id="41" w:name="_Toc70942544"/>
      <w:proofErr w:type="spellStart"/>
      <w:r>
        <w:rPr>
          <w:color w:val="004080"/>
        </w:rPr>
        <w:t>Example</w:t>
      </w:r>
      <w:proofErr w:type="spellEnd"/>
      <w:r>
        <w:rPr>
          <w:color w:val="004080"/>
        </w:rPr>
        <w:t xml:space="preserve"> Instances</w:t>
      </w:r>
      <w:bookmarkEnd w:id="39"/>
      <w:bookmarkEnd w:id="40"/>
      <w:bookmarkEnd w:id="41"/>
    </w:p>
    <w:p w14:paraId="1190A176" w14:textId="77777777" w:rsidR="00D43979" w:rsidRDefault="007329DF">
      <w:pPr>
        <w:pStyle w:val="Kop2"/>
        <w:numPr>
          <w:ilvl w:val="1"/>
          <w:numId w:val="1"/>
        </w:numPr>
        <w:rPr>
          <w:color w:val="004080"/>
        </w:rPr>
      </w:pPr>
      <w:bookmarkStart w:id="42" w:name="_Toc70942545"/>
      <w:bookmarkStart w:id="43" w:name="INTERPRETATION"/>
      <w:bookmarkStart w:id="44" w:name="BKM_5A5D7866_1C2A_46BD_8CF3_850BFAEFC4A2"/>
      <w:proofErr w:type="spellStart"/>
      <w:r>
        <w:rPr>
          <w:color w:val="004080"/>
        </w:rPr>
        <w:t>Interpretation</w:t>
      </w:r>
      <w:bookmarkEnd w:id="42"/>
      <w:proofErr w:type="spellEnd"/>
    </w:p>
    <w:p w14:paraId="748EF24C" w14:textId="77777777" w:rsidR="00D43979" w:rsidRPr="00F67D85" w:rsidRDefault="007329DF" w:rsidP="00F67D85">
      <w:pPr>
        <w:jc w:val="both"/>
        <w:rPr>
          <w:rFonts w:eastAsia="Calibri"/>
          <w:color w:val="000000"/>
          <w:sz w:val="20"/>
          <w:szCs w:val="20"/>
        </w:rPr>
      </w:pPr>
      <w:r w:rsidRPr="00F67D85">
        <w:rPr>
          <w:rFonts w:eastAsia="Calibri"/>
          <w:color w:val="000000"/>
          <w:sz w:val="20"/>
          <w:szCs w:val="20"/>
        </w:rPr>
        <w:t xml:space="preserve">Een informed consent geeft zekerheid dat de persoon of patient in kwestie de informatie begrepen heeft en of terzake wel of geen toestemming is verleend. Deze toestemming is nodig voor medisch onderzoek, behandeling, de opslag, gebruik en uitwisselen van gegevens. Ook is het nodig bij wetenschappelijk onderzoek. Toestemming kan gewoonlijk te allen tijde ook door de persoon of patient worden ingetrokken. Terugtrekken van het informed consent kan inhouden dat het verzamelen van gegevens, materiaal of follow-ups wordt gestopt en/of dat de gegevens en het materiaal </w:t>
      </w:r>
      <w:proofErr w:type="gramStart"/>
      <w:r w:rsidRPr="00F67D85">
        <w:rPr>
          <w:rFonts w:eastAsia="Calibri"/>
          <w:color w:val="000000"/>
          <w:sz w:val="20"/>
          <w:szCs w:val="20"/>
        </w:rPr>
        <w:t>reeds</w:t>
      </w:r>
      <w:proofErr w:type="gramEnd"/>
      <w:r w:rsidRPr="00F67D85">
        <w:rPr>
          <w:rFonts w:eastAsia="Calibri"/>
          <w:color w:val="000000"/>
          <w:sz w:val="20"/>
          <w:szCs w:val="20"/>
        </w:rPr>
        <w:t xml:space="preserve"> verzameld niet meer ter beschikking staan voor de zorgverleners en/of onderzoekers. </w:t>
      </w:r>
    </w:p>
    <w:p w14:paraId="2AF243E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3"/>
      <w:bookmarkEnd w:id="44"/>
    </w:p>
    <w:p w14:paraId="2B248762" w14:textId="77777777" w:rsidR="00D43979" w:rsidRDefault="00D43979">
      <w:pPr>
        <w:rPr>
          <w:rFonts w:ascii="Calibri" w:eastAsia="Calibri" w:hAnsi="Calibri" w:cs="Calibri"/>
          <w:color w:val="000000"/>
          <w:sz w:val="22"/>
          <w:szCs w:val="22"/>
        </w:rPr>
      </w:pPr>
    </w:p>
    <w:p w14:paraId="76191648" w14:textId="337944F9" w:rsidR="00D43979" w:rsidRPr="00ED39D9" w:rsidRDefault="007329DF" w:rsidP="00ED39D9">
      <w:pPr>
        <w:pStyle w:val="Kop2"/>
        <w:numPr>
          <w:ilvl w:val="1"/>
          <w:numId w:val="1"/>
        </w:numPr>
        <w:rPr>
          <w:color w:val="004080"/>
        </w:rPr>
      </w:pPr>
      <w:bookmarkStart w:id="45" w:name="CONSTRAINTS"/>
      <w:bookmarkStart w:id="46" w:name="BKM_42B4E401_B993_44C0_A257_5496803B34EE"/>
      <w:bookmarkStart w:id="47" w:name="_Toc70942546"/>
      <w:r>
        <w:rPr>
          <w:color w:val="004080"/>
        </w:rPr>
        <w:t>Constraints</w:t>
      </w:r>
      <w:bookmarkEnd w:id="45"/>
      <w:bookmarkEnd w:id="46"/>
      <w:bookmarkEnd w:id="47"/>
    </w:p>
    <w:p w14:paraId="00261E11" w14:textId="5DEA46C1" w:rsidR="00D43979" w:rsidRPr="00ED39D9" w:rsidRDefault="007329DF" w:rsidP="00ED39D9">
      <w:pPr>
        <w:pStyle w:val="Kop2"/>
        <w:numPr>
          <w:ilvl w:val="1"/>
          <w:numId w:val="1"/>
        </w:numPr>
        <w:rPr>
          <w:color w:val="004080"/>
        </w:rPr>
      </w:pPr>
      <w:bookmarkStart w:id="48" w:name="ISSUES"/>
      <w:bookmarkStart w:id="49" w:name="BKM_1E18188F_FBD8_40E8_A3F6_258A41081839"/>
      <w:bookmarkStart w:id="50" w:name="_Toc70942547"/>
      <w:r>
        <w:rPr>
          <w:color w:val="004080"/>
        </w:rPr>
        <w:t>Issues</w:t>
      </w:r>
      <w:bookmarkEnd w:id="48"/>
      <w:bookmarkEnd w:id="49"/>
      <w:bookmarkEnd w:id="50"/>
    </w:p>
    <w:p w14:paraId="164CFB83" w14:textId="206678D4" w:rsidR="00D43979" w:rsidRPr="00ED39D9" w:rsidRDefault="007329DF" w:rsidP="00ED39D9">
      <w:pPr>
        <w:pStyle w:val="Kop2"/>
        <w:numPr>
          <w:ilvl w:val="1"/>
          <w:numId w:val="1"/>
        </w:numPr>
        <w:rPr>
          <w:color w:val="004080"/>
        </w:rPr>
      </w:pPr>
      <w:bookmarkStart w:id="51" w:name="EXAMPLE_OF_THE_INSTRUMENT"/>
      <w:bookmarkStart w:id="52" w:name="BKM_DAE8DB6B_EB6E_41D1_9B65_A6D9EB3821F2"/>
      <w:bookmarkStart w:id="53" w:name="_Toc70942548"/>
      <w:proofErr w:type="spellStart"/>
      <w:r>
        <w:rPr>
          <w:color w:val="004080"/>
        </w:rPr>
        <w:t>Example</w:t>
      </w:r>
      <w:proofErr w:type="spellEnd"/>
      <w:r>
        <w:rPr>
          <w:color w:val="004080"/>
        </w:rPr>
        <w:t xml:space="preserve"> of </w:t>
      </w:r>
      <w:proofErr w:type="spellStart"/>
      <w:r>
        <w:rPr>
          <w:color w:val="004080"/>
        </w:rPr>
        <w:t>the</w:t>
      </w:r>
      <w:proofErr w:type="spellEnd"/>
      <w:r>
        <w:rPr>
          <w:color w:val="004080"/>
        </w:rPr>
        <w:t xml:space="preserve"> Instrumen</w:t>
      </w:r>
      <w:bookmarkEnd w:id="51"/>
      <w:bookmarkEnd w:id="52"/>
      <w:r w:rsidR="00ED39D9">
        <w:rPr>
          <w:color w:val="004080"/>
        </w:rPr>
        <w:t>t</w:t>
      </w:r>
      <w:bookmarkEnd w:id="53"/>
    </w:p>
    <w:p w14:paraId="2259A051" w14:textId="77777777" w:rsidR="00D43979" w:rsidRDefault="007329DF">
      <w:pPr>
        <w:pStyle w:val="Kop2"/>
        <w:numPr>
          <w:ilvl w:val="1"/>
          <w:numId w:val="1"/>
        </w:numPr>
        <w:rPr>
          <w:color w:val="004080"/>
        </w:rPr>
      </w:pPr>
      <w:bookmarkStart w:id="54" w:name="_Toc70942549"/>
      <w:bookmarkStart w:id="55" w:name="CARE_PROCESS"/>
      <w:bookmarkStart w:id="56" w:name="BKM_CD8AFA02_E01F_4229_81F1_87F4F59B585D"/>
      <w:r>
        <w:rPr>
          <w:color w:val="004080"/>
        </w:rPr>
        <w:t xml:space="preserve">Care </w:t>
      </w:r>
      <w:proofErr w:type="spellStart"/>
      <w:r>
        <w:rPr>
          <w:color w:val="004080"/>
        </w:rPr>
        <w:t>Process</w:t>
      </w:r>
      <w:bookmarkEnd w:id="54"/>
      <w:proofErr w:type="spellEnd"/>
    </w:p>
    <w:p w14:paraId="727F345F" w14:textId="189D15A3" w:rsidR="00D43979" w:rsidRPr="00F67D85" w:rsidRDefault="007329DF" w:rsidP="00F67D85">
      <w:pPr>
        <w:jc w:val="both"/>
        <w:rPr>
          <w:rFonts w:eastAsia="Calibri"/>
          <w:color w:val="000000"/>
          <w:sz w:val="20"/>
          <w:szCs w:val="20"/>
        </w:rPr>
      </w:pPr>
      <w:r w:rsidRPr="00F67D85">
        <w:rPr>
          <w:rFonts w:eastAsia="Calibri"/>
          <w:color w:val="000000"/>
          <w:sz w:val="20"/>
          <w:szCs w:val="20"/>
        </w:rPr>
        <w:t xml:space="preserve">De zorgprofessional (bv arts, therapeut of verpleegkundige) neemt de </w:t>
      </w:r>
      <w:r w:rsidR="00ED39D9" w:rsidRPr="00F67D85">
        <w:rPr>
          <w:rFonts w:eastAsia="Calibri"/>
          <w:color w:val="000000"/>
          <w:sz w:val="20"/>
          <w:szCs w:val="20"/>
        </w:rPr>
        <w:t xml:space="preserve">patiënten </w:t>
      </w:r>
      <w:r w:rsidRPr="00F67D85">
        <w:rPr>
          <w:rFonts w:eastAsia="Calibri"/>
          <w:color w:val="000000"/>
          <w:sz w:val="20"/>
          <w:szCs w:val="20"/>
        </w:rPr>
        <w:t xml:space="preserve">informatie en toestemmingsformulier (informed consent form) samen met de </w:t>
      </w:r>
      <w:r w:rsidR="00ED39D9" w:rsidRPr="00F67D85">
        <w:rPr>
          <w:rFonts w:eastAsia="Calibri"/>
          <w:color w:val="000000"/>
          <w:sz w:val="20"/>
          <w:szCs w:val="20"/>
        </w:rPr>
        <w:t>patiënt</w:t>
      </w:r>
      <w:r w:rsidRPr="00F67D85">
        <w:rPr>
          <w:rFonts w:eastAsia="Calibri"/>
          <w:color w:val="000000"/>
          <w:sz w:val="20"/>
          <w:szCs w:val="20"/>
        </w:rPr>
        <w:t xml:space="preserve"> door en/of de </w:t>
      </w:r>
      <w:r w:rsidR="00ED39D9" w:rsidRPr="00F67D85">
        <w:rPr>
          <w:rFonts w:eastAsia="Calibri"/>
          <w:color w:val="000000"/>
          <w:sz w:val="20"/>
          <w:szCs w:val="20"/>
        </w:rPr>
        <w:t>patiënt</w:t>
      </w:r>
      <w:r w:rsidRPr="00F67D85">
        <w:rPr>
          <w:rFonts w:eastAsia="Calibri"/>
          <w:color w:val="000000"/>
          <w:sz w:val="20"/>
          <w:szCs w:val="20"/>
        </w:rPr>
        <w:t xml:space="preserve"> krijgt het ter overweging mee naar huis. Na toestemming kan onderzoek, behandeling en gegevensverwerking gestart worden.</w:t>
      </w:r>
      <w:bookmarkEnd w:id="55"/>
      <w:bookmarkEnd w:id="56"/>
    </w:p>
    <w:p w14:paraId="169EE9D0" w14:textId="6AD4F4B3" w:rsidR="00D43979" w:rsidRPr="00ED39D9" w:rsidRDefault="007329DF" w:rsidP="00ED39D9">
      <w:pPr>
        <w:pStyle w:val="Kop2"/>
        <w:numPr>
          <w:ilvl w:val="1"/>
          <w:numId w:val="1"/>
        </w:numPr>
        <w:rPr>
          <w:color w:val="004080"/>
        </w:rPr>
      </w:pPr>
      <w:bookmarkStart w:id="57" w:name="TRACEABILITY_TO_OTHER_STANDARDS"/>
      <w:bookmarkStart w:id="58" w:name="BKM_9A266FA9_0E1F_4B4E_91DF_7E2471F8B56D"/>
      <w:bookmarkStart w:id="59" w:name="_Toc70942550"/>
      <w:proofErr w:type="spellStart"/>
      <w:r>
        <w:rPr>
          <w:color w:val="004080"/>
        </w:rPr>
        <w:t>Traceability</w:t>
      </w:r>
      <w:proofErr w:type="spellEnd"/>
      <w:r>
        <w:rPr>
          <w:color w:val="004080"/>
        </w:rPr>
        <w:t xml:space="preserve"> </w:t>
      </w:r>
      <w:proofErr w:type="spellStart"/>
      <w:r>
        <w:rPr>
          <w:color w:val="004080"/>
        </w:rPr>
        <w:t>to</w:t>
      </w:r>
      <w:proofErr w:type="spellEnd"/>
      <w:r>
        <w:rPr>
          <w:color w:val="004080"/>
        </w:rPr>
        <w:t xml:space="preserve"> </w:t>
      </w:r>
      <w:proofErr w:type="spellStart"/>
      <w:r>
        <w:rPr>
          <w:color w:val="004080"/>
        </w:rPr>
        <w:t>other</w:t>
      </w:r>
      <w:proofErr w:type="spellEnd"/>
      <w:r>
        <w:rPr>
          <w:color w:val="004080"/>
        </w:rPr>
        <w:t xml:space="preserve"> Standards</w:t>
      </w:r>
      <w:bookmarkEnd w:id="57"/>
      <w:bookmarkEnd w:id="58"/>
      <w:bookmarkEnd w:id="59"/>
    </w:p>
    <w:p w14:paraId="01CE193C" w14:textId="3E1DA8EF" w:rsidR="00F67D85" w:rsidRDefault="00F67D85">
      <w:pPr>
        <w:rPr>
          <w:rFonts w:ascii="Calibri" w:eastAsia="Calibri" w:hAnsi="Calibri" w:cs="Calibri"/>
          <w:b/>
          <w:color w:val="004080"/>
          <w:sz w:val="32"/>
          <w:szCs w:val="32"/>
        </w:rPr>
      </w:pPr>
      <w:bookmarkStart w:id="60" w:name="REFERENCES"/>
      <w:bookmarkStart w:id="61" w:name="BKM_45B47E63_FAC7_47A7_A1C2_EFA76378F015"/>
    </w:p>
    <w:p w14:paraId="697C94E5" w14:textId="3A08E1E0" w:rsidR="00D43979" w:rsidRDefault="007329DF">
      <w:pPr>
        <w:pStyle w:val="Kop2"/>
        <w:numPr>
          <w:ilvl w:val="1"/>
          <w:numId w:val="1"/>
        </w:numPr>
        <w:rPr>
          <w:color w:val="004080"/>
        </w:rPr>
      </w:pPr>
      <w:bookmarkStart w:id="62" w:name="_Toc70942551"/>
      <w:proofErr w:type="spellStart"/>
      <w:r>
        <w:rPr>
          <w:color w:val="004080"/>
        </w:rPr>
        <w:t>References</w:t>
      </w:r>
      <w:bookmarkEnd w:id="62"/>
      <w:proofErr w:type="spellEnd"/>
    </w:p>
    <w:p w14:paraId="6B690834" w14:textId="77777777" w:rsidR="00D43979" w:rsidRPr="00F67D85" w:rsidRDefault="007329DF">
      <w:pPr>
        <w:rPr>
          <w:rFonts w:eastAsia="Calibri"/>
          <w:color w:val="000000"/>
          <w:sz w:val="20"/>
          <w:szCs w:val="20"/>
        </w:rPr>
      </w:pPr>
      <w:r w:rsidRPr="00F67D85">
        <w:rPr>
          <w:rFonts w:eastAsia="Calibri"/>
          <w:color w:val="000000"/>
          <w:sz w:val="20"/>
          <w:szCs w:val="20"/>
        </w:rPr>
        <w:t>https://www.knmg.nl/advies-richtlijnen/dossiers/informed-consent.htm Bezocht 13 januari 2020.</w:t>
      </w:r>
    </w:p>
    <w:p w14:paraId="376CAC20" w14:textId="77777777" w:rsidR="00D43979" w:rsidRPr="00F67D85" w:rsidRDefault="00D43979">
      <w:pPr>
        <w:rPr>
          <w:rFonts w:eastAsia="Calibri"/>
          <w:color w:val="000000"/>
          <w:sz w:val="20"/>
          <w:szCs w:val="20"/>
        </w:rPr>
      </w:pPr>
    </w:p>
    <w:p w14:paraId="5F141D91" w14:textId="77777777" w:rsidR="00D43979" w:rsidRPr="00F67D85" w:rsidRDefault="007329DF">
      <w:pPr>
        <w:rPr>
          <w:rFonts w:eastAsia="Calibri"/>
          <w:color w:val="000000"/>
          <w:sz w:val="20"/>
          <w:szCs w:val="20"/>
        </w:rPr>
      </w:pPr>
      <w:r w:rsidRPr="00F67D85">
        <w:rPr>
          <w:rFonts w:eastAsia="Calibri"/>
          <w:color w:val="000000"/>
          <w:sz w:val="20"/>
          <w:szCs w:val="20"/>
        </w:rPr>
        <w:t>www.medmij.nl</w:t>
      </w:r>
    </w:p>
    <w:p w14:paraId="21BF2AA1" w14:textId="77777777" w:rsidR="00D43979" w:rsidRPr="00F67D85" w:rsidRDefault="00D43979">
      <w:pPr>
        <w:rPr>
          <w:rFonts w:eastAsia="Calibri"/>
          <w:color w:val="000000"/>
          <w:sz w:val="20"/>
          <w:szCs w:val="20"/>
        </w:rPr>
      </w:pPr>
    </w:p>
    <w:p w14:paraId="3DD32BFE" w14:textId="77777777" w:rsidR="00D43979" w:rsidRPr="00F67D85" w:rsidRDefault="007329DF">
      <w:pPr>
        <w:rPr>
          <w:rFonts w:eastAsia="Calibri"/>
          <w:color w:val="000000"/>
          <w:sz w:val="20"/>
          <w:szCs w:val="20"/>
        </w:rPr>
      </w:pPr>
      <w:r w:rsidRPr="00F67D85">
        <w:rPr>
          <w:rFonts w:eastAsia="Calibri"/>
          <w:color w:val="000000"/>
          <w:sz w:val="20"/>
          <w:szCs w:val="20"/>
        </w:rPr>
        <w:t xml:space="preserve">Legemaate, J. (2001). Medical informed consent, versie 0.3. Utrecht, KNMG. </w:t>
      </w:r>
    </w:p>
    <w:p w14:paraId="694B9061" w14:textId="77777777" w:rsidR="00D43979" w:rsidRPr="00F67D85" w:rsidRDefault="00D43979">
      <w:pPr>
        <w:rPr>
          <w:rFonts w:eastAsia="Calibri"/>
          <w:color w:val="000000"/>
          <w:sz w:val="20"/>
          <w:szCs w:val="20"/>
        </w:rPr>
      </w:pPr>
    </w:p>
    <w:p w14:paraId="12EEC2AA" w14:textId="77777777" w:rsidR="00D43979" w:rsidRPr="00F67D85" w:rsidRDefault="007329DF">
      <w:pPr>
        <w:rPr>
          <w:rFonts w:eastAsia="Calibri"/>
          <w:color w:val="000000"/>
          <w:sz w:val="20"/>
          <w:szCs w:val="20"/>
        </w:rPr>
      </w:pPr>
      <w:r w:rsidRPr="00F67D85">
        <w:rPr>
          <w:rFonts w:eastAsia="Calibri"/>
          <w:color w:val="000000"/>
          <w:sz w:val="20"/>
          <w:szCs w:val="20"/>
          <w:lang w:val="en-US"/>
        </w:rPr>
        <w:t xml:space="preserve">Research Ethics Review Committee (WHO ERC). Medical informed consent Form Template for Clinical Studies. </w:t>
      </w:r>
      <w:r w:rsidRPr="00F67D85">
        <w:rPr>
          <w:rFonts w:eastAsia="Calibri"/>
          <w:color w:val="000000"/>
          <w:sz w:val="20"/>
          <w:szCs w:val="20"/>
        </w:rPr>
        <w:t xml:space="preserve">Verkregen op 5-11-2009, van http://www.who.int/rpc/research_ethics/informed_consent/en/index.html </w:t>
      </w:r>
    </w:p>
    <w:p w14:paraId="6CAEBD09" w14:textId="77777777" w:rsidR="00D43979" w:rsidRPr="00F67D85" w:rsidRDefault="00D43979">
      <w:pPr>
        <w:rPr>
          <w:rFonts w:eastAsia="Calibri"/>
          <w:color w:val="000000"/>
          <w:sz w:val="20"/>
          <w:szCs w:val="20"/>
        </w:rPr>
      </w:pPr>
    </w:p>
    <w:p w14:paraId="0696F4D7" w14:textId="77777777" w:rsidR="00D43979" w:rsidRPr="00F67D85" w:rsidRDefault="007329DF">
      <w:pPr>
        <w:rPr>
          <w:rFonts w:eastAsia="Calibri"/>
          <w:color w:val="000000"/>
          <w:sz w:val="20"/>
          <w:szCs w:val="20"/>
        </w:rPr>
      </w:pPr>
      <w:r w:rsidRPr="00F67D85">
        <w:rPr>
          <w:rFonts w:eastAsia="Calibri"/>
          <w:color w:val="000000"/>
          <w:sz w:val="20"/>
          <w:szCs w:val="20"/>
        </w:rPr>
        <w:t xml:space="preserve">Wet op de geneeskundige behandelingsovereenkomst (WGBO) (Bron Ministerie van VWS), Verkregen op 3-11-09, van http://www.tbng- tuchtrecht.nl/userfiles/file/wetten/WGBO.pdf. </w:t>
      </w:r>
    </w:p>
    <w:p w14:paraId="683B853D" w14:textId="77777777" w:rsidR="00D43979" w:rsidRPr="00F67D85" w:rsidRDefault="00D43979">
      <w:pPr>
        <w:rPr>
          <w:rFonts w:eastAsia="Calibri"/>
          <w:color w:val="000000"/>
          <w:sz w:val="20"/>
          <w:szCs w:val="20"/>
        </w:rPr>
      </w:pPr>
    </w:p>
    <w:p w14:paraId="4E736AA6" w14:textId="77777777" w:rsidR="00D43979" w:rsidRPr="00F67D85" w:rsidRDefault="007329DF">
      <w:pPr>
        <w:rPr>
          <w:rFonts w:eastAsia="Calibri"/>
          <w:color w:val="000000"/>
          <w:sz w:val="20"/>
          <w:szCs w:val="20"/>
        </w:rPr>
      </w:pPr>
      <w:r w:rsidRPr="00F67D85">
        <w:rPr>
          <w:rFonts w:eastAsia="Calibri"/>
          <w:color w:val="000000"/>
          <w:sz w:val="20"/>
          <w:szCs w:val="20"/>
        </w:rPr>
        <w:t xml:space="preserve">WMO, Wet Medisch-Wetenschappelijk Onderzoek met mensen. Verkregen op 5-11-2009, van http://www.hulpgids.nl en http://wetten.overheid.nl/BWBR0009408/geldigheidsdatum_05-11-2009 </w:t>
      </w:r>
    </w:p>
    <w:p w14:paraId="3CCF34F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0"/>
      <w:bookmarkEnd w:id="61"/>
    </w:p>
    <w:p w14:paraId="742F3587" w14:textId="77777777" w:rsidR="00D43979" w:rsidRDefault="00D43979">
      <w:pPr>
        <w:rPr>
          <w:rFonts w:ascii="Calibri" w:eastAsia="Calibri" w:hAnsi="Calibri" w:cs="Calibri"/>
          <w:color w:val="000000"/>
          <w:sz w:val="22"/>
          <w:szCs w:val="22"/>
        </w:rPr>
      </w:pPr>
    </w:p>
    <w:p w14:paraId="5225616C" w14:textId="77777777" w:rsidR="00D43979" w:rsidRDefault="007329DF">
      <w:pPr>
        <w:pStyle w:val="Kop2"/>
        <w:numPr>
          <w:ilvl w:val="1"/>
          <w:numId w:val="1"/>
        </w:numPr>
        <w:rPr>
          <w:color w:val="004080"/>
        </w:rPr>
      </w:pPr>
      <w:bookmarkStart w:id="63" w:name="_Toc70942552"/>
      <w:bookmarkStart w:id="64" w:name="DISCLAIMER"/>
      <w:bookmarkStart w:id="65" w:name="BKM_9EC6226D_7E4F_467D_939A_094FF5C8FF10"/>
      <w:r>
        <w:rPr>
          <w:color w:val="004080"/>
        </w:rPr>
        <w:t>Disclaimer</w:t>
      </w:r>
      <w:bookmarkEnd w:id="63"/>
    </w:p>
    <w:p w14:paraId="0EE1EFCF" w14:textId="77777777" w:rsidR="00F67D85" w:rsidRPr="001C2A58" w:rsidRDefault="00F67D85" w:rsidP="00F67D85">
      <w:pPr>
        <w:rPr>
          <w:rFonts w:eastAsia="Calibri"/>
          <w:color w:val="000000"/>
          <w:sz w:val="20"/>
          <w:szCs w:val="20"/>
        </w:rPr>
      </w:pPr>
      <w:r w:rsidRPr="001C2A58">
        <w:rPr>
          <w:rFonts w:eastAsia="Calibri"/>
          <w:color w:val="000000"/>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0CB9987E" w14:textId="77777777" w:rsidR="00F67D85" w:rsidRPr="001C2A58" w:rsidRDefault="00F67D85" w:rsidP="00F67D85">
      <w:pPr>
        <w:rPr>
          <w:rFonts w:eastAsia="Calibri"/>
          <w:color w:val="000000"/>
          <w:sz w:val="20"/>
          <w:szCs w:val="20"/>
        </w:rPr>
      </w:pPr>
    </w:p>
    <w:p w14:paraId="44806159" w14:textId="471BC768" w:rsidR="00D43979" w:rsidRPr="001C2A58" w:rsidRDefault="00F67D85" w:rsidP="00F67D85">
      <w:pPr>
        <w:rPr>
          <w:rFonts w:eastAsia="Calibri"/>
          <w:color w:val="000000"/>
          <w:sz w:val="20"/>
          <w:szCs w:val="20"/>
        </w:rPr>
      </w:pPr>
      <w:proofErr w:type="gramStart"/>
      <w:r w:rsidRPr="001C2A58">
        <w:rPr>
          <w:rFonts w:eastAsia="Calibri"/>
          <w:color w:val="000000"/>
          <w:sz w:val="20"/>
          <w:szCs w:val="20"/>
        </w:rPr>
        <w:t>Tevens</w:t>
      </w:r>
      <w:proofErr w:type="gramEnd"/>
      <w:r w:rsidRPr="001C2A58">
        <w:rPr>
          <w:rFonts w:eastAsia="Calibri"/>
          <w:color w:val="000000"/>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1C2A58">
        <w:rPr>
          <w:rFonts w:eastAsia="Calibri"/>
          <w:color w:val="000000"/>
          <w:sz w:val="20"/>
          <w:szCs w:val="20"/>
        </w:rPr>
        <w:t>indien</w:t>
      </w:r>
      <w:proofErr w:type="gramEnd"/>
      <w:r w:rsidRPr="001C2A58">
        <w:rPr>
          <w:rFonts w:eastAsia="Calibri"/>
          <w:color w:val="000000"/>
          <w:sz w:val="20"/>
          <w:szCs w:val="20"/>
        </w:rPr>
        <w:t xml:space="preserve"> de versieaanduiding en datering van beiden gelijk is. Een definitieve versie heeft prioriteit echter boven een conceptversie. Een gereviseerde versie heeft prioriteit boven een eerdere versie.   </w:t>
      </w:r>
      <w:r w:rsidR="007329DF" w:rsidRPr="001C2A58">
        <w:rPr>
          <w:rFonts w:eastAsia="Calibri"/>
          <w:color w:val="000000"/>
          <w:sz w:val="20"/>
          <w:szCs w:val="20"/>
        </w:rPr>
        <w:t xml:space="preserve">  </w:t>
      </w:r>
      <w:bookmarkEnd w:id="64"/>
      <w:bookmarkEnd w:id="65"/>
    </w:p>
    <w:p w14:paraId="0C235B0B" w14:textId="77777777" w:rsidR="00D43979" w:rsidRDefault="00D43979">
      <w:pPr>
        <w:rPr>
          <w:rFonts w:ascii="Calibri" w:eastAsia="Calibri" w:hAnsi="Calibri" w:cs="Calibri"/>
          <w:color w:val="000000"/>
          <w:sz w:val="22"/>
          <w:szCs w:val="22"/>
        </w:rPr>
      </w:pPr>
    </w:p>
    <w:p w14:paraId="436861F4" w14:textId="77777777" w:rsidR="00D43979" w:rsidRDefault="007329DF">
      <w:pPr>
        <w:pStyle w:val="Kop2"/>
        <w:numPr>
          <w:ilvl w:val="1"/>
          <w:numId w:val="1"/>
        </w:numPr>
        <w:rPr>
          <w:color w:val="004080"/>
        </w:rPr>
      </w:pPr>
      <w:bookmarkStart w:id="66" w:name="_Toc70942553"/>
      <w:bookmarkStart w:id="67" w:name="COPYRIGHTS"/>
      <w:bookmarkStart w:id="68" w:name="BKM_8778059D_6574_4E0B_8DA3_15AECE286D5E"/>
      <w:r>
        <w:rPr>
          <w:color w:val="004080"/>
        </w:rPr>
        <w:t>Copyrights</w:t>
      </w:r>
      <w:bookmarkEnd w:id="66"/>
    </w:p>
    <w:p w14:paraId="1682A6E2" w14:textId="5DFA00E8" w:rsidR="00D43979" w:rsidRPr="00F67D85" w:rsidRDefault="007329DF">
      <w:pPr>
        <w:rPr>
          <w:rFonts w:eastAsia="Calibri"/>
          <w:color w:val="000000"/>
          <w:sz w:val="20"/>
          <w:szCs w:val="20"/>
        </w:rPr>
      </w:pPr>
      <w:r w:rsidRPr="00F67D85">
        <w:rPr>
          <w:rFonts w:eastAsia="Calibri"/>
          <w:color w:val="000000"/>
          <w:sz w:val="20"/>
          <w:szCs w:val="20"/>
        </w:rPr>
        <w:t xml:space="preserve">Niet van toepassing op informed consent als onderwerp. Op specifieke schriftelijke verklaringen van een </w:t>
      </w:r>
      <w:r w:rsidR="00ED39D9" w:rsidRPr="00F67D85">
        <w:rPr>
          <w:rFonts w:eastAsia="Calibri"/>
          <w:color w:val="000000"/>
          <w:sz w:val="20"/>
          <w:szCs w:val="20"/>
        </w:rPr>
        <w:t>patiënt</w:t>
      </w:r>
      <w:r w:rsidRPr="00F67D85">
        <w:rPr>
          <w:rFonts w:eastAsia="Calibri"/>
          <w:color w:val="000000"/>
          <w:sz w:val="20"/>
          <w:szCs w:val="20"/>
        </w:rPr>
        <w:t xml:space="preserve"> berust wel auteursrecht.</w:t>
      </w:r>
    </w:p>
    <w:p w14:paraId="2D48EC6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7"/>
      <w:bookmarkEnd w:id="68"/>
    </w:p>
    <w:p w14:paraId="61A18C52" w14:textId="77777777" w:rsidR="00D43979" w:rsidRDefault="00D43979">
      <w:pPr>
        <w:rPr>
          <w:rFonts w:ascii="Calibri" w:eastAsia="Calibri" w:hAnsi="Calibri" w:cs="Calibri"/>
          <w:color w:val="000000"/>
          <w:sz w:val="22"/>
          <w:szCs w:val="22"/>
        </w:rPr>
      </w:pPr>
    </w:p>
    <w:p w14:paraId="0D911762" w14:textId="77777777" w:rsidR="00D43979" w:rsidRDefault="007329DF">
      <w:pPr>
        <w:pStyle w:val="Kop2"/>
        <w:numPr>
          <w:ilvl w:val="1"/>
          <w:numId w:val="1"/>
        </w:numPr>
        <w:rPr>
          <w:color w:val="004080"/>
        </w:rPr>
      </w:pPr>
      <w:bookmarkStart w:id="69" w:name="_Toc70942554"/>
      <w:bookmarkStart w:id="70" w:name="TERMS_OF_USE"/>
      <w:bookmarkStart w:id="71" w:name="BKM_D0306F6C_D024_48A2_B92B_614A615A4CBE"/>
      <w:proofErr w:type="spellStart"/>
      <w:r>
        <w:rPr>
          <w:color w:val="004080"/>
        </w:rPr>
        <w:t>Terms</w:t>
      </w:r>
      <w:proofErr w:type="spellEnd"/>
      <w:r>
        <w:rPr>
          <w:color w:val="004080"/>
        </w:rPr>
        <w:t xml:space="preserve"> of Use</w:t>
      </w:r>
      <w:bookmarkEnd w:id="69"/>
    </w:p>
    <w:p w14:paraId="123ACC2B" w14:textId="6A4C63B6" w:rsidR="00D43979" w:rsidRPr="00F67D85" w:rsidRDefault="007329DF">
      <w:pPr>
        <w:rPr>
          <w:rFonts w:eastAsia="Calibri"/>
          <w:color w:val="000000"/>
          <w:sz w:val="20"/>
          <w:szCs w:val="20"/>
        </w:rPr>
      </w:pPr>
      <w:r w:rsidRPr="00F67D85">
        <w:rPr>
          <w:rFonts w:eastAsia="Calibri"/>
          <w:color w:val="000000"/>
          <w:sz w:val="20"/>
          <w:szCs w:val="20"/>
        </w:rPr>
        <w:t xml:space="preserve">De gebruiker mag de informatie van deze Zorginformatiebouwsteen </w:t>
      </w:r>
      <w:r w:rsidR="00ED39D9" w:rsidRPr="00F67D85">
        <w:rPr>
          <w:rFonts w:eastAsia="Calibri"/>
          <w:color w:val="000000"/>
          <w:sz w:val="20"/>
          <w:szCs w:val="20"/>
        </w:rPr>
        <w:t>kopiëren</w:t>
      </w:r>
      <w:r w:rsidRPr="00F67D85">
        <w:rPr>
          <w:rFonts w:eastAsia="Calibri"/>
          <w:color w:val="000000"/>
          <w:sz w:val="20"/>
          <w:szCs w:val="20"/>
        </w:rPr>
        <w:t xml:space="preserve">, verspreiden en doorgeven, onder de voorwaarden, die gelden voor Creative </w:t>
      </w:r>
      <w:proofErr w:type="spellStart"/>
      <w:r w:rsidRPr="00F67D85">
        <w:rPr>
          <w:rFonts w:eastAsia="Calibri"/>
          <w:color w:val="000000"/>
          <w:sz w:val="20"/>
          <w:szCs w:val="20"/>
        </w:rPr>
        <w:t>Commons</w:t>
      </w:r>
      <w:proofErr w:type="spellEnd"/>
      <w:r w:rsidRPr="00F67D85">
        <w:rPr>
          <w:rFonts w:eastAsia="Calibri"/>
          <w:color w:val="000000"/>
          <w:sz w:val="20"/>
          <w:szCs w:val="20"/>
        </w:rPr>
        <w:t xml:space="preserve"> licentie Naamsvermelding-</w:t>
      </w:r>
      <w:proofErr w:type="spellStart"/>
      <w:r w:rsidRPr="00F67D85">
        <w:rPr>
          <w:rFonts w:eastAsia="Calibri"/>
          <w:color w:val="000000"/>
          <w:sz w:val="20"/>
          <w:szCs w:val="20"/>
        </w:rPr>
        <w:t>NietCommercieel</w:t>
      </w:r>
      <w:proofErr w:type="spellEnd"/>
      <w:r w:rsidRPr="00F67D85">
        <w:rPr>
          <w:rFonts w:eastAsia="Calibri"/>
          <w:color w:val="000000"/>
          <w:sz w:val="20"/>
          <w:szCs w:val="20"/>
        </w:rPr>
        <w:t>-</w:t>
      </w:r>
      <w:proofErr w:type="spellStart"/>
      <w:r w:rsidRPr="00F67D85">
        <w:rPr>
          <w:rFonts w:eastAsia="Calibri"/>
          <w:color w:val="000000"/>
          <w:sz w:val="20"/>
          <w:szCs w:val="20"/>
        </w:rPr>
        <w:t>GelijkDelen</w:t>
      </w:r>
      <w:proofErr w:type="spellEnd"/>
      <w:r w:rsidRPr="00F67D85">
        <w:rPr>
          <w:rFonts w:eastAsia="Calibri"/>
          <w:color w:val="000000"/>
          <w:sz w:val="20"/>
          <w:szCs w:val="20"/>
        </w:rPr>
        <w:t xml:space="preserve"> 3.0 Nederland (CC BY-NC-SA-3.0</w:t>
      </w:r>
      <w:proofErr w:type="gramStart"/>
      <w:r w:rsidRPr="00F67D85">
        <w:rPr>
          <w:rFonts w:eastAsia="Calibri"/>
          <w:color w:val="000000"/>
          <w:sz w:val="20"/>
          <w:szCs w:val="20"/>
        </w:rPr>
        <w:t>).De</w:t>
      </w:r>
      <w:proofErr w:type="gramEnd"/>
      <w:r w:rsidRPr="00F67D85">
        <w:rPr>
          <w:rFonts w:eastAsia="Calibri"/>
          <w:color w:val="000000"/>
          <w:sz w:val="20"/>
          <w:szCs w:val="20"/>
        </w:rPr>
        <w:t xml:space="preserve"> inhoud is beschikbaar onder de Creative </w:t>
      </w:r>
      <w:proofErr w:type="spellStart"/>
      <w:r w:rsidRPr="00F67D85">
        <w:rPr>
          <w:rFonts w:eastAsia="Calibri"/>
          <w:color w:val="000000"/>
          <w:sz w:val="20"/>
          <w:szCs w:val="20"/>
        </w:rPr>
        <w:t>Commons</w:t>
      </w:r>
      <w:proofErr w:type="spellEnd"/>
      <w:r w:rsidRPr="00F67D85">
        <w:rPr>
          <w:rFonts w:eastAsia="Calibri"/>
          <w:color w:val="000000"/>
          <w:sz w:val="20"/>
          <w:szCs w:val="20"/>
        </w:rPr>
        <w:t xml:space="preserve"> Naamsvermelding-</w:t>
      </w:r>
      <w:proofErr w:type="spellStart"/>
      <w:r w:rsidRPr="00F67D85">
        <w:rPr>
          <w:rFonts w:eastAsia="Calibri"/>
          <w:color w:val="000000"/>
          <w:sz w:val="20"/>
          <w:szCs w:val="20"/>
        </w:rPr>
        <w:t>NietCommercieel</w:t>
      </w:r>
      <w:proofErr w:type="spellEnd"/>
      <w:r w:rsidRPr="00F67D85">
        <w:rPr>
          <w:rFonts w:eastAsia="Calibri"/>
          <w:color w:val="000000"/>
          <w:sz w:val="20"/>
          <w:szCs w:val="20"/>
        </w:rPr>
        <w:t>-</w:t>
      </w:r>
      <w:proofErr w:type="spellStart"/>
      <w:r w:rsidRPr="00F67D85">
        <w:rPr>
          <w:rFonts w:eastAsia="Calibri"/>
          <w:color w:val="000000"/>
          <w:sz w:val="20"/>
          <w:szCs w:val="20"/>
        </w:rPr>
        <w:t>GelijkDelen</w:t>
      </w:r>
      <w:proofErr w:type="spellEnd"/>
      <w:r w:rsidRPr="00F67D85">
        <w:rPr>
          <w:rFonts w:eastAsia="Calibri"/>
          <w:color w:val="000000"/>
          <w:sz w:val="20"/>
          <w:szCs w:val="20"/>
        </w:rPr>
        <w:t xml:space="preserve"> 3.0 (zie ook http://creativecommons.org/licenses/by-nc-sa/3.0/nl/).</w:t>
      </w:r>
    </w:p>
    <w:p w14:paraId="74B73E9F" w14:textId="77777777" w:rsidR="00D43979" w:rsidRPr="00F67D85" w:rsidRDefault="007329DF">
      <w:pPr>
        <w:rPr>
          <w:rFonts w:eastAsia="Calibri"/>
          <w:color w:val="000000"/>
          <w:sz w:val="20"/>
          <w:szCs w:val="20"/>
          <w:lang w:val="en-US"/>
        </w:rPr>
      </w:pPr>
      <w:r w:rsidRPr="00F67D85">
        <w:rPr>
          <w:rFonts w:eastAsia="Calibri"/>
          <w:color w:val="000000"/>
          <w:sz w:val="20"/>
          <w:szCs w:val="20"/>
          <w:lang w:val="en-US"/>
        </w:rPr>
        <w:t xml:space="preserve">The user may copy, </w:t>
      </w:r>
      <w:proofErr w:type="gramStart"/>
      <w:r w:rsidRPr="00F67D85">
        <w:rPr>
          <w:rFonts w:eastAsia="Calibri"/>
          <w:color w:val="000000"/>
          <w:sz w:val="20"/>
          <w:szCs w:val="20"/>
          <w:lang w:val="en-US"/>
        </w:rPr>
        <w:t>distribute</w:t>
      </w:r>
      <w:proofErr w:type="gramEnd"/>
      <w:r w:rsidRPr="00F67D85">
        <w:rPr>
          <w:rFonts w:eastAsia="Calibri"/>
          <w:color w:val="000000"/>
          <w:sz w:val="20"/>
          <w:szCs w:val="20"/>
          <w:lang w:val="en-US"/>
        </w:rPr>
        <w:t xml:space="preserve"> and pass on the information in this Health and Care Information Model under the conditions that apply for Creative Commons license Attribution-</w:t>
      </w:r>
      <w:proofErr w:type="spellStart"/>
      <w:r w:rsidRPr="00F67D85">
        <w:rPr>
          <w:rFonts w:eastAsia="Calibri"/>
          <w:color w:val="000000"/>
          <w:sz w:val="20"/>
          <w:szCs w:val="20"/>
          <w:lang w:val="en-US"/>
        </w:rPr>
        <w:t>NonCommercial</w:t>
      </w:r>
      <w:proofErr w:type="spellEnd"/>
      <w:r w:rsidRPr="00F67D85">
        <w:rPr>
          <w:rFonts w:eastAsia="Calibri"/>
          <w:color w:val="000000"/>
          <w:sz w:val="20"/>
          <w:szCs w:val="20"/>
          <w:lang w:val="en-US"/>
        </w:rPr>
        <w:t>-</w:t>
      </w:r>
      <w:proofErr w:type="spellStart"/>
      <w:r w:rsidRPr="00F67D85">
        <w:rPr>
          <w:rFonts w:eastAsia="Calibri"/>
          <w:color w:val="000000"/>
          <w:sz w:val="20"/>
          <w:szCs w:val="20"/>
          <w:lang w:val="en-US"/>
        </w:rPr>
        <w:t>ShareAlike</w:t>
      </w:r>
      <w:proofErr w:type="spellEnd"/>
      <w:r w:rsidRPr="00F67D85">
        <w:rPr>
          <w:rFonts w:eastAsia="Calibri"/>
          <w:color w:val="000000"/>
          <w:sz w:val="20"/>
          <w:szCs w:val="20"/>
          <w:lang w:val="en-US"/>
        </w:rPr>
        <w:t xml:space="preserve"> 3.0 Netherlands (CC BY-NCSA-3.0). The content is available under Creative Commons Attribution-</w:t>
      </w:r>
      <w:proofErr w:type="spellStart"/>
      <w:r w:rsidRPr="00F67D85">
        <w:rPr>
          <w:rFonts w:eastAsia="Calibri"/>
          <w:color w:val="000000"/>
          <w:sz w:val="20"/>
          <w:szCs w:val="20"/>
          <w:lang w:val="en-US"/>
        </w:rPr>
        <w:t>NonCommercial</w:t>
      </w:r>
      <w:proofErr w:type="spellEnd"/>
      <w:r w:rsidRPr="00F67D85">
        <w:rPr>
          <w:rFonts w:eastAsia="Calibri"/>
          <w:color w:val="000000"/>
          <w:sz w:val="20"/>
          <w:szCs w:val="20"/>
          <w:lang w:val="en-US"/>
        </w:rPr>
        <w:t>-</w:t>
      </w:r>
      <w:proofErr w:type="spellStart"/>
      <w:r w:rsidRPr="00F67D85">
        <w:rPr>
          <w:rFonts w:eastAsia="Calibri"/>
          <w:color w:val="000000"/>
          <w:sz w:val="20"/>
          <w:szCs w:val="20"/>
          <w:lang w:val="en-US"/>
        </w:rPr>
        <w:t>ShareAlike</w:t>
      </w:r>
      <w:proofErr w:type="spellEnd"/>
      <w:r w:rsidRPr="00F67D85">
        <w:rPr>
          <w:rFonts w:eastAsia="Calibri"/>
          <w:color w:val="000000"/>
          <w:sz w:val="20"/>
          <w:szCs w:val="20"/>
          <w:lang w:val="en-US"/>
        </w:rPr>
        <w:t xml:space="preserve"> 3.0 (see also http://creativecommons.org/licenses/by-nc-sa/3.0/nl/)</w:t>
      </w:r>
    </w:p>
    <w:p w14:paraId="34EA5206" w14:textId="3E2DA7BE" w:rsidR="00732E1A" w:rsidRDefault="007329DF">
      <w:pPr>
        <w:rPr>
          <w:rFonts w:ascii="Calibri" w:eastAsia="Calibri" w:hAnsi="Calibri" w:cs="Calibri"/>
          <w:color w:val="000000"/>
          <w:sz w:val="22"/>
          <w:szCs w:val="22"/>
          <w:lang w:val="en-US"/>
        </w:rPr>
      </w:pPr>
      <w:r w:rsidRPr="00732E1A">
        <w:rPr>
          <w:rFonts w:ascii="Calibri" w:eastAsia="Calibri" w:hAnsi="Calibri" w:cs="Calibri"/>
          <w:color w:val="000000"/>
          <w:sz w:val="22"/>
          <w:szCs w:val="22"/>
          <w:lang w:val="en-US"/>
        </w:rPr>
        <w:t xml:space="preserve">    </w:t>
      </w:r>
      <w:bookmarkEnd w:id="1"/>
      <w:bookmarkEnd w:id="2"/>
      <w:bookmarkEnd w:id="70"/>
      <w:bookmarkEnd w:id="71"/>
    </w:p>
    <w:p w14:paraId="7889068D" w14:textId="77777777" w:rsidR="00732E1A" w:rsidRDefault="00732E1A">
      <w:pPr>
        <w:rPr>
          <w:rFonts w:ascii="Calibri" w:eastAsia="Calibri" w:hAnsi="Calibri" w:cs="Calibri"/>
          <w:color w:val="000000"/>
          <w:sz w:val="22"/>
          <w:szCs w:val="22"/>
          <w:lang w:val="en-US"/>
        </w:rPr>
      </w:pPr>
      <w:r>
        <w:rPr>
          <w:rFonts w:ascii="Calibri" w:eastAsia="Calibri" w:hAnsi="Calibri" w:cs="Calibri"/>
          <w:color w:val="000000"/>
          <w:sz w:val="22"/>
          <w:szCs w:val="22"/>
          <w:lang w:val="en-US"/>
        </w:rPr>
        <w:br w:type="page"/>
      </w:r>
    </w:p>
    <w:p w14:paraId="65DDE5B5" w14:textId="6BBE3666" w:rsidR="00732E1A" w:rsidRDefault="00732E1A" w:rsidP="00732E1A">
      <w:pPr>
        <w:pStyle w:val="Kop1"/>
        <w:numPr>
          <w:ilvl w:val="0"/>
          <w:numId w:val="1"/>
        </w:numPr>
        <w:spacing w:before="240" w:after="60"/>
        <w:ind w:left="360" w:hanging="360"/>
        <w:rPr>
          <w:rFonts w:ascii="Arial" w:eastAsia="Arial" w:hAnsi="Arial" w:cs="Arial"/>
          <w:color w:val="004080"/>
          <w:sz w:val="32"/>
          <w:szCs w:val="32"/>
        </w:rPr>
      </w:pPr>
      <w:bookmarkStart w:id="72" w:name="_Toc70942555"/>
      <w:proofErr w:type="spellStart"/>
      <w:r>
        <w:rPr>
          <w:rFonts w:ascii="Arial" w:eastAsia="Arial" w:hAnsi="Arial" w:cs="Arial"/>
          <w:color w:val="004080"/>
          <w:sz w:val="32"/>
          <w:szCs w:val="32"/>
        </w:rPr>
        <w:lastRenderedPageBreak/>
        <w:t>Metainformatie</w:t>
      </w:r>
      <w:proofErr w:type="spellEnd"/>
      <w:r>
        <w:rPr>
          <w:rFonts w:ascii="Arial" w:eastAsia="Arial" w:hAnsi="Arial" w:cs="Arial"/>
          <w:color w:val="004080"/>
          <w:sz w:val="32"/>
          <w:szCs w:val="32"/>
        </w:rPr>
        <w:t xml:space="preserve"> </w:t>
      </w:r>
      <w:proofErr w:type="gramStart"/>
      <w:r>
        <w:rPr>
          <w:rFonts w:ascii="Arial" w:eastAsia="Arial" w:hAnsi="Arial" w:cs="Arial"/>
          <w:color w:val="004080"/>
          <w:sz w:val="32"/>
          <w:szCs w:val="32"/>
        </w:rPr>
        <w:t>nl.ggznederland</w:t>
      </w:r>
      <w:proofErr w:type="gramEnd"/>
      <w:r>
        <w:rPr>
          <w:rFonts w:ascii="Arial" w:eastAsia="Arial" w:hAnsi="Arial" w:cs="Arial"/>
          <w:color w:val="004080"/>
          <w:sz w:val="32"/>
          <w:szCs w:val="32"/>
        </w:rPr>
        <w:t>.InformedConsentv-</w:t>
      </w:r>
      <w:r w:rsidR="00F67D85">
        <w:rPr>
          <w:rFonts w:ascii="Arial" w:eastAsia="Arial" w:hAnsi="Arial" w:cs="Arial"/>
          <w:color w:val="004080"/>
          <w:sz w:val="32"/>
          <w:szCs w:val="32"/>
        </w:rPr>
        <w:t>1.</w:t>
      </w:r>
      <w:r>
        <w:rPr>
          <w:rFonts w:ascii="Arial" w:eastAsia="Arial" w:hAnsi="Arial" w:cs="Arial"/>
          <w:color w:val="004080"/>
          <w:sz w:val="32"/>
          <w:szCs w:val="32"/>
        </w:rPr>
        <w:t>0</w:t>
      </w:r>
      <w:bookmarkEnd w:id="72"/>
    </w:p>
    <w:p w14:paraId="7B39E814" w14:textId="77777777" w:rsidR="00F67D85" w:rsidRPr="00F67D85" w:rsidRDefault="00F67D85" w:rsidP="00F67D85"/>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732E1A" w14:paraId="6AEB146D"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23829"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F1237C" w14:textId="77777777" w:rsidR="00732E1A" w:rsidRPr="00F67D85" w:rsidRDefault="00732E1A" w:rsidP="00794034">
            <w:pPr>
              <w:rPr>
                <w:rFonts w:eastAsia="Calibri"/>
                <w:color w:val="000000"/>
                <w:sz w:val="20"/>
                <w:szCs w:val="20"/>
              </w:rPr>
            </w:pPr>
            <w:r w:rsidRPr="00F67D85">
              <w:rPr>
                <w:rFonts w:eastAsia="Calibri"/>
                <w:color w:val="000000"/>
                <w:sz w:val="20"/>
                <w:szCs w:val="20"/>
              </w:rPr>
              <w:t>W Goossen</w:t>
            </w:r>
          </w:p>
        </w:tc>
      </w:tr>
      <w:tr w:rsidR="00732E1A" w14:paraId="000531A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B8545" w14:textId="77777777" w:rsidR="00732E1A" w:rsidRPr="00F67D85" w:rsidRDefault="00732E1A" w:rsidP="00794034">
            <w:pPr>
              <w:rPr>
                <w:rFonts w:eastAsia="Calibri"/>
                <w:color w:val="000000"/>
                <w:sz w:val="20"/>
                <w:szCs w:val="20"/>
              </w:rPr>
            </w:pPr>
            <w:r w:rsidRPr="00F67D85">
              <w:rPr>
                <w:rFonts w:eastAsia="Calibri"/>
                <w:color w:val="000000"/>
                <w:sz w:val="20"/>
                <w:szCs w:val="20"/>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B482A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3F3F2CA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4EF6E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64272A"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198242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A0FDE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3A3F3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9BC21A0"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B0D49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7D966" w14:textId="19CAD7D5" w:rsidR="00732E1A" w:rsidRPr="00F67D85" w:rsidRDefault="00F67D85" w:rsidP="00794034">
            <w:pPr>
              <w:rPr>
                <w:rFonts w:eastAsia="Calibri"/>
                <w:color w:val="000000"/>
                <w:sz w:val="20"/>
                <w:szCs w:val="20"/>
              </w:rPr>
            </w:pPr>
            <w:r w:rsidRPr="00F67D85">
              <w:rPr>
                <w:rFonts w:eastAsia="Calibri"/>
                <w:color w:val="000000"/>
                <w:sz w:val="20"/>
                <w:szCs w:val="20"/>
              </w:rPr>
              <w:t>wgoossen@denederlandseggz.nl</w:t>
            </w:r>
          </w:p>
        </w:tc>
      </w:tr>
      <w:tr w:rsidR="00732E1A" w14:paraId="7B4D7C2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62F5D3"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A5C5"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3F994DC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A12C00"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21E69F"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4419D6E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4AD530"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E18E39"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5EB5FD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55C17"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ABCD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4E14F66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7BB5B"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6B5126"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7E498BE"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D677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82EB4"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FBCAF8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4737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F3A4E"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75288E8D"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5DABB"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C4FCF1"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D777AA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F1B1BB"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C2C2C"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431CB6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A89335"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2449D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7D79F627"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4B92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4F2638" w14:textId="77777777" w:rsidR="00732E1A" w:rsidRPr="00F67D85" w:rsidRDefault="00732E1A" w:rsidP="00794034">
            <w:pPr>
              <w:rPr>
                <w:rFonts w:eastAsia="Calibri"/>
                <w:color w:val="000000"/>
                <w:sz w:val="20"/>
                <w:szCs w:val="20"/>
              </w:rPr>
            </w:pPr>
            <w:r w:rsidRPr="00F67D85">
              <w:rPr>
                <w:rFonts w:eastAsia="Calibri"/>
                <w:color w:val="000000"/>
                <w:sz w:val="20"/>
                <w:szCs w:val="20"/>
              </w:rPr>
              <w:t>2.16.840.1.113883.3.3210.14.1.6</w:t>
            </w:r>
          </w:p>
        </w:tc>
      </w:tr>
      <w:tr w:rsidR="00732E1A" w14:paraId="182D14E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51EC4"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A34EC" w14:textId="77777777" w:rsidR="00732E1A" w:rsidRPr="00F67D85" w:rsidRDefault="00732E1A" w:rsidP="00794034">
            <w:pPr>
              <w:rPr>
                <w:rFonts w:eastAsia="Calibri"/>
                <w:color w:val="000000"/>
                <w:sz w:val="20"/>
                <w:szCs w:val="20"/>
              </w:rPr>
            </w:pPr>
            <w:r w:rsidRPr="00F67D85">
              <w:rPr>
                <w:rFonts w:eastAsia="Calibri"/>
                <w:color w:val="000000"/>
                <w:sz w:val="20"/>
                <w:szCs w:val="20"/>
              </w:rPr>
              <w:t xml:space="preserve">informed, consent, </w:t>
            </w:r>
            <w:proofErr w:type="spellStart"/>
            <w:r w:rsidRPr="00F67D85">
              <w:rPr>
                <w:rFonts w:eastAsia="Calibri"/>
                <w:color w:val="000000"/>
                <w:sz w:val="20"/>
                <w:szCs w:val="20"/>
              </w:rPr>
              <w:t>approval</w:t>
            </w:r>
            <w:proofErr w:type="spellEnd"/>
            <w:r w:rsidRPr="00F67D85">
              <w:rPr>
                <w:rFonts w:eastAsia="Calibri"/>
                <w:color w:val="000000"/>
                <w:sz w:val="20"/>
                <w:szCs w:val="20"/>
              </w:rPr>
              <w:t xml:space="preserve">, toestemming, </w:t>
            </w:r>
            <w:proofErr w:type="spellStart"/>
            <w:r w:rsidRPr="00F67D85">
              <w:rPr>
                <w:rFonts w:eastAsia="Calibri"/>
                <w:color w:val="000000"/>
                <w:sz w:val="20"/>
                <w:szCs w:val="20"/>
              </w:rPr>
              <w:t>informatieverstrekken</w:t>
            </w:r>
            <w:proofErr w:type="spellEnd"/>
            <w:r w:rsidRPr="00F67D85">
              <w:rPr>
                <w:rFonts w:eastAsia="Calibri"/>
                <w:color w:val="000000"/>
                <w:sz w:val="20"/>
                <w:szCs w:val="20"/>
              </w:rPr>
              <w:t>, intrekken toestemming</w:t>
            </w:r>
          </w:p>
        </w:tc>
      </w:tr>
      <w:tr w:rsidR="00732E1A" w14:paraId="053ABB6E"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87D396"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CEA06" w14:textId="6866FD55" w:rsidR="00732E1A" w:rsidRPr="00F67D85" w:rsidRDefault="00F67D85" w:rsidP="00794034">
            <w:pPr>
              <w:rPr>
                <w:rFonts w:eastAsia="Calibri"/>
                <w:color w:val="000000"/>
                <w:sz w:val="20"/>
                <w:szCs w:val="20"/>
              </w:rPr>
            </w:pPr>
            <w:proofErr w:type="spellStart"/>
            <w:r w:rsidRPr="00F67D85">
              <w:rPr>
                <w:rFonts w:eastAsia="Calibri"/>
                <w:color w:val="000000"/>
                <w:sz w:val="20"/>
                <w:szCs w:val="20"/>
              </w:rPr>
              <w:t>Final</w:t>
            </w:r>
            <w:proofErr w:type="spellEnd"/>
          </w:p>
        </w:tc>
      </w:tr>
      <w:tr w:rsidR="00732E1A" w14:paraId="5BCA5BD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3516D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BB2D6C" w14:textId="77777777" w:rsidR="00732E1A" w:rsidRPr="00F67D85" w:rsidRDefault="00732E1A" w:rsidP="00794034">
            <w:pPr>
              <w:rPr>
                <w:rFonts w:eastAsia="Calibri"/>
                <w:color w:val="000000"/>
                <w:sz w:val="20"/>
                <w:szCs w:val="20"/>
              </w:rPr>
            </w:pPr>
            <w:r w:rsidRPr="00F67D85">
              <w:rPr>
                <w:rFonts w:eastAsia="Calibri"/>
                <w:color w:val="000000"/>
                <w:sz w:val="20"/>
                <w:szCs w:val="20"/>
              </w:rPr>
              <w:t>W Goossen</w:t>
            </w:r>
          </w:p>
        </w:tc>
      </w:tr>
      <w:tr w:rsidR="00732E1A" w14:paraId="65AAFD4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32AF4E" w14:textId="77777777" w:rsidR="00732E1A" w:rsidRPr="00F67D85" w:rsidRDefault="00732E1A" w:rsidP="00794034">
            <w:pPr>
              <w:rPr>
                <w:rFonts w:eastAsia="Calibri"/>
                <w:color w:val="000000"/>
                <w:sz w:val="20"/>
                <w:szCs w:val="20"/>
              </w:rPr>
            </w:pPr>
            <w:r w:rsidRPr="00F67D85">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C3FDF" w14:textId="77777777" w:rsidR="00732E1A" w:rsidRPr="00F67D85" w:rsidRDefault="00732E1A" w:rsidP="00794034">
            <w:pPr>
              <w:rPr>
                <w:rFonts w:eastAsia="Calibri"/>
                <w:color w:val="000000"/>
                <w:sz w:val="20"/>
                <w:szCs w:val="20"/>
              </w:rPr>
            </w:pPr>
            <w:proofErr w:type="spellStart"/>
            <w:proofErr w:type="gramStart"/>
            <w:r w:rsidRPr="00F67D85">
              <w:rPr>
                <w:rFonts w:eastAsia="Calibri"/>
                <w:color w:val="000000"/>
                <w:sz w:val="20"/>
                <w:szCs w:val="20"/>
              </w:rPr>
              <w:t>nl.ggznederland</w:t>
            </w:r>
            <w:proofErr w:type="gramEnd"/>
            <w:r w:rsidRPr="00F67D85">
              <w:rPr>
                <w:rFonts w:eastAsia="Calibri"/>
                <w:color w:val="000000"/>
                <w:sz w:val="20"/>
                <w:szCs w:val="20"/>
              </w:rPr>
              <w:t>.InformedConsent</w:t>
            </w:r>
            <w:proofErr w:type="spellEnd"/>
          </w:p>
        </w:tc>
      </w:tr>
      <w:tr w:rsidR="00732E1A" w14:paraId="49035FC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3F15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note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0DD724" w14:textId="77777777" w:rsidR="00732E1A" w:rsidRPr="00F67D85" w:rsidRDefault="00732E1A" w:rsidP="00794034">
            <w:pPr>
              <w:rPr>
                <w:rFonts w:eastAsia="Calibri"/>
                <w:color w:val="000000"/>
                <w:sz w:val="20"/>
                <w:szCs w:val="20"/>
              </w:rPr>
            </w:pPr>
            <w:r w:rsidRPr="00F67D85">
              <w:rPr>
                <w:rFonts w:eastAsia="Calibri"/>
                <w:color w:val="000000"/>
                <w:sz w:val="20"/>
                <w:szCs w:val="20"/>
              </w:rPr>
              <w:t>Correcte nieuwe versie</w:t>
            </w:r>
          </w:p>
        </w:tc>
      </w:tr>
      <w:tr w:rsidR="00732E1A" w14:paraId="036F050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D93F5"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1E8DB"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19F4C3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FE356"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12A44" w14:textId="045F0DF8" w:rsidR="00732E1A" w:rsidRPr="00F67D85" w:rsidRDefault="00F67D85" w:rsidP="00794034">
            <w:pPr>
              <w:rPr>
                <w:rFonts w:eastAsia="Calibri"/>
                <w:color w:val="000000"/>
                <w:sz w:val="20"/>
                <w:szCs w:val="20"/>
              </w:rPr>
            </w:pPr>
            <w:proofErr w:type="spellStart"/>
            <w:r w:rsidRPr="00F67D85">
              <w:rPr>
                <w:rFonts w:eastAsia="Calibri"/>
                <w:color w:val="000000"/>
                <w:sz w:val="20"/>
                <w:szCs w:val="20"/>
              </w:rPr>
              <w:t>Published</w:t>
            </w:r>
            <w:proofErr w:type="spellEnd"/>
          </w:p>
        </w:tc>
      </w:tr>
      <w:tr w:rsidR="00732E1A" w14:paraId="5F761CF7"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3CC2A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059D73"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5712603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4227EA"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Revision</w:t>
            </w:r>
            <w:proofErr w:type="spellEnd"/>
            <w:r w:rsidRPr="00F67D85">
              <w:rPr>
                <w:rFonts w:eastAsia="Calibri"/>
                <w:color w:val="000000"/>
                <w:sz w:val="20"/>
                <w:szCs w:val="20"/>
              </w:rPr>
              <w:t xml:space="preserve"> </w:t>
            </w:r>
            <w:proofErr w:type="spellStart"/>
            <w:r w:rsidRPr="00F67D85">
              <w:rPr>
                <w:rFonts w:eastAsia="Calibri"/>
                <w:color w:val="000000"/>
                <w:sz w:val="20"/>
                <w:szCs w:val="20"/>
              </w:rPr>
              <w:t>History</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022355" w14:textId="77777777" w:rsidR="00732E1A" w:rsidRPr="00F67D85" w:rsidRDefault="00732E1A" w:rsidP="00794034">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see</w:t>
            </w:r>
            <w:proofErr w:type="spellEnd"/>
            <w:r w:rsidRPr="00F67D85">
              <w:rPr>
                <w:rFonts w:eastAsia="Calibri"/>
                <w:color w:val="000000"/>
                <w:sz w:val="20"/>
                <w:szCs w:val="20"/>
              </w:rPr>
              <w:t xml:space="preserve"> </w:t>
            </w:r>
            <w:proofErr w:type="spellStart"/>
            <w:r w:rsidRPr="00F67D85">
              <w:rPr>
                <w:rFonts w:eastAsia="Calibri"/>
                <w:color w:val="000000"/>
                <w:sz w:val="20"/>
                <w:szCs w:val="20"/>
              </w:rPr>
              <w:t>notes</w:t>
            </w:r>
            <w:proofErr w:type="spellEnd"/>
            <w:r w:rsidRPr="00F67D85">
              <w:rPr>
                <w:rFonts w:eastAsia="Calibri"/>
                <w:color w:val="000000"/>
                <w:sz w:val="20"/>
                <w:szCs w:val="20"/>
              </w:rPr>
              <w:t>&gt;</w:t>
            </w:r>
          </w:p>
        </w:tc>
      </w:tr>
      <w:tr w:rsidR="00732E1A" w14:paraId="1016B636"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025DB8"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25514"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4C4AB9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8F634" w14:textId="77777777" w:rsidR="00732E1A" w:rsidRPr="00F67D85" w:rsidRDefault="00732E1A" w:rsidP="00794034">
            <w:pPr>
              <w:rPr>
                <w:rFonts w:eastAsia="Calibri"/>
                <w:color w:val="000000"/>
                <w:sz w:val="20"/>
                <w:szCs w:val="20"/>
              </w:rPr>
            </w:pPr>
            <w:r w:rsidRPr="00F67D85">
              <w:rPr>
                <w:rFonts w:eastAsia="Calibri"/>
                <w:color w:val="000000"/>
                <w:sz w:val="20"/>
                <w:szCs w:val="20"/>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EA18C2"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9111CD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75C8D"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A67CDE" w14:textId="77777777" w:rsidR="00732E1A" w:rsidRPr="00F67D85" w:rsidRDefault="00732E1A" w:rsidP="00794034">
            <w:pPr>
              <w:rPr>
                <w:rFonts w:eastAsia="Calibri"/>
                <w:color w:val="000000"/>
                <w:sz w:val="20"/>
                <w:szCs w:val="20"/>
              </w:rPr>
            </w:pPr>
            <w:r w:rsidRPr="00F67D85">
              <w:rPr>
                <w:rFonts w:eastAsia="Calibri"/>
                <w:color w:val="000000"/>
                <w:sz w:val="20"/>
                <w:szCs w:val="20"/>
              </w:rPr>
              <w:t>nlggznederlandinformedconsentv-06</w:t>
            </w:r>
          </w:p>
        </w:tc>
      </w:tr>
      <w:tr w:rsidR="00732E1A" w14:paraId="557AB32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8CA69E" w14:textId="77777777" w:rsidR="00732E1A" w:rsidRPr="00F67D85" w:rsidRDefault="00732E1A" w:rsidP="00794034">
            <w:pPr>
              <w:rPr>
                <w:rFonts w:eastAsia="Calibri"/>
                <w:color w:val="000000"/>
                <w:sz w:val="20"/>
                <w:szCs w:val="20"/>
              </w:rPr>
            </w:pPr>
            <w:r w:rsidRPr="00F67D85">
              <w:rPr>
                <w:rFonts w:eastAsia="Calibri"/>
                <w:color w:val="000000"/>
                <w:sz w:val="20"/>
                <w:szCs w:val="20"/>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E0E9EB"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F36225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372C97" w14:textId="77777777" w:rsidR="00732E1A" w:rsidRPr="00F67D85" w:rsidRDefault="00732E1A" w:rsidP="00794034">
            <w:pPr>
              <w:rPr>
                <w:rFonts w:eastAsia="Calibri"/>
                <w:color w:val="000000"/>
                <w:sz w:val="20"/>
                <w:szCs w:val="20"/>
              </w:rPr>
            </w:pPr>
            <w:r w:rsidRPr="00F67D85">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685C1" w14:textId="6954FD35" w:rsidR="00732E1A" w:rsidRPr="00F67D85" w:rsidRDefault="00F67D85" w:rsidP="00794034">
            <w:pPr>
              <w:rPr>
                <w:rFonts w:eastAsia="Calibri"/>
                <w:color w:val="000000"/>
                <w:sz w:val="20"/>
                <w:szCs w:val="20"/>
              </w:rPr>
            </w:pPr>
            <w:r w:rsidRPr="00F67D85">
              <w:rPr>
                <w:rFonts w:eastAsia="Calibri"/>
                <w:color w:val="000000"/>
                <w:sz w:val="20"/>
                <w:szCs w:val="20"/>
              </w:rPr>
              <w:t>1.0</w:t>
            </w:r>
          </w:p>
        </w:tc>
      </w:tr>
    </w:tbl>
    <w:p w14:paraId="2AD04CA8" w14:textId="77777777" w:rsidR="00732E1A" w:rsidRDefault="00732E1A" w:rsidP="00732E1A">
      <w:pPr>
        <w:rPr>
          <w:rFonts w:ascii="Calibri" w:eastAsia="Calibri" w:hAnsi="Calibri" w:cs="Calibri"/>
          <w:color w:val="000000"/>
          <w:sz w:val="22"/>
          <w:szCs w:val="22"/>
        </w:rPr>
      </w:pPr>
    </w:p>
    <w:p w14:paraId="141995D6" w14:textId="77777777" w:rsidR="00732E1A" w:rsidRDefault="00732E1A" w:rsidP="00732E1A">
      <w:pPr>
        <w:rPr>
          <w:rFonts w:ascii="Calibri" w:eastAsia="Calibri" w:hAnsi="Calibri" w:cs="Calibri"/>
          <w:color w:val="000000"/>
          <w:sz w:val="22"/>
          <w:szCs w:val="22"/>
        </w:rPr>
      </w:pPr>
    </w:p>
    <w:p w14:paraId="3495ED30" w14:textId="77777777" w:rsidR="00732E1A" w:rsidRDefault="00732E1A" w:rsidP="00732E1A">
      <w:pPr>
        <w:pStyle w:val="Kop2"/>
        <w:numPr>
          <w:ilvl w:val="1"/>
          <w:numId w:val="1"/>
        </w:numPr>
        <w:rPr>
          <w:color w:val="004080"/>
        </w:rPr>
      </w:pPr>
      <w:bookmarkStart w:id="73" w:name="_Toc70942556"/>
      <w:proofErr w:type="spellStart"/>
      <w:r>
        <w:rPr>
          <w:color w:val="004080"/>
        </w:rPr>
        <w:t>Revision</w:t>
      </w:r>
      <w:proofErr w:type="spellEnd"/>
      <w:r>
        <w:rPr>
          <w:color w:val="004080"/>
        </w:rPr>
        <w:t xml:space="preserve"> </w:t>
      </w:r>
      <w:proofErr w:type="spellStart"/>
      <w:r>
        <w:rPr>
          <w:color w:val="004080"/>
        </w:rPr>
        <w:t>History</w:t>
      </w:r>
      <w:bookmarkEnd w:id="73"/>
      <w:proofErr w:type="spellEnd"/>
    </w:p>
    <w:p w14:paraId="76B917FC"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2011-03-16, v0.45; Abel Enthoven; Aanpassing aan DCM format 2010</w:t>
      </w:r>
    </w:p>
    <w:p w14:paraId="35DA1EAD"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2011-03-30, v0.46; Abel Enthoven; Review door Linda Mook</w:t>
      </w:r>
    </w:p>
    <w:p w14:paraId="0BD79DB4"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2011-07-18, v0.47; Abel Enthoven; Aangepast aan Standaard DCM 2010</w:t>
      </w:r>
    </w:p>
    <w:p w14:paraId="7CF658ED" w14:textId="2B6BA1BF" w:rsidR="00732E1A" w:rsidRPr="00F67D85" w:rsidRDefault="00732E1A" w:rsidP="00F67D85">
      <w:pPr>
        <w:jc w:val="both"/>
        <w:rPr>
          <w:rFonts w:eastAsia="Calibri"/>
          <w:color w:val="000000"/>
          <w:sz w:val="20"/>
          <w:szCs w:val="20"/>
        </w:rPr>
      </w:pPr>
      <w:proofErr w:type="spellStart"/>
      <w:r w:rsidRPr="00F67D85">
        <w:rPr>
          <w:rFonts w:eastAsia="Calibri"/>
          <w:color w:val="000000"/>
          <w:sz w:val="20"/>
          <w:szCs w:val="20"/>
        </w:rPr>
        <w:t>GGz</w:t>
      </w:r>
      <w:proofErr w:type="spellEnd"/>
      <w:r w:rsidRPr="00F67D85">
        <w:rPr>
          <w:rFonts w:eastAsia="Calibri"/>
          <w:color w:val="000000"/>
          <w:sz w:val="20"/>
          <w:szCs w:val="20"/>
        </w:rPr>
        <w:t xml:space="preserve"> versie 0.5 2020 is aangepast van alleen wetenschappelijk onderzoek naar ook gebruik voor klinische zaken m.b.t. onderzoek, behandeling en gegevensverwerking.</w:t>
      </w:r>
      <w:r w:rsidR="00ED39D9" w:rsidRPr="00F67D85">
        <w:rPr>
          <w:rFonts w:eastAsia="Calibri"/>
          <w:color w:val="000000"/>
          <w:sz w:val="20"/>
          <w:szCs w:val="20"/>
        </w:rPr>
        <w:t xml:space="preserve"> </w:t>
      </w:r>
      <w:r w:rsidRPr="00F67D85">
        <w:rPr>
          <w:rFonts w:eastAsia="Calibri"/>
          <w:color w:val="000000"/>
          <w:sz w:val="20"/>
          <w:szCs w:val="20"/>
        </w:rPr>
        <w:t xml:space="preserve">Ook is de complete XML structuur geheel omgezet naar het formele DCM format met de volledige labels en ordening. </w:t>
      </w:r>
    </w:p>
    <w:p w14:paraId="11BE727D"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GGZ NL versie 0.6. Opmerkingen redactieraad verwerkt:</w:t>
      </w:r>
    </w:p>
    <w:p w14:paraId="523AD896"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De redactieraad stelde in januari 2020 de volgende wijzigingen voor:</w:t>
      </w:r>
    </w:p>
    <w:p w14:paraId="5F6BC68A"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Consentgever als juiste klassennaam, niet ondertekenaar.</w:t>
      </w:r>
    </w:p>
    <w:p w14:paraId="44AC8F39"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Bewijslast er uit</w:t>
      </w:r>
    </w:p>
    <w:p w14:paraId="2AFF578C"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Wissen data elementen leeftijd, doelgroep en juridische status</w:t>
      </w:r>
    </w:p>
    <w:p w14:paraId="20CE6789"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Invoegen data element toelichting data type ST (tekst).</w:t>
      </w:r>
    </w:p>
    <w:p w14:paraId="2966A5CC"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Link naar behandelplan er in.</w:t>
      </w:r>
    </w:p>
    <w:p w14:paraId="4E841BFE" w14:textId="2DCF9264"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Check nut consent ingetrokken, dit kan er mogelijk uit. Aangezien het wettelijk zo is dat een patiënt een consent altijd weer in kan trekken is het belangrijk dit onderdeel te handhaven.</w:t>
      </w:r>
    </w:p>
    <w:p w14:paraId="404C29D2" w14:textId="062E8DE0" w:rsidR="00D43979" w:rsidRPr="00F67D85" w:rsidRDefault="00732E1A" w:rsidP="00F67D85">
      <w:pPr>
        <w:jc w:val="both"/>
        <w:rPr>
          <w:rFonts w:eastAsia="Calibri"/>
          <w:color w:val="000000"/>
          <w:sz w:val="20"/>
          <w:szCs w:val="20"/>
        </w:rPr>
      </w:pPr>
      <w:r w:rsidRPr="00F67D85">
        <w:rPr>
          <w:rFonts w:eastAsia="Calibri"/>
          <w:color w:val="000000"/>
          <w:sz w:val="20"/>
          <w:szCs w:val="20"/>
        </w:rPr>
        <w:t xml:space="preserve">V07 na goedkeuring redactieraad na toetsing artikelen 449 en 450 WGBO waarin uitdrukkelijk het woord toestemming wordt gebruikt. </w:t>
      </w:r>
    </w:p>
    <w:p w14:paraId="47912526" w14:textId="77777777" w:rsidR="00D1354B" w:rsidRPr="00F67D85" w:rsidRDefault="00D1354B" w:rsidP="00F67D85">
      <w:pPr>
        <w:jc w:val="both"/>
        <w:rPr>
          <w:rFonts w:eastAsia="Calibri"/>
          <w:color w:val="000000"/>
          <w:sz w:val="20"/>
          <w:szCs w:val="20"/>
        </w:rPr>
      </w:pPr>
      <w:r w:rsidRPr="00F67D85">
        <w:rPr>
          <w:rFonts w:eastAsia="Calibri"/>
          <w:color w:val="000000"/>
          <w:sz w:val="20"/>
          <w:szCs w:val="20"/>
        </w:rPr>
        <w:t>V 1.0. Goedgekeurd door de regiegroep informatiebeleid de Nederlandse ggz. Opmaak voor VIPPGGZ aangepast. Meta informatie geüpdatet.</w:t>
      </w:r>
    </w:p>
    <w:p w14:paraId="430590CF" w14:textId="77777777" w:rsidR="00D1354B" w:rsidRPr="00ED39D9" w:rsidRDefault="00D1354B">
      <w:pPr>
        <w:rPr>
          <w:rFonts w:ascii="Calibri" w:eastAsia="Calibri" w:hAnsi="Calibri" w:cs="Calibri"/>
          <w:color w:val="000000"/>
          <w:sz w:val="22"/>
          <w:szCs w:val="22"/>
        </w:rPr>
      </w:pPr>
    </w:p>
    <w:sectPr w:rsidR="00D1354B" w:rsidRPr="00ED39D9">
      <w:footerReference w:type="default" r:id="rId14"/>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C686" w14:textId="77777777" w:rsidR="00283208" w:rsidRDefault="00283208" w:rsidP="00514E49">
      <w:r>
        <w:separator/>
      </w:r>
    </w:p>
  </w:endnote>
  <w:endnote w:type="continuationSeparator" w:id="0">
    <w:p w14:paraId="0E91B32D" w14:textId="77777777" w:rsidR="00283208" w:rsidRDefault="00283208" w:rsidP="0051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2A64" w14:textId="6E226E79" w:rsidR="00794034" w:rsidRPr="00514E49" w:rsidRDefault="00794034" w:rsidP="00514E49">
    <w:pPr>
      <w:pStyle w:val="Voettekst"/>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FILENAME \* MERGEFORMAT </w:instrText>
    </w:r>
    <w:r>
      <w:rPr>
        <w:rFonts w:ascii="Arial" w:hAnsi="Arial" w:cs="Arial"/>
        <w:sz w:val="20"/>
        <w:szCs w:val="20"/>
      </w:rPr>
      <w:fldChar w:fldCharType="separate"/>
    </w:r>
    <w:r>
      <w:rPr>
        <w:rFonts w:ascii="Arial" w:hAnsi="Arial" w:cs="Arial"/>
        <w:noProof/>
        <w:sz w:val="20"/>
        <w:szCs w:val="20"/>
      </w:rPr>
      <w:t>40-nl.ggznederland.InformedConsentv-1.0.docx</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Pagina </w:t>
    </w:r>
    <w:r w:rsidRPr="00794034">
      <w:rPr>
        <w:rFonts w:ascii="Arial" w:hAnsi="Arial" w:cs="Arial"/>
        <w:sz w:val="20"/>
        <w:szCs w:val="20"/>
      </w:rPr>
      <w:fldChar w:fldCharType="begin"/>
    </w:r>
    <w:r w:rsidRPr="00794034">
      <w:rPr>
        <w:rFonts w:ascii="Arial" w:hAnsi="Arial" w:cs="Arial"/>
        <w:sz w:val="20"/>
        <w:szCs w:val="20"/>
      </w:rPr>
      <w:instrText>PAGE   \* MERGEFORMAT</w:instrText>
    </w:r>
    <w:r w:rsidRPr="00794034">
      <w:rPr>
        <w:rFonts w:ascii="Arial" w:hAnsi="Arial" w:cs="Arial"/>
        <w:sz w:val="20"/>
        <w:szCs w:val="20"/>
      </w:rPr>
      <w:fldChar w:fldCharType="separate"/>
    </w:r>
    <w:r w:rsidRPr="00794034">
      <w:rPr>
        <w:rFonts w:ascii="Arial" w:hAnsi="Arial" w:cs="Arial"/>
        <w:sz w:val="20"/>
        <w:szCs w:val="20"/>
      </w:rPr>
      <w:t>1</w:t>
    </w:r>
    <w:r w:rsidRPr="00794034">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EEAD" w14:textId="77777777" w:rsidR="00283208" w:rsidRDefault="00283208" w:rsidP="00514E49">
      <w:r>
        <w:separator/>
      </w:r>
    </w:p>
  </w:footnote>
  <w:footnote w:type="continuationSeparator" w:id="0">
    <w:p w14:paraId="23DE7F1B" w14:textId="77777777" w:rsidR="00283208" w:rsidRDefault="00283208" w:rsidP="0051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8588487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E0785B"/>
    <w:multiLevelType w:val="multilevel"/>
    <w:tmpl w:val="E0BE904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79"/>
    <w:rsid w:val="00050BB4"/>
    <w:rsid w:val="00130C5F"/>
    <w:rsid w:val="001C2A58"/>
    <w:rsid w:val="00283208"/>
    <w:rsid w:val="002848B5"/>
    <w:rsid w:val="003C7C34"/>
    <w:rsid w:val="00514E49"/>
    <w:rsid w:val="00641574"/>
    <w:rsid w:val="006D7622"/>
    <w:rsid w:val="006F41C5"/>
    <w:rsid w:val="007329DF"/>
    <w:rsid w:val="00732E1A"/>
    <w:rsid w:val="00774A6F"/>
    <w:rsid w:val="00794034"/>
    <w:rsid w:val="00A83EF3"/>
    <w:rsid w:val="00B1726A"/>
    <w:rsid w:val="00B71428"/>
    <w:rsid w:val="00CE6D53"/>
    <w:rsid w:val="00D012EB"/>
    <w:rsid w:val="00D1354B"/>
    <w:rsid w:val="00D43979"/>
    <w:rsid w:val="00DA4504"/>
    <w:rsid w:val="00E3661C"/>
    <w:rsid w:val="00E562C0"/>
    <w:rsid w:val="00ED39D9"/>
    <w:rsid w:val="00F433C3"/>
    <w:rsid w:val="00F67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EDF8"/>
  <w15:docId w15:val="{AD35A33D-41FD-441B-ACAF-B0D2F60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Normaalweb">
    <w:name w:val="Normal (Web)"/>
    <w:basedOn w:val="Standaard"/>
    <w:uiPriority w:val="99"/>
    <w:unhideWhenUsed/>
    <w:rsid w:val="00774A6F"/>
    <w:pPr>
      <w:spacing w:before="100" w:beforeAutospacing="1" w:after="100" w:afterAutospacing="1"/>
    </w:pPr>
    <w:rPr>
      <w:rFonts w:ascii="Times New Roman" w:eastAsia="Times New Roman" w:hAnsi="Times New Roman" w:cs="Times New Roman"/>
    </w:rPr>
  </w:style>
  <w:style w:type="character" w:styleId="Verwijzingopmerking">
    <w:name w:val="annotation reference"/>
    <w:basedOn w:val="Standaardalinea-lettertype"/>
    <w:uiPriority w:val="99"/>
    <w:semiHidden/>
    <w:unhideWhenUsed/>
    <w:rsid w:val="00F433C3"/>
    <w:rPr>
      <w:sz w:val="16"/>
      <w:szCs w:val="16"/>
    </w:rPr>
  </w:style>
  <w:style w:type="paragraph" w:styleId="Tekstopmerking">
    <w:name w:val="annotation text"/>
    <w:basedOn w:val="Standaard"/>
    <w:link w:val="TekstopmerkingChar"/>
    <w:uiPriority w:val="99"/>
    <w:semiHidden/>
    <w:unhideWhenUsed/>
    <w:rsid w:val="00F433C3"/>
    <w:rPr>
      <w:sz w:val="20"/>
      <w:szCs w:val="20"/>
    </w:rPr>
  </w:style>
  <w:style w:type="character" w:customStyle="1" w:styleId="TekstopmerkingChar">
    <w:name w:val="Tekst opmerking Char"/>
    <w:basedOn w:val="Standaardalinea-lettertype"/>
    <w:link w:val="Tekstopmerking"/>
    <w:uiPriority w:val="99"/>
    <w:semiHidden/>
    <w:rsid w:val="00F433C3"/>
    <w:rPr>
      <w:sz w:val="20"/>
      <w:szCs w:val="20"/>
    </w:rPr>
  </w:style>
  <w:style w:type="paragraph" w:styleId="Onderwerpvanopmerking">
    <w:name w:val="annotation subject"/>
    <w:basedOn w:val="Tekstopmerking"/>
    <w:next w:val="Tekstopmerking"/>
    <w:link w:val="OnderwerpvanopmerkingChar"/>
    <w:uiPriority w:val="99"/>
    <w:semiHidden/>
    <w:unhideWhenUsed/>
    <w:rsid w:val="00F433C3"/>
    <w:rPr>
      <w:b/>
      <w:bCs/>
    </w:rPr>
  </w:style>
  <w:style w:type="character" w:customStyle="1" w:styleId="OnderwerpvanopmerkingChar">
    <w:name w:val="Onderwerp van opmerking Char"/>
    <w:basedOn w:val="TekstopmerkingChar"/>
    <w:link w:val="Onderwerpvanopmerking"/>
    <w:uiPriority w:val="99"/>
    <w:semiHidden/>
    <w:rsid w:val="00F433C3"/>
    <w:rPr>
      <w:b/>
      <w:bCs/>
      <w:sz w:val="20"/>
      <w:szCs w:val="20"/>
    </w:rPr>
  </w:style>
  <w:style w:type="paragraph" w:styleId="Ballontekst">
    <w:name w:val="Balloon Text"/>
    <w:basedOn w:val="Standaard"/>
    <w:link w:val="BallontekstChar"/>
    <w:uiPriority w:val="99"/>
    <w:semiHidden/>
    <w:unhideWhenUsed/>
    <w:rsid w:val="00D1354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354B"/>
    <w:rPr>
      <w:rFonts w:ascii="Segoe UI" w:hAnsi="Segoe UI" w:cs="Segoe UI"/>
      <w:sz w:val="18"/>
      <w:szCs w:val="18"/>
    </w:rPr>
  </w:style>
  <w:style w:type="paragraph" w:styleId="Lijstalinea">
    <w:name w:val="List Paragraph"/>
    <w:basedOn w:val="Standaard"/>
    <w:uiPriority w:val="34"/>
    <w:qFormat/>
    <w:rsid w:val="00F6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1FC3-F7D5-4FFD-9F61-A25285801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80299-355F-4D7D-99DE-12349D11B4CE}">
  <ds:schemaRefs>
    <ds:schemaRef ds:uri="http://schemas.microsoft.com/sharepoint/v3/contenttype/forms"/>
  </ds:schemaRefs>
</ds:datastoreItem>
</file>

<file path=customXml/itemProps3.xml><?xml version="1.0" encoding="utf-8"?>
<ds:datastoreItem xmlns:ds="http://schemas.openxmlformats.org/officeDocument/2006/customXml" ds:itemID="{F42A52D7-4D10-4AEE-8E3B-B3A0F9244E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59F3C4-6306-4563-82F7-35BEF9F4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2666</Words>
  <Characters>15198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2021-05-25T10:54:00Z</dcterms:created>
  <dcterms:modified xsi:type="dcterms:W3CDTF">2021-05-25T10:54:00Z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