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64352" w14:textId="77777777" w:rsidR="00E54425" w:rsidRDefault="00E54425">
      <w:pPr>
        <w:rPr>
          <w:rFonts w:ascii="Calibri" w:eastAsia="Calibri" w:hAnsi="Calibri" w:cs="Calibri"/>
          <w:sz w:val="22"/>
          <w:szCs w:val="22"/>
        </w:rPr>
      </w:pPr>
    </w:p>
    <w:p w14:paraId="16B18126" w14:textId="77777777" w:rsidR="00E54425" w:rsidRDefault="00E54425">
      <w:pPr>
        <w:rPr>
          <w:rFonts w:ascii="Calibri" w:eastAsia="Calibri" w:hAnsi="Calibri" w:cs="Calibri"/>
          <w:sz w:val="22"/>
          <w:szCs w:val="22"/>
        </w:rPr>
      </w:pPr>
    </w:p>
    <w:p w14:paraId="32B458E9" w14:textId="77777777" w:rsidR="00E54425" w:rsidRDefault="00E54425">
      <w:pPr>
        <w:rPr>
          <w:rFonts w:ascii="Calibri" w:eastAsia="Calibri" w:hAnsi="Calibri" w:cs="Calibri"/>
          <w:sz w:val="22"/>
          <w:szCs w:val="22"/>
        </w:rPr>
      </w:pPr>
    </w:p>
    <w:p w14:paraId="4BC3AEC5" w14:textId="77777777" w:rsidR="00E54425" w:rsidRDefault="00E54425">
      <w:pPr>
        <w:rPr>
          <w:rFonts w:ascii="Calibri" w:eastAsia="Calibri" w:hAnsi="Calibri" w:cs="Calibri"/>
          <w:sz w:val="22"/>
          <w:szCs w:val="22"/>
        </w:rPr>
      </w:pPr>
    </w:p>
    <w:p w14:paraId="2D14AA63" w14:textId="77777777" w:rsidR="00E54425" w:rsidRDefault="00E54425">
      <w:pPr>
        <w:rPr>
          <w:rFonts w:ascii="Calibri" w:eastAsia="Calibri" w:hAnsi="Calibri" w:cs="Calibri"/>
          <w:sz w:val="22"/>
          <w:szCs w:val="22"/>
        </w:rPr>
      </w:pPr>
    </w:p>
    <w:p w14:paraId="0CD9643F" w14:textId="3BFB0853" w:rsidR="00E54425" w:rsidRDefault="00D06E2A">
      <w:pPr>
        <w:pStyle w:val="Titel"/>
        <w:spacing w:before="0" w:after="0"/>
        <w:rPr>
          <w:rFonts w:ascii="Calibri" w:eastAsia="Calibri" w:hAnsi="Calibri" w:cs="Calibri"/>
          <w:color w:val="auto"/>
        </w:rPr>
      </w:pPr>
      <w:r w:rsidRPr="008F7504">
        <w:rPr>
          <w:noProof/>
        </w:rPr>
        <w:drawing>
          <wp:inline distT="0" distB="0" distL="0" distR="0" wp14:anchorId="287B25EE" wp14:editId="176AE3C5">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0AE774EB" w14:textId="77777777" w:rsidR="00E54425" w:rsidRDefault="00E54425">
      <w:pPr>
        <w:jc w:val="center"/>
        <w:rPr>
          <w:rFonts w:ascii="Calibri" w:eastAsia="Calibri" w:hAnsi="Calibri" w:cs="Calibri"/>
          <w:sz w:val="22"/>
          <w:szCs w:val="22"/>
        </w:rPr>
      </w:pPr>
    </w:p>
    <w:p w14:paraId="6C7D1F67" w14:textId="77777777" w:rsidR="00E54425" w:rsidRDefault="00E31492">
      <w:pP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p w14:paraId="172AAFED" w14:textId="77777777" w:rsidR="00E54425" w:rsidRDefault="00E54425">
      <w:pPr>
        <w:rPr>
          <w:rFonts w:ascii="Calibri" w:eastAsia="Calibri" w:hAnsi="Calibri" w:cs="Calibri"/>
          <w:sz w:val="22"/>
          <w:szCs w:val="22"/>
        </w:rPr>
      </w:pPr>
    </w:p>
    <w:p w14:paraId="5BABD42A" w14:textId="77777777" w:rsidR="00E54425" w:rsidRDefault="00E54425">
      <w:pPr>
        <w:rPr>
          <w:rFonts w:ascii="Calibri" w:eastAsia="Calibri" w:hAnsi="Calibri" w:cs="Calibri"/>
          <w:sz w:val="22"/>
          <w:szCs w:val="22"/>
        </w:rPr>
      </w:pPr>
    </w:p>
    <w:p w14:paraId="69F72A85" w14:textId="77777777" w:rsidR="00E54425" w:rsidRDefault="00E54425">
      <w:pPr>
        <w:rPr>
          <w:rFonts w:ascii="Calibri" w:eastAsia="Calibri" w:hAnsi="Calibri" w:cs="Calibri"/>
          <w:sz w:val="22"/>
          <w:szCs w:val="22"/>
        </w:rPr>
      </w:pPr>
    </w:p>
    <w:p w14:paraId="4A27134C" w14:textId="77777777" w:rsidR="00E54425" w:rsidRDefault="00E54425">
      <w:pPr>
        <w:rPr>
          <w:rFonts w:ascii="Calibri" w:eastAsia="Calibri" w:hAnsi="Calibri" w:cs="Calibri"/>
          <w:sz w:val="22"/>
          <w:szCs w:val="22"/>
        </w:rPr>
      </w:pPr>
    </w:p>
    <w:p w14:paraId="05893812" w14:textId="77777777" w:rsidR="00D06E2A" w:rsidRPr="008F7504" w:rsidRDefault="00D06E2A" w:rsidP="00D06E2A">
      <w:pPr>
        <w:jc w:val="center"/>
      </w:pPr>
      <w:r w:rsidRPr="008F7504">
        <w:rPr>
          <w:sz w:val="40"/>
        </w:rPr>
        <w:t>Zorginformatiebouwsteen</w:t>
      </w:r>
    </w:p>
    <w:p w14:paraId="20F05460" w14:textId="2D35D716" w:rsidR="00E54425" w:rsidRDefault="00E31492">
      <w:pPr>
        <w:pStyle w:val="Titel"/>
        <w:jc w:val="left"/>
        <w:rPr>
          <w:rFonts w:ascii="Calibri" w:eastAsia="Calibri" w:hAnsi="Calibri" w:cs="Calibri"/>
        </w:rPr>
      </w:pPr>
      <w:proofErr w:type="spellStart"/>
      <w:r w:rsidRPr="00D06E2A">
        <w:rPr>
          <w:rFonts w:eastAsia="Calibri"/>
          <w:b w:val="0"/>
          <w:color w:val="800000"/>
          <w:sz w:val="52"/>
          <w:szCs w:val="56"/>
          <w:lang w:eastAsia="en-US"/>
        </w:rPr>
        <w:t>nl.ggznederland.intensiteitbehandeling</w:t>
      </w:r>
      <w:proofErr w:type="spellEnd"/>
    </w:p>
    <w:p w14:paraId="5314010E" w14:textId="77777777" w:rsidR="00D06E2A" w:rsidRDefault="00E31492" w:rsidP="00D06E2A">
      <w:pPr>
        <w:rPr>
          <w:rFonts w:ascii="Calibri" w:eastAsia="Calibri" w:hAnsi="Calibri" w:cs="Calibri"/>
          <w:b/>
          <w:sz w:val="32"/>
          <w:szCs w:val="32"/>
        </w:rPr>
      </w:pPr>
      <w:r>
        <w:rPr>
          <w:rFonts w:ascii="Calibri" w:eastAsia="Calibri" w:hAnsi="Calibri" w:cs="Calibri"/>
          <w:b/>
          <w:sz w:val="32"/>
          <w:szCs w:val="32"/>
        </w:rPr>
        <w:tab/>
      </w:r>
    </w:p>
    <w:p w14:paraId="708F18FE" w14:textId="6AA83C08" w:rsidR="00E54425" w:rsidRPr="00D06E2A" w:rsidRDefault="00E31492" w:rsidP="00D06E2A">
      <w:pPr>
        <w:rPr>
          <w:rFonts w:ascii="Calibri" w:eastAsia="Calibri" w:hAnsi="Calibri" w:cs="Calibri"/>
          <w:sz w:val="32"/>
          <w:szCs w:val="32"/>
        </w:rPr>
      </w:pPr>
      <w:r>
        <w:rPr>
          <w:rFonts w:ascii="Calibri" w:eastAsia="Calibri" w:hAnsi="Calibri" w:cs="Calibri"/>
          <w:sz w:val="32"/>
          <w:szCs w:val="32"/>
        </w:rPr>
        <w:t>Draf</w:t>
      </w:r>
      <w:r w:rsidR="00D06E2A">
        <w:rPr>
          <w:rFonts w:ascii="Calibri" w:eastAsia="Calibri" w:hAnsi="Calibri" w:cs="Calibri"/>
          <w:sz w:val="32"/>
          <w:szCs w:val="32"/>
        </w:rPr>
        <w:t>t</w:t>
      </w:r>
    </w:p>
    <w:p w14:paraId="3CBEC34E" w14:textId="77777777" w:rsidR="00E54425" w:rsidRDefault="00E54425">
      <w:pPr>
        <w:pStyle w:val="Titel"/>
        <w:rPr>
          <w:rFonts w:ascii="Times New Roman" w:eastAsia="Times New Roman" w:hAnsi="Times New Roman" w:cs="Times New Roman"/>
          <w:color w:val="auto"/>
        </w:rPr>
      </w:pPr>
    </w:p>
    <w:p w14:paraId="7D576B10" w14:textId="77777777" w:rsidR="00E54425" w:rsidRDefault="00E31492">
      <w:pPr>
        <w:pStyle w:val="Titel"/>
        <w:jc w:val="left"/>
      </w:pPr>
      <w:r>
        <w:rPr>
          <w:rFonts w:ascii="Times New Roman" w:eastAsia="Times New Roman" w:hAnsi="Times New Roman" w:cs="Times New Roman"/>
          <w:b w:val="0"/>
          <w:color w:val="auto"/>
        </w:rPr>
        <w:br w:type="page"/>
      </w:r>
    </w:p>
    <w:p w14:paraId="1DB33BF3" w14:textId="77777777" w:rsidR="00E54425" w:rsidRDefault="00E31492">
      <w:pPr>
        <w:pStyle w:val="Titel"/>
        <w:jc w:val="left"/>
        <w:rPr>
          <w:rFonts w:ascii="Times New Roman" w:eastAsia="Times New Roman" w:hAnsi="Times New Roman" w:cs="Times New Roman"/>
        </w:rPr>
      </w:pPr>
      <w:r>
        <w:rPr>
          <w:rFonts w:ascii="Calibri" w:eastAsia="Calibri" w:hAnsi="Calibri" w:cs="Calibri"/>
          <w:color w:val="004080"/>
        </w:rPr>
        <w:lastRenderedPageBreak/>
        <w:t>Inhoudsopgave</w:t>
      </w:r>
    </w:p>
    <w:p w14:paraId="15624BBE" w14:textId="469AA29D" w:rsidR="00606494" w:rsidRPr="007F1633" w:rsidRDefault="00E31492">
      <w:pPr>
        <w:pStyle w:val="Inhopg1"/>
        <w:tabs>
          <w:tab w:val="left" w:pos="540"/>
          <w:tab w:val="right" w:leader="dot" w:pos="9018"/>
        </w:tabs>
        <w:rPr>
          <w:rFonts w:ascii="Arial" w:eastAsiaTheme="minorEastAsia" w:hAnsi="Arial" w:cs="Arial"/>
          <w:noProof/>
          <w:color w:val="auto"/>
          <w:sz w:val="20"/>
          <w:szCs w:val="20"/>
          <w:lang w:eastAsia="en-US"/>
        </w:rPr>
      </w:pPr>
      <w:r w:rsidRPr="007F1633">
        <w:rPr>
          <w:rFonts w:ascii="Arial" w:hAnsi="Arial" w:cs="Arial"/>
          <w:color w:val="auto"/>
          <w:sz w:val="22"/>
          <w:szCs w:val="22"/>
        </w:rPr>
        <w:fldChar w:fldCharType="begin"/>
      </w:r>
      <w:r w:rsidRPr="007F1633">
        <w:rPr>
          <w:rFonts w:ascii="Arial" w:hAnsi="Arial" w:cs="Arial"/>
          <w:color w:val="auto"/>
          <w:sz w:val="22"/>
          <w:szCs w:val="22"/>
        </w:rPr>
        <w:instrText>TOC \o "1-9"</w:instrText>
      </w:r>
      <w:r w:rsidRPr="007F1633">
        <w:rPr>
          <w:rFonts w:ascii="Arial" w:hAnsi="Arial" w:cs="Arial"/>
          <w:color w:val="auto"/>
          <w:sz w:val="22"/>
          <w:szCs w:val="22"/>
        </w:rPr>
        <w:fldChar w:fldCharType="separate"/>
      </w:r>
      <w:r w:rsidR="00606494" w:rsidRPr="007F1633">
        <w:rPr>
          <w:rFonts w:ascii="Arial" w:hAnsi="Arial" w:cs="Arial"/>
          <w:i/>
          <w:noProof/>
          <w:sz w:val="22"/>
          <w:szCs w:val="22"/>
        </w:rPr>
        <w:t>1.</w:t>
      </w:r>
      <w:r w:rsidR="00606494" w:rsidRPr="007F1633">
        <w:rPr>
          <w:rFonts w:ascii="Arial" w:eastAsiaTheme="minorEastAsia" w:hAnsi="Arial" w:cs="Arial"/>
          <w:noProof/>
          <w:color w:val="auto"/>
          <w:sz w:val="20"/>
          <w:szCs w:val="20"/>
          <w:lang w:eastAsia="en-US"/>
        </w:rPr>
        <w:tab/>
      </w:r>
      <w:r w:rsidR="00606494" w:rsidRPr="007F1633">
        <w:rPr>
          <w:rFonts w:ascii="Arial" w:hAnsi="Arial" w:cs="Arial"/>
          <w:i/>
          <w:noProof/>
          <w:sz w:val="22"/>
          <w:szCs w:val="22"/>
        </w:rPr>
        <w:t>nl.ggznederland.intensiteitbehandeling-v0.2</w:t>
      </w:r>
      <w:r w:rsidR="00606494" w:rsidRPr="007F1633">
        <w:rPr>
          <w:rFonts w:ascii="Arial" w:hAnsi="Arial" w:cs="Arial"/>
          <w:noProof/>
          <w:sz w:val="22"/>
          <w:szCs w:val="22"/>
        </w:rPr>
        <w:tab/>
      </w:r>
      <w:r w:rsidR="00606494" w:rsidRPr="007F1633">
        <w:rPr>
          <w:rFonts w:ascii="Arial" w:hAnsi="Arial" w:cs="Arial"/>
          <w:noProof/>
          <w:sz w:val="22"/>
          <w:szCs w:val="22"/>
        </w:rPr>
        <w:fldChar w:fldCharType="begin"/>
      </w:r>
      <w:r w:rsidR="00606494" w:rsidRPr="007F1633">
        <w:rPr>
          <w:rFonts w:ascii="Arial" w:hAnsi="Arial" w:cs="Arial"/>
          <w:noProof/>
          <w:sz w:val="22"/>
          <w:szCs w:val="22"/>
        </w:rPr>
        <w:instrText xml:space="preserve"> PAGEREF _Toc32312466 \h </w:instrText>
      </w:r>
      <w:r w:rsidR="00606494" w:rsidRPr="007F1633">
        <w:rPr>
          <w:rFonts w:ascii="Arial" w:hAnsi="Arial" w:cs="Arial"/>
          <w:noProof/>
          <w:sz w:val="22"/>
          <w:szCs w:val="22"/>
        </w:rPr>
      </w:r>
      <w:r w:rsidR="00606494" w:rsidRPr="007F1633">
        <w:rPr>
          <w:rFonts w:ascii="Arial" w:hAnsi="Arial" w:cs="Arial"/>
          <w:noProof/>
          <w:sz w:val="22"/>
          <w:szCs w:val="22"/>
        </w:rPr>
        <w:fldChar w:fldCharType="separate"/>
      </w:r>
      <w:r w:rsidR="00606494" w:rsidRPr="007F1633">
        <w:rPr>
          <w:rFonts w:ascii="Arial" w:hAnsi="Arial" w:cs="Arial"/>
          <w:noProof/>
          <w:sz w:val="22"/>
          <w:szCs w:val="22"/>
        </w:rPr>
        <w:t>3</w:t>
      </w:r>
      <w:r w:rsidR="00606494" w:rsidRPr="007F1633">
        <w:rPr>
          <w:rFonts w:ascii="Arial" w:hAnsi="Arial" w:cs="Arial"/>
          <w:noProof/>
          <w:sz w:val="22"/>
          <w:szCs w:val="22"/>
        </w:rPr>
        <w:fldChar w:fldCharType="end"/>
      </w:r>
    </w:p>
    <w:p w14:paraId="7700869F" w14:textId="14D1EA40" w:rsidR="00606494" w:rsidRPr="007F1633" w:rsidRDefault="00606494">
      <w:pPr>
        <w:pStyle w:val="Inhopg2"/>
        <w:tabs>
          <w:tab w:val="left" w:pos="900"/>
          <w:tab w:val="right" w:leader="dot" w:pos="9018"/>
        </w:tabs>
        <w:rPr>
          <w:rFonts w:eastAsiaTheme="minorEastAsia"/>
          <w:noProof/>
          <w:color w:val="auto"/>
          <w:sz w:val="20"/>
          <w:szCs w:val="20"/>
          <w:lang w:eastAsia="en-US"/>
        </w:rPr>
      </w:pPr>
      <w:r w:rsidRPr="007F1633">
        <w:rPr>
          <w:noProof/>
          <w:sz w:val="22"/>
          <w:szCs w:val="22"/>
        </w:rPr>
        <w:t>1.1</w:t>
      </w:r>
      <w:r w:rsidRPr="007F1633">
        <w:rPr>
          <w:rFonts w:eastAsiaTheme="minorEastAsia"/>
          <w:noProof/>
          <w:color w:val="auto"/>
          <w:sz w:val="20"/>
          <w:szCs w:val="20"/>
          <w:lang w:eastAsia="en-US"/>
        </w:rPr>
        <w:tab/>
      </w:r>
      <w:r w:rsidRPr="007F1633">
        <w:rPr>
          <w:i/>
          <w:noProof/>
          <w:sz w:val="22"/>
          <w:szCs w:val="22"/>
        </w:rPr>
        <w:t>Concept</w:t>
      </w:r>
      <w:r w:rsidRPr="007F1633">
        <w:rPr>
          <w:noProof/>
          <w:sz w:val="22"/>
          <w:szCs w:val="22"/>
        </w:rPr>
        <w:tab/>
      </w:r>
      <w:r w:rsidRPr="007F1633">
        <w:rPr>
          <w:noProof/>
          <w:sz w:val="22"/>
          <w:szCs w:val="22"/>
        </w:rPr>
        <w:fldChar w:fldCharType="begin"/>
      </w:r>
      <w:r w:rsidRPr="007F1633">
        <w:rPr>
          <w:noProof/>
          <w:sz w:val="22"/>
          <w:szCs w:val="22"/>
        </w:rPr>
        <w:instrText xml:space="preserve"> PAGEREF _Toc32312467 \h </w:instrText>
      </w:r>
      <w:r w:rsidRPr="007F1633">
        <w:rPr>
          <w:noProof/>
          <w:sz w:val="22"/>
          <w:szCs w:val="22"/>
        </w:rPr>
      </w:r>
      <w:r w:rsidRPr="007F1633">
        <w:rPr>
          <w:noProof/>
          <w:sz w:val="22"/>
          <w:szCs w:val="22"/>
        </w:rPr>
        <w:fldChar w:fldCharType="separate"/>
      </w:r>
      <w:r w:rsidRPr="007F1633">
        <w:rPr>
          <w:noProof/>
          <w:sz w:val="22"/>
          <w:szCs w:val="22"/>
        </w:rPr>
        <w:t>3</w:t>
      </w:r>
      <w:r w:rsidRPr="007F1633">
        <w:rPr>
          <w:noProof/>
          <w:sz w:val="22"/>
          <w:szCs w:val="22"/>
        </w:rPr>
        <w:fldChar w:fldCharType="end"/>
      </w:r>
    </w:p>
    <w:p w14:paraId="6A39705B" w14:textId="135F9960" w:rsidR="00606494" w:rsidRPr="007F1633" w:rsidRDefault="00606494">
      <w:pPr>
        <w:pStyle w:val="Inhopg2"/>
        <w:tabs>
          <w:tab w:val="left" w:pos="900"/>
          <w:tab w:val="right" w:leader="dot" w:pos="9018"/>
        </w:tabs>
        <w:rPr>
          <w:rFonts w:eastAsiaTheme="minorEastAsia"/>
          <w:noProof/>
          <w:color w:val="auto"/>
          <w:sz w:val="20"/>
          <w:szCs w:val="20"/>
          <w:lang w:val="en-US" w:eastAsia="en-US"/>
        </w:rPr>
      </w:pPr>
      <w:r w:rsidRPr="007F1633">
        <w:rPr>
          <w:noProof/>
          <w:sz w:val="22"/>
          <w:szCs w:val="22"/>
          <w:lang w:val="en-US"/>
        </w:rPr>
        <w:t>1.2</w:t>
      </w:r>
      <w:r w:rsidRPr="007F1633">
        <w:rPr>
          <w:rFonts w:eastAsiaTheme="minorEastAsia"/>
          <w:noProof/>
          <w:color w:val="auto"/>
          <w:sz w:val="20"/>
          <w:szCs w:val="20"/>
          <w:lang w:val="en-US" w:eastAsia="en-US"/>
        </w:rPr>
        <w:tab/>
      </w:r>
      <w:r w:rsidRPr="007F1633">
        <w:rPr>
          <w:i/>
          <w:noProof/>
          <w:sz w:val="22"/>
          <w:szCs w:val="22"/>
          <w:lang w:val="en-US"/>
        </w:rPr>
        <w:t>Mindmap</w:t>
      </w:r>
      <w:r w:rsidRPr="007F1633">
        <w:rPr>
          <w:noProof/>
          <w:sz w:val="22"/>
          <w:szCs w:val="22"/>
          <w:lang w:val="en-US"/>
        </w:rPr>
        <w:tab/>
      </w:r>
      <w:r w:rsidRPr="007F1633">
        <w:rPr>
          <w:noProof/>
          <w:sz w:val="22"/>
          <w:szCs w:val="22"/>
        </w:rPr>
        <w:fldChar w:fldCharType="begin"/>
      </w:r>
      <w:r w:rsidRPr="007F1633">
        <w:rPr>
          <w:noProof/>
          <w:sz w:val="22"/>
          <w:szCs w:val="22"/>
          <w:lang w:val="en-US"/>
        </w:rPr>
        <w:instrText xml:space="preserve"> PAGEREF _Toc32312468 \h </w:instrText>
      </w:r>
      <w:r w:rsidRPr="007F1633">
        <w:rPr>
          <w:noProof/>
          <w:sz w:val="22"/>
          <w:szCs w:val="22"/>
        </w:rPr>
      </w:r>
      <w:r w:rsidRPr="007F1633">
        <w:rPr>
          <w:noProof/>
          <w:sz w:val="22"/>
          <w:szCs w:val="22"/>
        </w:rPr>
        <w:fldChar w:fldCharType="separate"/>
      </w:r>
      <w:r w:rsidRPr="007F1633">
        <w:rPr>
          <w:noProof/>
          <w:sz w:val="22"/>
          <w:szCs w:val="22"/>
          <w:lang w:val="en-US"/>
        </w:rPr>
        <w:t>3</w:t>
      </w:r>
      <w:r w:rsidRPr="007F1633">
        <w:rPr>
          <w:noProof/>
          <w:sz w:val="22"/>
          <w:szCs w:val="22"/>
        </w:rPr>
        <w:fldChar w:fldCharType="end"/>
      </w:r>
    </w:p>
    <w:p w14:paraId="389830CB" w14:textId="339D11C5" w:rsidR="00606494" w:rsidRPr="007F1633" w:rsidRDefault="00606494">
      <w:pPr>
        <w:pStyle w:val="Inhopg2"/>
        <w:tabs>
          <w:tab w:val="left" w:pos="900"/>
          <w:tab w:val="right" w:leader="dot" w:pos="9018"/>
        </w:tabs>
        <w:rPr>
          <w:rFonts w:eastAsiaTheme="minorEastAsia"/>
          <w:noProof/>
          <w:color w:val="auto"/>
          <w:sz w:val="20"/>
          <w:szCs w:val="20"/>
          <w:lang w:val="en-US" w:eastAsia="en-US"/>
        </w:rPr>
      </w:pPr>
      <w:r w:rsidRPr="007F1633">
        <w:rPr>
          <w:noProof/>
          <w:sz w:val="22"/>
          <w:szCs w:val="22"/>
          <w:lang w:val="en-US"/>
        </w:rPr>
        <w:t>1.3</w:t>
      </w:r>
      <w:r w:rsidRPr="007F1633">
        <w:rPr>
          <w:rFonts w:eastAsiaTheme="minorEastAsia"/>
          <w:noProof/>
          <w:color w:val="auto"/>
          <w:sz w:val="20"/>
          <w:szCs w:val="20"/>
          <w:lang w:val="en-US" w:eastAsia="en-US"/>
        </w:rPr>
        <w:tab/>
      </w:r>
      <w:r w:rsidRPr="007F1633">
        <w:rPr>
          <w:i/>
          <w:noProof/>
          <w:sz w:val="22"/>
          <w:szCs w:val="22"/>
          <w:lang w:val="en-US"/>
        </w:rPr>
        <w:t>Purpose</w:t>
      </w:r>
      <w:r w:rsidRPr="007F1633">
        <w:rPr>
          <w:noProof/>
          <w:sz w:val="22"/>
          <w:szCs w:val="22"/>
          <w:lang w:val="en-US"/>
        </w:rPr>
        <w:tab/>
      </w:r>
      <w:r w:rsidRPr="007F1633">
        <w:rPr>
          <w:noProof/>
          <w:sz w:val="22"/>
          <w:szCs w:val="22"/>
        </w:rPr>
        <w:fldChar w:fldCharType="begin"/>
      </w:r>
      <w:r w:rsidRPr="007F1633">
        <w:rPr>
          <w:noProof/>
          <w:sz w:val="22"/>
          <w:szCs w:val="22"/>
          <w:lang w:val="en-US"/>
        </w:rPr>
        <w:instrText xml:space="preserve"> PAGEREF _Toc32312469 \h </w:instrText>
      </w:r>
      <w:r w:rsidRPr="007F1633">
        <w:rPr>
          <w:noProof/>
          <w:sz w:val="22"/>
          <w:szCs w:val="22"/>
        </w:rPr>
      </w:r>
      <w:r w:rsidRPr="007F1633">
        <w:rPr>
          <w:noProof/>
          <w:sz w:val="22"/>
          <w:szCs w:val="22"/>
        </w:rPr>
        <w:fldChar w:fldCharType="separate"/>
      </w:r>
      <w:r w:rsidRPr="007F1633">
        <w:rPr>
          <w:noProof/>
          <w:sz w:val="22"/>
          <w:szCs w:val="22"/>
          <w:lang w:val="en-US"/>
        </w:rPr>
        <w:t>3</w:t>
      </w:r>
      <w:r w:rsidRPr="007F1633">
        <w:rPr>
          <w:noProof/>
          <w:sz w:val="22"/>
          <w:szCs w:val="22"/>
        </w:rPr>
        <w:fldChar w:fldCharType="end"/>
      </w:r>
    </w:p>
    <w:p w14:paraId="4194BE80" w14:textId="4FF93577" w:rsidR="00606494" w:rsidRPr="007F1633" w:rsidRDefault="00606494">
      <w:pPr>
        <w:pStyle w:val="Inhopg2"/>
        <w:tabs>
          <w:tab w:val="left" w:pos="900"/>
          <w:tab w:val="right" w:leader="dot" w:pos="9018"/>
        </w:tabs>
        <w:rPr>
          <w:rFonts w:eastAsiaTheme="minorEastAsia"/>
          <w:noProof/>
          <w:color w:val="auto"/>
          <w:sz w:val="20"/>
          <w:szCs w:val="20"/>
          <w:lang w:val="en-US" w:eastAsia="en-US"/>
        </w:rPr>
      </w:pPr>
      <w:r w:rsidRPr="007F1633">
        <w:rPr>
          <w:noProof/>
          <w:sz w:val="22"/>
          <w:szCs w:val="22"/>
          <w:lang w:val="en-US"/>
        </w:rPr>
        <w:t>1.4</w:t>
      </w:r>
      <w:r w:rsidRPr="007F1633">
        <w:rPr>
          <w:rFonts w:eastAsiaTheme="minorEastAsia"/>
          <w:noProof/>
          <w:color w:val="auto"/>
          <w:sz w:val="20"/>
          <w:szCs w:val="20"/>
          <w:lang w:val="en-US" w:eastAsia="en-US"/>
        </w:rPr>
        <w:tab/>
      </w:r>
      <w:r w:rsidRPr="007F1633">
        <w:rPr>
          <w:i/>
          <w:noProof/>
          <w:sz w:val="22"/>
          <w:szCs w:val="22"/>
          <w:lang w:val="en-US"/>
        </w:rPr>
        <w:t>Patient Population</w:t>
      </w:r>
      <w:r w:rsidRPr="007F1633">
        <w:rPr>
          <w:noProof/>
          <w:sz w:val="22"/>
          <w:szCs w:val="22"/>
          <w:lang w:val="en-US"/>
        </w:rPr>
        <w:tab/>
      </w:r>
      <w:r w:rsidRPr="007F1633">
        <w:rPr>
          <w:noProof/>
          <w:sz w:val="22"/>
          <w:szCs w:val="22"/>
        </w:rPr>
        <w:fldChar w:fldCharType="begin"/>
      </w:r>
      <w:r w:rsidRPr="007F1633">
        <w:rPr>
          <w:noProof/>
          <w:sz w:val="22"/>
          <w:szCs w:val="22"/>
          <w:lang w:val="en-US"/>
        </w:rPr>
        <w:instrText xml:space="preserve"> PAGEREF _Toc32312470 \h </w:instrText>
      </w:r>
      <w:r w:rsidRPr="007F1633">
        <w:rPr>
          <w:noProof/>
          <w:sz w:val="22"/>
          <w:szCs w:val="22"/>
        </w:rPr>
      </w:r>
      <w:r w:rsidRPr="007F1633">
        <w:rPr>
          <w:noProof/>
          <w:sz w:val="22"/>
          <w:szCs w:val="22"/>
        </w:rPr>
        <w:fldChar w:fldCharType="separate"/>
      </w:r>
      <w:r w:rsidRPr="007F1633">
        <w:rPr>
          <w:noProof/>
          <w:sz w:val="22"/>
          <w:szCs w:val="22"/>
          <w:lang w:val="en-US"/>
        </w:rPr>
        <w:t>3</w:t>
      </w:r>
      <w:r w:rsidRPr="007F1633">
        <w:rPr>
          <w:noProof/>
          <w:sz w:val="22"/>
          <w:szCs w:val="22"/>
        </w:rPr>
        <w:fldChar w:fldCharType="end"/>
      </w:r>
    </w:p>
    <w:p w14:paraId="025D1DC7" w14:textId="05D19889" w:rsidR="00606494" w:rsidRPr="007F1633" w:rsidRDefault="00606494">
      <w:pPr>
        <w:pStyle w:val="Inhopg2"/>
        <w:tabs>
          <w:tab w:val="left" w:pos="900"/>
          <w:tab w:val="right" w:leader="dot" w:pos="9018"/>
        </w:tabs>
        <w:rPr>
          <w:rFonts w:eastAsiaTheme="minorEastAsia"/>
          <w:noProof/>
          <w:color w:val="auto"/>
          <w:sz w:val="20"/>
          <w:szCs w:val="20"/>
          <w:lang w:val="en-US" w:eastAsia="en-US"/>
        </w:rPr>
      </w:pPr>
      <w:r w:rsidRPr="007F1633">
        <w:rPr>
          <w:noProof/>
          <w:sz w:val="22"/>
          <w:szCs w:val="22"/>
          <w:lang w:val="en-US"/>
        </w:rPr>
        <w:t>1.5</w:t>
      </w:r>
      <w:r w:rsidRPr="007F1633">
        <w:rPr>
          <w:rFonts w:eastAsiaTheme="minorEastAsia"/>
          <w:noProof/>
          <w:color w:val="auto"/>
          <w:sz w:val="20"/>
          <w:szCs w:val="20"/>
          <w:lang w:val="en-US" w:eastAsia="en-US"/>
        </w:rPr>
        <w:tab/>
      </w:r>
      <w:r w:rsidRPr="007F1633">
        <w:rPr>
          <w:i/>
          <w:noProof/>
          <w:sz w:val="22"/>
          <w:szCs w:val="22"/>
          <w:lang w:val="en-US"/>
        </w:rPr>
        <w:t>Evidence Base</w:t>
      </w:r>
      <w:r w:rsidRPr="007F1633">
        <w:rPr>
          <w:noProof/>
          <w:sz w:val="22"/>
          <w:szCs w:val="22"/>
          <w:lang w:val="en-US"/>
        </w:rPr>
        <w:tab/>
      </w:r>
      <w:r w:rsidRPr="007F1633">
        <w:rPr>
          <w:noProof/>
          <w:sz w:val="22"/>
          <w:szCs w:val="22"/>
        </w:rPr>
        <w:fldChar w:fldCharType="begin"/>
      </w:r>
      <w:r w:rsidRPr="007F1633">
        <w:rPr>
          <w:noProof/>
          <w:sz w:val="22"/>
          <w:szCs w:val="22"/>
          <w:lang w:val="en-US"/>
        </w:rPr>
        <w:instrText xml:space="preserve"> PAGEREF _Toc32312471 \h </w:instrText>
      </w:r>
      <w:r w:rsidRPr="007F1633">
        <w:rPr>
          <w:noProof/>
          <w:sz w:val="22"/>
          <w:szCs w:val="22"/>
        </w:rPr>
      </w:r>
      <w:r w:rsidRPr="007F1633">
        <w:rPr>
          <w:noProof/>
          <w:sz w:val="22"/>
          <w:szCs w:val="22"/>
        </w:rPr>
        <w:fldChar w:fldCharType="separate"/>
      </w:r>
      <w:r w:rsidRPr="007F1633">
        <w:rPr>
          <w:noProof/>
          <w:sz w:val="22"/>
          <w:szCs w:val="22"/>
          <w:lang w:val="en-US"/>
        </w:rPr>
        <w:t>3</w:t>
      </w:r>
      <w:r w:rsidRPr="007F1633">
        <w:rPr>
          <w:noProof/>
          <w:sz w:val="22"/>
          <w:szCs w:val="22"/>
        </w:rPr>
        <w:fldChar w:fldCharType="end"/>
      </w:r>
    </w:p>
    <w:p w14:paraId="494C16A3" w14:textId="3C3E50F4" w:rsidR="00606494" w:rsidRPr="007F1633" w:rsidRDefault="00606494">
      <w:pPr>
        <w:pStyle w:val="Inhopg2"/>
        <w:tabs>
          <w:tab w:val="left" w:pos="900"/>
          <w:tab w:val="right" w:leader="dot" w:pos="9018"/>
        </w:tabs>
        <w:rPr>
          <w:rFonts w:eastAsiaTheme="minorEastAsia"/>
          <w:noProof/>
          <w:color w:val="auto"/>
          <w:sz w:val="20"/>
          <w:szCs w:val="20"/>
          <w:lang w:val="en-US" w:eastAsia="en-US"/>
        </w:rPr>
      </w:pPr>
      <w:r w:rsidRPr="007F1633">
        <w:rPr>
          <w:noProof/>
          <w:sz w:val="22"/>
          <w:szCs w:val="22"/>
          <w:lang w:val="en-US"/>
        </w:rPr>
        <w:t>1.6</w:t>
      </w:r>
      <w:r w:rsidRPr="007F1633">
        <w:rPr>
          <w:rFonts w:eastAsiaTheme="minorEastAsia"/>
          <w:noProof/>
          <w:color w:val="auto"/>
          <w:sz w:val="20"/>
          <w:szCs w:val="20"/>
          <w:lang w:val="en-US" w:eastAsia="en-US"/>
        </w:rPr>
        <w:tab/>
      </w:r>
      <w:r w:rsidRPr="007F1633">
        <w:rPr>
          <w:i/>
          <w:noProof/>
          <w:sz w:val="22"/>
          <w:szCs w:val="22"/>
          <w:lang w:val="en-US"/>
        </w:rPr>
        <w:t>(First draft of data items)</w:t>
      </w:r>
      <w:r w:rsidRPr="007F1633">
        <w:rPr>
          <w:noProof/>
          <w:sz w:val="22"/>
          <w:szCs w:val="22"/>
          <w:lang w:val="en-US"/>
        </w:rPr>
        <w:tab/>
      </w:r>
      <w:r w:rsidRPr="007F1633">
        <w:rPr>
          <w:noProof/>
          <w:sz w:val="22"/>
          <w:szCs w:val="22"/>
        </w:rPr>
        <w:fldChar w:fldCharType="begin"/>
      </w:r>
      <w:r w:rsidRPr="007F1633">
        <w:rPr>
          <w:noProof/>
          <w:sz w:val="22"/>
          <w:szCs w:val="22"/>
          <w:lang w:val="en-US"/>
        </w:rPr>
        <w:instrText xml:space="preserve"> PAGEREF _Toc32312472 \h </w:instrText>
      </w:r>
      <w:r w:rsidRPr="007F1633">
        <w:rPr>
          <w:noProof/>
          <w:sz w:val="22"/>
          <w:szCs w:val="22"/>
        </w:rPr>
      </w:r>
      <w:r w:rsidRPr="007F1633">
        <w:rPr>
          <w:noProof/>
          <w:sz w:val="22"/>
          <w:szCs w:val="22"/>
        </w:rPr>
        <w:fldChar w:fldCharType="separate"/>
      </w:r>
      <w:r w:rsidRPr="007F1633">
        <w:rPr>
          <w:noProof/>
          <w:sz w:val="22"/>
          <w:szCs w:val="22"/>
          <w:lang w:val="en-US"/>
        </w:rPr>
        <w:t>4</w:t>
      </w:r>
      <w:r w:rsidRPr="007F1633">
        <w:rPr>
          <w:noProof/>
          <w:sz w:val="22"/>
          <w:szCs w:val="22"/>
        </w:rPr>
        <w:fldChar w:fldCharType="end"/>
      </w:r>
    </w:p>
    <w:p w14:paraId="070D3FAA" w14:textId="72EF7873" w:rsidR="00606494" w:rsidRPr="007F1633" w:rsidRDefault="00606494">
      <w:pPr>
        <w:pStyle w:val="Inhopg2"/>
        <w:tabs>
          <w:tab w:val="left" w:pos="900"/>
          <w:tab w:val="right" w:leader="dot" w:pos="9018"/>
        </w:tabs>
        <w:rPr>
          <w:rFonts w:eastAsiaTheme="minorEastAsia"/>
          <w:noProof/>
          <w:color w:val="auto"/>
          <w:sz w:val="20"/>
          <w:szCs w:val="20"/>
          <w:lang w:val="fr-FR" w:eastAsia="en-US"/>
        </w:rPr>
      </w:pPr>
      <w:r w:rsidRPr="007F1633">
        <w:rPr>
          <w:noProof/>
          <w:sz w:val="22"/>
          <w:szCs w:val="22"/>
          <w:lang w:val="fr-FR"/>
        </w:rPr>
        <w:t>1.7</w:t>
      </w:r>
      <w:r w:rsidRPr="007F1633">
        <w:rPr>
          <w:rFonts w:eastAsiaTheme="minorEastAsia"/>
          <w:noProof/>
          <w:color w:val="auto"/>
          <w:sz w:val="20"/>
          <w:szCs w:val="20"/>
          <w:lang w:val="fr-FR" w:eastAsia="en-US"/>
        </w:rPr>
        <w:tab/>
      </w:r>
      <w:r w:rsidRPr="007F1633">
        <w:rPr>
          <w:noProof/>
          <w:sz w:val="22"/>
          <w:szCs w:val="22"/>
          <w:lang w:val="fr-FR"/>
        </w:rPr>
        <w:t>Informatie Model</w:t>
      </w:r>
      <w:r w:rsidRPr="007F1633">
        <w:rPr>
          <w:i/>
          <w:noProof/>
          <w:sz w:val="22"/>
          <w:szCs w:val="22"/>
          <w:lang w:val="fr-FR"/>
        </w:rPr>
        <w:t xml:space="preserve"> (Information Model)</w:t>
      </w:r>
      <w:r w:rsidRPr="007F1633">
        <w:rPr>
          <w:noProof/>
          <w:sz w:val="22"/>
          <w:szCs w:val="22"/>
          <w:lang w:val="fr-FR"/>
        </w:rPr>
        <w:tab/>
      </w:r>
      <w:r w:rsidRPr="007F1633">
        <w:rPr>
          <w:noProof/>
          <w:sz w:val="22"/>
          <w:szCs w:val="22"/>
        </w:rPr>
        <w:fldChar w:fldCharType="begin"/>
      </w:r>
      <w:r w:rsidRPr="007F1633">
        <w:rPr>
          <w:noProof/>
          <w:sz w:val="22"/>
          <w:szCs w:val="22"/>
          <w:lang w:val="fr-FR"/>
        </w:rPr>
        <w:instrText xml:space="preserve"> PAGEREF _Toc32312473 \h </w:instrText>
      </w:r>
      <w:r w:rsidRPr="007F1633">
        <w:rPr>
          <w:noProof/>
          <w:sz w:val="22"/>
          <w:szCs w:val="22"/>
        </w:rPr>
      </w:r>
      <w:r w:rsidRPr="007F1633">
        <w:rPr>
          <w:noProof/>
          <w:sz w:val="22"/>
          <w:szCs w:val="22"/>
        </w:rPr>
        <w:fldChar w:fldCharType="separate"/>
      </w:r>
      <w:r w:rsidRPr="007F1633">
        <w:rPr>
          <w:noProof/>
          <w:sz w:val="22"/>
          <w:szCs w:val="22"/>
          <w:lang w:val="fr-FR"/>
        </w:rPr>
        <w:t>4</w:t>
      </w:r>
      <w:r w:rsidRPr="007F1633">
        <w:rPr>
          <w:noProof/>
          <w:sz w:val="22"/>
          <w:szCs w:val="22"/>
        </w:rPr>
        <w:fldChar w:fldCharType="end"/>
      </w:r>
    </w:p>
    <w:p w14:paraId="22501C13" w14:textId="351F20E7" w:rsidR="00606494" w:rsidRPr="007F1633" w:rsidRDefault="00606494">
      <w:pPr>
        <w:pStyle w:val="Inhopg2"/>
        <w:tabs>
          <w:tab w:val="left" w:pos="900"/>
          <w:tab w:val="right" w:leader="dot" w:pos="9018"/>
        </w:tabs>
        <w:rPr>
          <w:rFonts w:eastAsiaTheme="minorEastAsia"/>
          <w:noProof/>
          <w:color w:val="auto"/>
          <w:sz w:val="20"/>
          <w:szCs w:val="20"/>
          <w:lang w:val="fr-FR" w:eastAsia="en-US"/>
        </w:rPr>
      </w:pPr>
      <w:r w:rsidRPr="007F1633">
        <w:rPr>
          <w:noProof/>
          <w:sz w:val="22"/>
          <w:szCs w:val="22"/>
          <w:lang w:val="fr-FR"/>
        </w:rPr>
        <w:t>1.8</w:t>
      </w:r>
      <w:r w:rsidRPr="007F1633">
        <w:rPr>
          <w:rFonts w:eastAsiaTheme="minorEastAsia"/>
          <w:noProof/>
          <w:color w:val="auto"/>
          <w:sz w:val="20"/>
          <w:szCs w:val="20"/>
          <w:lang w:val="fr-FR" w:eastAsia="en-US"/>
        </w:rPr>
        <w:tab/>
      </w:r>
      <w:r w:rsidRPr="007F1633">
        <w:rPr>
          <w:i/>
          <w:noProof/>
          <w:sz w:val="22"/>
          <w:szCs w:val="22"/>
          <w:lang w:val="fr-FR"/>
        </w:rPr>
        <w:t>Example Instances</w:t>
      </w:r>
      <w:r w:rsidRPr="007F1633">
        <w:rPr>
          <w:noProof/>
          <w:sz w:val="22"/>
          <w:szCs w:val="22"/>
          <w:lang w:val="fr-FR"/>
        </w:rPr>
        <w:tab/>
      </w:r>
      <w:r w:rsidRPr="007F1633">
        <w:rPr>
          <w:noProof/>
          <w:sz w:val="22"/>
          <w:szCs w:val="22"/>
        </w:rPr>
        <w:fldChar w:fldCharType="begin"/>
      </w:r>
      <w:r w:rsidRPr="007F1633">
        <w:rPr>
          <w:noProof/>
          <w:sz w:val="22"/>
          <w:szCs w:val="22"/>
          <w:lang w:val="fr-FR"/>
        </w:rPr>
        <w:instrText xml:space="preserve"> PAGEREF _Toc32312474 \h </w:instrText>
      </w:r>
      <w:r w:rsidRPr="007F1633">
        <w:rPr>
          <w:noProof/>
          <w:sz w:val="22"/>
          <w:szCs w:val="22"/>
        </w:rPr>
      </w:r>
      <w:r w:rsidRPr="007F1633">
        <w:rPr>
          <w:noProof/>
          <w:sz w:val="22"/>
          <w:szCs w:val="22"/>
        </w:rPr>
        <w:fldChar w:fldCharType="separate"/>
      </w:r>
      <w:r w:rsidRPr="007F1633">
        <w:rPr>
          <w:noProof/>
          <w:sz w:val="22"/>
          <w:szCs w:val="22"/>
          <w:lang w:val="fr-FR"/>
        </w:rPr>
        <w:t>4</w:t>
      </w:r>
      <w:r w:rsidRPr="007F1633">
        <w:rPr>
          <w:noProof/>
          <w:sz w:val="22"/>
          <w:szCs w:val="22"/>
        </w:rPr>
        <w:fldChar w:fldCharType="end"/>
      </w:r>
    </w:p>
    <w:p w14:paraId="7651CB08" w14:textId="2F8BF233" w:rsidR="00606494" w:rsidRPr="007F1633" w:rsidRDefault="00606494">
      <w:pPr>
        <w:pStyle w:val="Inhopg2"/>
        <w:tabs>
          <w:tab w:val="left" w:pos="900"/>
          <w:tab w:val="right" w:leader="dot" w:pos="9018"/>
        </w:tabs>
        <w:rPr>
          <w:rFonts w:eastAsiaTheme="minorEastAsia"/>
          <w:noProof/>
          <w:color w:val="auto"/>
          <w:sz w:val="20"/>
          <w:szCs w:val="20"/>
          <w:lang w:val="fr-FR" w:eastAsia="en-US"/>
        </w:rPr>
      </w:pPr>
      <w:r w:rsidRPr="007F1633">
        <w:rPr>
          <w:noProof/>
          <w:sz w:val="22"/>
          <w:szCs w:val="22"/>
          <w:lang w:val="fr-FR"/>
        </w:rPr>
        <w:t>1.9</w:t>
      </w:r>
      <w:r w:rsidRPr="007F1633">
        <w:rPr>
          <w:rFonts w:eastAsiaTheme="minorEastAsia"/>
          <w:noProof/>
          <w:color w:val="auto"/>
          <w:sz w:val="20"/>
          <w:szCs w:val="20"/>
          <w:lang w:val="fr-FR" w:eastAsia="en-US"/>
        </w:rPr>
        <w:tab/>
      </w:r>
      <w:r w:rsidRPr="007F1633">
        <w:rPr>
          <w:i/>
          <w:noProof/>
          <w:sz w:val="22"/>
          <w:szCs w:val="22"/>
          <w:lang w:val="fr-FR"/>
        </w:rPr>
        <w:t>Instructions</w:t>
      </w:r>
      <w:r w:rsidRPr="007F1633">
        <w:rPr>
          <w:noProof/>
          <w:sz w:val="22"/>
          <w:szCs w:val="22"/>
          <w:lang w:val="fr-FR"/>
        </w:rPr>
        <w:tab/>
      </w:r>
      <w:r w:rsidRPr="007F1633">
        <w:rPr>
          <w:noProof/>
          <w:sz w:val="22"/>
          <w:szCs w:val="22"/>
        </w:rPr>
        <w:fldChar w:fldCharType="begin"/>
      </w:r>
      <w:r w:rsidRPr="007F1633">
        <w:rPr>
          <w:noProof/>
          <w:sz w:val="22"/>
          <w:szCs w:val="22"/>
          <w:lang w:val="fr-FR"/>
        </w:rPr>
        <w:instrText xml:space="preserve"> PAGEREF _Toc32312475 \h </w:instrText>
      </w:r>
      <w:r w:rsidRPr="007F1633">
        <w:rPr>
          <w:noProof/>
          <w:sz w:val="22"/>
          <w:szCs w:val="22"/>
        </w:rPr>
      </w:r>
      <w:r w:rsidRPr="007F1633">
        <w:rPr>
          <w:noProof/>
          <w:sz w:val="22"/>
          <w:szCs w:val="22"/>
        </w:rPr>
        <w:fldChar w:fldCharType="separate"/>
      </w:r>
      <w:r w:rsidRPr="007F1633">
        <w:rPr>
          <w:noProof/>
          <w:sz w:val="22"/>
          <w:szCs w:val="22"/>
          <w:lang w:val="fr-FR"/>
        </w:rPr>
        <w:t>5</w:t>
      </w:r>
      <w:r w:rsidRPr="007F1633">
        <w:rPr>
          <w:noProof/>
          <w:sz w:val="22"/>
          <w:szCs w:val="22"/>
        </w:rPr>
        <w:fldChar w:fldCharType="end"/>
      </w:r>
    </w:p>
    <w:p w14:paraId="3AE6F2B5" w14:textId="1530E706" w:rsidR="00606494" w:rsidRPr="007F1633" w:rsidRDefault="00606494">
      <w:pPr>
        <w:pStyle w:val="Inhopg2"/>
        <w:tabs>
          <w:tab w:val="left" w:pos="900"/>
          <w:tab w:val="right" w:leader="dot" w:pos="9018"/>
        </w:tabs>
        <w:rPr>
          <w:rFonts w:eastAsiaTheme="minorEastAsia"/>
          <w:noProof/>
          <w:color w:val="auto"/>
          <w:sz w:val="20"/>
          <w:szCs w:val="20"/>
          <w:lang w:val="fr-FR" w:eastAsia="en-US"/>
        </w:rPr>
      </w:pPr>
      <w:r w:rsidRPr="007F1633">
        <w:rPr>
          <w:noProof/>
          <w:sz w:val="22"/>
          <w:szCs w:val="22"/>
          <w:lang w:val="fr-FR"/>
        </w:rPr>
        <w:t>1.10</w:t>
      </w:r>
      <w:r w:rsidRPr="007F1633">
        <w:rPr>
          <w:rFonts w:eastAsiaTheme="minorEastAsia"/>
          <w:noProof/>
          <w:color w:val="auto"/>
          <w:sz w:val="20"/>
          <w:szCs w:val="20"/>
          <w:lang w:val="fr-FR" w:eastAsia="en-US"/>
        </w:rPr>
        <w:tab/>
      </w:r>
      <w:r w:rsidRPr="007F1633">
        <w:rPr>
          <w:i/>
          <w:noProof/>
          <w:sz w:val="22"/>
          <w:szCs w:val="22"/>
          <w:lang w:val="fr-FR"/>
        </w:rPr>
        <w:t>Interpretation</w:t>
      </w:r>
      <w:r w:rsidRPr="007F1633">
        <w:rPr>
          <w:noProof/>
          <w:sz w:val="22"/>
          <w:szCs w:val="22"/>
          <w:lang w:val="fr-FR"/>
        </w:rPr>
        <w:tab/>
      </w:r>
      <w:r w:rsidRPr="007F1633">
        <w:rPr>
          <w:noProof/>
          <w:sz w:val="22"/>
          <w:szCs w:val="22"/>
        </w:rPr>
        <w:fldChar w:fldCharType="begin"/>
      </w:r>
      <w:r w:rsidRPr="007F1633">
        <w:rPr>
          <w:noProof/>
          <w:sz w:val="22"/>
          <w:szCs w:val="22"/>
          <w:lang w:val="fr-FR"/>
        </w:rPr>
        <w:instrText xml:space="preserve"> PAGEREF _Toc32312476 \h </w:instrText>
      </w:r>
      <w:r w:rsidRPr="007F1633">
        <w:rPr>
          <w:noProof/>
          <w:sz w:val="22"/>
          <w:szCs w:val="22"/>
        </w:rPr>
      </w:r>
      <w:r w:rsidRPr="007F1633">
        <w:rPr>
          <w:noProof/>
          <w:sz w:val="22"/>
          <w:szCs w:val="22"/>
        </w:rPr>
        <w:fldChar w:fldCharType="separate"/>
      </w:r>
      <w:r w:rsidRPr="007F1633">
        <w:rPr>
          <w:noProof/>
          <w:sz w:val="22"/>
          <w:szCs w:val="22"/>
          <w:lang w:val="fr-FR"/>
        </w:rPr>
        <w:t>5</w:t>
      </w:r>
      <w:r w:rsidRPr="007F1633">
        <w:rPr>
          <w:noProof/>
          <w:sz w:val="22"/>
          <w:szCs w:val="22"/>
        </w:rPr>
        <w:fldChar w:fldCharType="end"/>
      </w:r>
    </w:p>
    <w:p w14:paraId="48F9ECE2" w14:textId="6A257374" w:rsidR="00606494" w:rsidRPr="007F1633" w:rsidRDefault="00606494">
      <w:pPr>
        <w:pStyle w:val="Inhopg2"/>
        <w:tabs>
          <w:tab w:val="left" w:pos="900"/>
          <w:tab w:val="right" w:leader="dot" w:pos="9018"/>
        </w:tabs>
        <w:rPr>
          <w:rFonts w:eastAsiaTheme="minorEastAsia"/>
          <w:noProof/>
          <w:color w:val="auto"/>
          <w:sz w:val="20"/>
          <w:szCs w:val="20"/>
          <w:lang w:val="en-US" w:eastAsia="en-US"/>
        </w:rPr>
      </w:pPr>
      <w:r w:rsidRPr="007F1633">
        <w:rPr>
          <w:noProof/>
          <w:sz w:val="22"/>
          <w:szCs w:val="22"/>
          <w:lang w:val="en-US"/>
        </w:rPr>
        <w:t>1.11</w:t>
      </w:r>
      <w:r w:rsidRPr="007F1633">
        <w:rPr>
          <w:rFonts w:eastAsiaTheme="minorEastAsia"/>
          <w:noProof/>
          <w:color w:val="auto"/>
          <w:sz w:val="20"/>
          <w:szCs w:val="20"/>
          <w:lang w:val="en-US" w:eastAsia="en-US"/>
        </w:rPr>
        <w:tab/>
      </w:r>
      <w:r w:rsidRPr="007F1633">
        <w:rPr>
          <w:i/>
          <w:noProof/>
          <w:sz w:val="22"/>
          <w:szCs w:val="22"/>
          <w:lang w:val="en-US"/>
        </w:rPr>
        <w:t>Care Process</w:t>
      </w:r>
      <w:r w:rsidRPr="007F1633">
        <w:rPr>
          <w:noProof/>
          <w:sz w:val="22"/>
          <w:szCs w:val="22"/>
          <w:lang w:val="en-US"/>
        </w:rPr>
        <w:tab/>
      </w:r>
      <w:r w:rsidRPr="007F1633">
        <w:rPr>
          <w:noProof/>
          <w:sz w:val="22"/>
          <w:szCs w:val="22"/>
        </w:rPr>
        <w:fldChar w:fldCharType="begin"/>
      </w:r>
      <w:r w:rsidRPr="007F1633">
        <w:rPr>
          <w:noProof/>
          <w:sz w:val="22"/>
          <w:szCs w:val="22"/>
          <w:lang w:val="en-US"/>
        </w:rPr>
        <w:instrText xml:space="preserve"> PAGEREF _Toc32312477 \h </w:instrText>
      </w:r>
      <w:r w:rsidRPr="007F1633">
        <w:rPr>
          <w:noProof/>
          <w:sz w:val="22"/>
          <w:szCs w:val="22"/>
        </w:rPr>
      </w:r>
      <w:r w:rsidRPr="007F1633">
        <w:rPr>
          <w:noProof/>
          <w:sz w:val="22"/>
          <w:szCs w:val="22"/>
        </w:rPr>
        <w:fldChar w:fldCharType="separate"/>
      </w:r>
      <w:r w:rsidRPr="007F1633">
        <w:rPr>
          <w:noProof/>
          <w:sz w:val="22"/>
          <w:szCs w:val="22"/>
          <w:lang w:val="en-US"/>
        </w:rPr>
        <w:t>5</w:t>
      </w:r>
      <w:r w:rsidRPr="007F1633">
        <w:rPr>
          <w:noProof/>
          <w:sz w:val="22"/>
          <w:szCs w:val="22"/>
        </w:rPr>
        <w:fldChar w:fldCharType="end"/>
      </w:r>
    </w:p>
    <w:p w14:paraId="37017FDB" w14:textId="4134A745" w:rsidR="00606494" w:rsidRPr="007F1633" w:rsidRDefault="00606494">
      <w:pPr>
        <w:pStyle w:val="Inhopg2"/>
        <w:tabs>
          <w:tab w:val="left" w:pos="900"/>
          <w:tab w:val="right" w:leader="dot" w:pos="9018"/>
        </w:tabs>
        <w:rPr>
          <w:rFonts w:eastAsiaTheme="minorEastAsia"/>
          <w:noProof/>
          <w:color w:val="auto"/>
          <w:sz w:val="20"/>
          <w:szCs w:val="20"/>
          <w:lang w:val="en-US" w:eastAsia="en-US"/>
        </w:rPr>
      </w:pPr>
      <w:r w:rsidRPr="007F1633">
        <w:rPr>
          <w:noProof/>
          <w:sz w:val="22"/>
          <w:szCs w:val="22"/>
          <w:lang w:val="en-US"/>
        </w:rPr>
        <w:t>1.12</w:t>
      </w:r>
      <w:r w:rsidRPr="007F1633">
        <w:rPr>
          <w:rFonts w:eastAsiaTheme="minorEastAsia"/>
          <w:noProof/>
          <w:color w:val="auto"/>
          <w:sz w:val="20"/>
          <w:szCs w:val="20"/>
          <w:lang w:val="en-US" w:eastAsia="en-US"/>
        </w:rPr>
        <w:tab/>
      </w:r>
      <w:r w:rsidRPr="007F1633">
        <w:rPr>
          <w:i/>
          <w:noProof/>
          <w:sz w:val="22"/>
          <w:szCs w:val="22"/>
          <w:lang w:val="en-US"/>
        </w:rPr>
        <w:t>Example of the Instrument</w:t>
      </w:r>
      <w:r w:rsidRPr="007F1633">
        <w:rPr>
          <w:noProof/>
          <w:sz w:val="22"/>
          <w:szCs w:val="22"/>
          <w:lang w:val="en-US"/>
        </w:rPr>
        <w:tab/>
      </w:r>
      <w:r w:rsidRPr="007F1633">
        <w:rPr>
          <w:noProof/>
          <w:sz w:val="22"/>
          <w:szCs w:val="22"/>
        </w:rPr>
        <w:fldChar w:fldCharType="begin"/>
      </w:r>
      <w:r w:rsidRPr="007F1633">
        <w:rPr>
          <w:noProof/>
          <w:sz w:val="22"/>
          <w:szCs w:val="22"/>
          <w:lang w:val="en-US"/>
        </w:rPr>
        <w:instrText xml:space="preserve"> PAGEREF _Toc32312478 \h </w:instrText>
      </w:r>
      <w:r w:rsidRPr="007F1633">
        <w:rPr>
          <w:noProof/>
          <w:sz w:val="22"/>
          <w:szCs w:val="22"/>
        </w:rPr>
      </w:r>
      <w:r w:rsidRPr="007F1633">
        <w:rPr>
          <w:noProof/>
          <w:sz w:val="22"/>
          <w:szCs w:val="22"/>
        </w:rPr>
        <w:fldChar w:fldCharType="separate"/>
      </w:r>
      <w:r w:rsidRPr="007F1633">
        <w:rPr>
          <w:noProof/>
          <w:sz w:val="22"/>
          <w:szCs w:val="22"/>
          <w:lang w:val="en-US"/>
        </w:rPr>
        <w:t>5</w:t>
      </w:r>
      <w:r w:rsidRPr="007F1633">
        <w:rPr>
          <w:noProof/>
          <w:sz w:val="22"/>
          <w:szCs w:val="22"/>
        </w:rPr>
        <w:fldChar w:fldCharType="end"/>
      </w:r>
    </w:p>
    <w:p w14:paraId="4F92C1A9" w14:textId="1DFF168A" w:rsidR="00606494" w:rsidRPr="007F1633" w:rsidRDefault="00606494">
      <w:pPr>
        <w:pStyle w:val="Inhopg2"/>
        <w:tabs>
          <w:tab w:val="left" w:pos="900"/>
          <w:tab w:val="right" w:leader="dot" w:pos="9018"/>
        </w:tabs>
        <w:rPr>
          <w:rFonts w:eastAsiaTheme="minorEastAsia"/>
          <w:noProof/>
          <w:color w:val="auto"/>
          <w:sz w:val="20"/>
          <w:szCs w:val="20"/>
          <w:lang w:val="en-US" w:eastAsia="en-US"/>
        </w:rPr>
      </w:pPr>
      <w:r w:rsidRPr="007F1633">
        <w:rPr>
          <w:noProof/>
          <w:sz w:val="22"/>
          <w:szCs w:val="22"/>
          <w:lang w:val="en-US"/>
        </w:rPr>
        <w:t>1.13</w:t>
      </w:r>
      <w:r w:rsidRPr="007F1633">
        <w:rPr>
          <w:rFonts w:eastAsiaTheme="minorEastAsia"/>
          <w:noProof/>
          <w:color w:val="auto"/>
          <w:sz w:val="20"/>
          <w:szCs w:val="20"/>
          <w:lang w:val="en-US" w:eastAsia="en-US"/>
        </w:rPr>
        <w:tab/>
      </w:r>
      <w:r w:rsidRPr="007F1633">
        <w:rPr>
          <w:i/>
          <w:noProof/>
          <w:sz w:val="22"/>
          <w:szCs w:val="22"/>
          <w:lang w:val="en-US"/>
        </w:rPr>
        <w:t>Constraints</w:t>
      </w:r>
      <w:r w:rsidRPr="007F1633">
        <w:rPr>
          <w:noProof/>
          <w:sz w:val="22"/>
          <w:szCs w:val="22"/>
          <w:lang w:val="en-US"/>
        </w:rPr>
        <w:tab/>
      </w:r>
      <w:r w:rsidRPr="007F1633">
        <w:rPr>
          <w:noProof/>
          <w:sz w:val="22"/>
          <w:szCs w:val="22"/>
        </w:rPr>
        <w:fldChar w:fldCharType="begin"/>
      </w:r>
      <w:r w:rsidRPr="007F1633">
        <w:rPr>
          <w:noProof/>
          <w:sz w:val="22"/>
          <w:szCs w:val="22"/>
          <w:lang w:val="en-US"/>
        </w:rPr>
        <w:instrText xml:space="preserve"> PAGEREF _Toc32312479 \h </w:instrText>
      </w:r>
      <w:r w:rsidRPr="007F1633">
        <w:rPr>
          <w:noProof/>
          <w:sz w:val="22"/>
          <w:szCs w:val="22"/>
        </w:rPr>
      </w:r>
      <w:r w:rsidRPr="007F1633">
        <w:rPr>
          <w:noProof/>
          <w:sz w:val="22"/>
          <w:szCs w:val="22"/>
        </w:rPr>
        <w:fldChar w:fldCharType="separate"/>
      </w:r>
      <w:r w:rsidRPr="007F1633">
        <w:rPr>
          <w:noProof/>
          <w:sz w:val="22"/>
          <w:szCs w:val="22"/>
          <w:lang w:val="en-US"/>
        </w:rPr>
        <w:t>5</w:t>
      </w:r>
      <w:r w:rsidRPr="007F1633">
        <w:rPr>
          <w:noProof/>
          <w:sz w:val="22"/>
          <w:szCs w:val="22"/>
        </w:rPr>
        <w:fldChar w:fldCharType="end"/>
      </w:r>
    </w:p>
    <w:p w14:paraId="4C1C46B6" w14:textId="20CFFFE4" w:rsidR="00606494" w:rsidRPr="007F1633" w:rsidRDefault="00606494">
      <w:pPr>
        <w:pStyle w:val="Inhopg2"/>
        <w:tabs>
          <w:tab w:val="left" w:pos="900"/>
          <w:tab w:val="right" w:leader="dot" w:pos="9018"/>
        </w:tabs>
        <w:rPr>
          <w:rFonts w:eastAsiaTheme="minorEastAsia"/>
          <w:noProof/>
          <w:color w:val="auto"/>
          <w:sz w:val="20"/>
          <w:szCs w:val="20"/>
          <w:lang w:val="en-US" w:eastAsia="en-US"/>
        </w:rPr>
      </w:pPr>
      <w:r w:rsidRPr="007F1633">
        <w:rPr>
          <w:noProof/>
          <w:sz w:val="22"/>
          <w:szCs w:val="22"/>
          <w:lang w:val="en-US"/>
        </w:rPr>
        <w:t>1.14</w:t>
      </w:r>
      <w:r w:rsidRPr="007F1633">
        <w:rPr>
          <w:rFonts w:eastAsiaTheme="minorEastAsia"/>
          <w:noProof/>
          <w:color w:val="auto"/>
          <w:sz w:val="20"/>
          <w:szCs w:val="20"/>
          <w:lang w:val="en-US" w:eastAsia="en-US"/>
        </w:rPr>
        <w:tab/>
      </w:r>
      <w:r w:rsidRPr="007F1633">
        <w:rPr>
          <w:i/>
          <w:noProof/>
          <w:sz w:val="22"/>
          <w:szCs w:val="22"/>
          <w:lang w:val="en-US"/>
        </w:rPr>
        <w:t>Issues</w:t>
      </w:r>
      <w:r w:rsidRPr="007F1633">
        <w:rPr>
          <w:noProof/>
          <w:sz w:val="22"/>
          <w:szCs w:val="22"/>
          <w:lang w:val="en-US"/>
        </w:rPr>
        <w:tab/>
      </w:r>
      <w:r w:rsidRPr="007F1633">
        <w:rPr>
          <w:noProof/>
          <w:sz w:val="22"/>
          <w:szCs w:val="22"/>
        </w:rPr>
        <w:fldChar w:fldCharType="begin"/>
      </w:r>
      <w:r w:rsidRPr="007F1633">
        <w:rPr>
          <w:noProof/>
          <w:sz w:val="22"/>
          <w:szCs w:val="22"/>
          <w:lang w:val="en-US"/>
        </w:rPr>
        <w:instrText xml:space="preserve"> PAGEREF _Toc32312480 \h </w:instrText>
      </w:r>
      <w:r w:rsidRPr="007F1633">
        <w:rPr>
          <w:noProof/>
          <w:sz w:val="22"/>
          <w:szCs w:val="22"/>
        </w:rPr>
      </w:r>
      <w:r w:rsidRPr="007F1633">
        <w:rPr>
          <w:noProof/>
          <w:sz w:val="22"/>
          <w:szCs w:val="22"/>
        </w:rPr>
        <w:fldChar w:fldCharType="separate"/>
      </w:r>
      <w:r w:rsidRPr="007F1633">
        <w:rPr>
          <w:noProof/>
          <w:sz w:val="22"/>
          <w:szCs w:val="22"/>
          <w:lang w:val="en-US"/>
        </w:rPr>
        <w:t>5</w:t>
      </w:r>
      <w:r w:rsidRPr="007F1633">
        <w:rPr>
          <w:noProof/>
          <w:sz w:val="22"/>
          <w:szCs w:val="22"/>
        </w:rPr>
        <w:fldChar w:fldCharType="end"/>
      </w:r>
    </w:p>
    <w:p w14:paraId="73D1978B" w14:textId="1B2B5FBD" w:rsidR="00606494" w:rsidRPr="007F1633" w:rsidRDefault="00606494">
      <w:pPr>
        <w:pStyle w:val="Inhopg2"/>
        <w:tabs>
          <w:tab w:val="left" w:pos="900"/>
          <w:tab w:val="right" w:leader="dot" w:pos="9018"/>
        </w:tabs>
        <w:rPr>
          <w:rFonts w:eastAsiaTheme="minorEastAsia"/>
          <w:noProof/>
          <w:color w:val="auto"/>
          <w:sz w:val="20"/>
          <w:szCs w:val="20"/>
          <w:lang w:val="en-US" w:eastAsia="en-US"/>
        </w:rPr>
      </w:pPr>
      <w:r w:rsidRPr="007F1633">
        <w:rPr>
          <w:noProof/>
          <w:sz w:val="22"/>
          <w:szCs w:val="22"/>
          <w:lang w:val="en-US"/>
        </w:rPr>
        <w:t>1.15</w:t>
      </w:r>
      <w:r w:rsidRPr="007F1633">
        <w:rPr>
          <w:rFonts w:eastAsiaTheme="minorEastAsia"/>
          <w:noProof/>
          <w:color w:val="auto"/>
          <w:sz w:val="20"/>
          <w:szCs w:val="20"/>
          <w:lang w:val="en-US" w:eastAsia="en-US"/>
        </w:rPr>
        <w:tab/>
      </w:r>
      <w:r w:rsidRPr="007F1633">
        <w:rPr>
          <w:i/>
          <w:noProof/>
          <w:sz w:val="22"/>
          <w:szCs w:val="22"/>
          <w:lang w:val="en-US"/>
        </w:rPr>
        <w:t>References</w:t>
      </w:r>
      <w:r w:rsidRPr="007F1633">
        <w:rPr>
          <w:noProof/>
          <w:sz w:val="22"/>
          <w:szCs w:val="22"/>
          <w:lang w:val="en-US"/>
        </w:rPr>
        <w:tab/>
      </w:r>
      <w:r w:rsidRPr="007F1633">
        <w:rPr>
          <w:noProof/>
          <w:sz w:val="22"/>
          <w:szCs w:val="22"/>
        </w:rPr>
        <w:fldChar w:fldCharType="begin"/>
      </w:r>
      <w:r w:rsidRPr="007F1633">
        <w:rPr>
          <w:noProof/>
          <w:sz w:val="22"/>
          <w:szCs w:val="22"/>
          <w:lang w:val="en-US"/>
        </w:rPr>
        <w:instrText xml:space="preserve"> PAGEREF _Toc32312481 \h </w:instrText>
      </w:r>
      <w:r w:rsidRPr="007F1633">
        <w:rPr>
          <w:noProof/>
          <w:sz w:val="22"/>
          <w:szCs w:val="22"/>
        </w:rPr>
      </w:r>
      <w:r w:rsidRPr="007F1633">
        <w:rPr>
          <w:noProof/>
          <w:sz w:val="22"/>
          <w:szCs w:val="22"/>
        </w:rPr>
        <w:fldChar w:fldCharType="separate"/>
      </w:r>
      <w:r w:rsidRPr="007F1633">
        <w:rPr>
          <w:noProof/>
          <w:sz w:val="22"/>
          <w:szCs w:val="22"/>
          <w:lang w:val="en-US"/>
        </w:rPr>
        <w:t>5</w:t>
      </w:r>
      <w:r w:rsidRPr="007F1633">
        <w:rPr>
          <w:noProof/>
          <w:sz w:val="22"/>
          <w:szCs w:val="22"/>
        </w:rPr>
        <w:fldChar w:fldCharType="end"/>
      </w:r>
    </w:p>
    <w:p w14:paraId="4AAFB11F" w14:textId="3329F45D" w:rsidR="00606494" w:rsidRPr="007F1633" w:rsidRDefault="00606494">
      <w:pPr>
        <w:pStyle w:val="Inhopg2"/>
        <w:tabs>
          <w:tab w:val="left" w:pos="900"/>
          <w:tab w:val="right" w:leader="dot" w:pos="9018"/>
        </w:tabs>
        <w:rPr>
          <w:rFonts w:eastAsiaTheme="minorEastAsia"/>
          <w:noProof/>
          <w:color w:val="auto"/>
          <w:sz w:val="20"/>
          <w:szCs w:val="20"/>
          <w:lang w:val="en-US" w:eastAsia="en-US"/>
        </w:rPr>
      </w:pPr>
      <w:r w:rsidRPr="007F1633">
        <w:rPr>
          <w:noProof/>
          <w:sz w:val="22"/>
          <w:szCs w:val="22"/>
          <w:lang w:val="en-US"/>
        </w:rPr>
        <w:t>1.16</w:t>
      </w:r>
      <w:r w:rsidRPr="007F1633">
        <w:rPr>
          <w:rFonts w:eastAsiaTheme="minorEastAsia"/>
          <w:noProof/>
          <w:color w:val="auto"/>
          <w:sz w:val="20"/>
          <w:szCs w:val="20"/>
          <w:lang w:val="en-US" w:eastAsia="en-US"/>
        </w:rPr>
        <w:tab/>
      </w:r>
      <w:r w:rsidRPr="007F1633">
        <w:rPr>
          <w:i/>
          <w:noProof/>
          <w:sz w:val="22"/>
          <w:szCs w:val="22"/>
          <w:lang w:val="en-US"/>
        </w:rPr>
        <w:t>Traceability to other Standards</w:t>
      </w:r>
      <w:r w:rsidRPr="007F1633">
        <w:rPr>
          <w:noProof/>
          <w:sz w:val="22"/>
          <w:szCs w:val="22"/>
          <w:lang w:val="en-US"/>
        </w:rPr>
        <w:tab/>
      </w:r>
      <w:r w:rsidRPr="007F1633">
        <w:rPr>
          <w:noProof/>
          <w:sz w:val="22"/>
          <w:szCs w:val="22"/>
        </w:rPr>
        <w:fldChar w:fldCharType="begin"/>
      </w:r>
      <w:r w:rsidRPr="007F1633">
        <w:rPr>
          <w:noProof/>
          <w:sz w:val="22"/>
          <w:szCs w:val="22"/>
          <w:lang w:val="en-US"/>
        </w:rPr>
        <w:instrText xml:space="preserve"> PAGEREF _Toc32312482 \h </w:instrText>
      </w:r>
      <w:r w:rsidRPr="007F1633">
        <w:rPr>
          <w:noProof/>
          <w:sz w:val="22"/>
          <w:szCs w:val="22"/>
        </w:rPr>
      </w:r>
      <w:r w:rsidRPr="007F1633">
        <w:rPr>
          <w:noProof/>
          <w:sz w:val="22"/>
          <w:szCs w:val="22"/>
        </w:rPr>
        <w:fldChar w:fldCharType="separate"/>
      </w:r>
      <w:r w:rsidRPr="007F1633">
        <w:rPr>
          <w:noProof/>
          <w:sz w:val="22"/>
          <w:szCs w:val="22"/>
          <w:lang w:val="en-US"/>
        </w:rPr>
        <w:t>5</w:t>
      </w:r>
      <w:r w:rsidRPr="007F1633">
        <w:rPr>
          <w:noProof/>
          <w:sz w:val="22"/>
          <w:szCs w:val="22"/>
        </w:rPr>
        <w:fldChar w:fldCharType="end"/>
      </w:r>
    </w:p>
    <w:p w14:paraId="512AD564" w14:textId="57518688" w:rsidR="00606494" w:rsidRPr="007F1633" w:rsidRDefault="00606494">
      <w:pPr>
        <w:pStyle w:val="Inhopg2"/>
        <w:tabs>
          <w:tab w:val="left" w:pos="900"/>
          <w:tab w:val="right" w:leader="dot" w:pos="9018"/>
        </w:tabs>
        <w:rPr>
          <w:rFonts w:eastAsiaTheme="minorEastAsia"/>
          <w:noProof/>
          <w:color w:val="auto"/>
          <w:sz w:val="20"/>
          <w:szCs w:val="20"/>
          <w:lang w:val="en-US" w:eastAsia="en-US"/>
        </w:rPr>
      </w:pPr>
      <w:r w:rsidRPr="007F1633">
        <w:rPr>
          <w:noProof/>
          <w:sz w:val="22"/>
          <w:szCs w:val="22"/>
          <w:lang w:val="en-US"/>
        </w:rPr>
        <w:t>1.17</w:t>
      </w:r>
      <w:r w:rsidRPr="007F1633">
        <w:rPr>
          <w:rFonts w:eastAsiaTheme="minorEastAsia"/>
          <w:noProof/>
          <w:color w:val="auto"/>
          <w:sz w:val="20"/>
          <w:szCs w:val="20"/>
          <w:lang w:val="en-US" w:eastAsia="en-US"/>
        </w:rPr>
        <w:tab/>
      </w:r>
      <w:r w:rsidRPr="007F1633">
        <w:rPr>
          <w:i/>
          <w:noProof/>
          <w:sz w:val="22"/>
          <w:szCs w:val="22"/>
          <w:lang w:val="en-US"/>
        </w:rPr>
        <w:t>Disclaimer</w:t>
      </w:r>
      <w:r w:rsidRPr="007F1633">
        <w:rPr>
          <w:noProof/>
          <w:sz w:val="22"/>
          <w:szCs w:val="22"/>
          <w:lang w:val="en-US"/>
        </w:rPr>
        <w:tab/>
      </w:r>
      <w:r w:rsidRPr="007F1633">
        <w:rPr>
          <w:noProof/>
          <w:sz w:val="22"/>
          <w:szCs w:val="22"/>
        </w:rPr>
        <w:fldChar w:fldCharType="begin"/>
      </w:r>
      <w:r w:rsidRPr="007F1633">
        <w:rPr>
          <w:noProof/>
          <w:sz w:val="22"/>
          <w:szCs w:val="22"/>
          <w:lang w:val="en-US"/>
        </w:rPr>
        <w:instrText xml:space="preserve"> PAGEREF _Toc32312483 \h </w:instrText>
      </w:r>
      <w:r w:rsidRPr="007F1633">
        <w:rPr>
          <w:noProof/>
          <w:sz w:val="22"/>
          <w:szCs w:val="22"/>
        </w:rPr>
      </w:r>
      <w:r w:rsidRPr="007F1633">
        <w:rPr>
          <w:noProof/>
          <w:sz w:val="22"/>
          <w:szCs w:val="22"/>
        </w:rPr>
        <w:fldChar w:fldCharType="separate"/>
      </w:r>
      <w:r w:rsidRPr="007F1633">
        <w:rPr>
          <w:noProof/>
          <w:sz w:val="22"/>
          <w:szCs w:val="22"/>
          <w:lang w:val="en-US"/>
        </w:rPr>
        <w:t>5</w:t>
      </w:r>
      <w:r w:rsidRPr="007F1633">
        <w:rPr>
          <w:noProof/>
          <w:sz w:val="22"/>
          <w:szCs w:val="22"/>
        </w:rPr>
        <w:fldChar w:fldCharType="end"/>
      </w:r>
    </w:p>
    <w:p w14:paraId="73494314" w14:textId="38F7A7F5" w:rsidR="00606494" w:rsidRPr="007F1633" w:rsidRDefault="00606494">
      <w:pPr>
        <w:pStyle w:val="Inhopg2"/>
        <w:tabs>
          <w:tab w:val="left" w:pos="900"/>
          <w:tab w:val="right" w:leader="dot" w:pos="9018"/>
        </w:tabs>
        <w:rPr>
          <w:rFonts w:eastAsiaTheme="minorEastAsia"/>
          <w:noProof/>
          <w:color w:val="auto"/>
          <w:sz w:val="20"/>
          <w:szCs w:val="20"/>
          <w:lang w:val="en-US" w:eastAsia="en-US"/>
        </w:rPr>
      </w:pPr>
      <w:r w:rsidRPr="007F1633">
        <w:rPr>
          <w:noProof/>
          <w:sz w:val="22"/>
          <w:szCs w:val="22"/>
          <w:lang w:val="en-US"/>
        </w:rPr>
        <w:t>1.18</w:t>
      </w:r>
      <w:r w:rsidRPr="007F1633">
        <w:rPr>
          <w:rFonts w:eastAsiaTheme="minorEastAsia"/>
          <w:noProof/>
          <w:color w:val="auto"/>
          <w:sz w:val="20"/>
          <w:szCs w:val="20"/>
          <w:lang w:val="en-US" w:eastAsia="en-US"/>
        </w:rPr>
        <w:tab/>
      </w:r>
      <w:r w:rsidRPr="007F1633">
        <w:rPr>
          <w:i/>
          <w:noProof/>
          <w:sz w:val="22"/>
          <w:szCs w:val="22"/>
          <w:lang w:val="en-US"/>
        </w:rPr>
        <w:t>Terms of Use</w:t>
      </w:r>
      <w:r w:rsidRPr="007F1633">
        <w:rPr>
          <w:noProof/>
          <w:sz w:val="22"/>
          <w:szCs w:val="22"/>
          <w:lang w:val="en-US"/>
        </w:rPr>
        <w:tab/>
      </w:r>
      <w:r w:rsidRPr="007F1633">
        <w:rPr>
          <w:noProof/>
          <w:sz w:val="22"/>
          <w:szCs w:val="22"/>
        </w:rPr>
        <w:fldChar w:fldCharType="begin"/>
      </w:r>
      <w:r w:rsidRPr="007F1633">
        <w:rPr>
          <w:noProof/>
          <w:sz w:val="22"/>
          <w:szCs w:val="22"/>
          <w:lang w:val="en-US"/>
        </w:rPr>
        <w:instrText xml:space="preserve"> PAGEREF _Toc32312484 \h </w:instrText>
      </w:r>
      <w:r w:rsidRPr="007F1633">
        <w:rPr>
          <w:noProof/>
          <w:sz w:val="22"/>
          <w:szCs w:val="22"/>
        </w:rPr>
      </w:r>
      <w:r w:rsidRPr="007F1633">
        <w:rPr>
          <w:noProof/>
          <w:sz w:val="22"/>
          <w:szCs w:val="22"/>
        </w:rPr>
        <w:fldChar w:fldCharType="separate"/>
      </w:r>
      <w:r w:rsidRPr="007F1633">
        <w:rPr>
          <w:noProof/>
          <w:sz w:val="22"/>
          <w:szCs w:val="22"/>
          <w:lang w:val="en-US"/>
        </w:rPr>
        <w:t>6</w:t>
      </w:r>
      <w:r w:rsidRPr="007F1633">
        <w:rPr>
          <w:noProof/>
          <w:sz w:val="22"/>
          <w:szCs w:val="22"/>
        </w:rPr>
        <w:fldChar w:fldCharType="end"/>
      </w:r>
    </w:p>
    <w:p w14:paraId="5C9F49BB" w14:textId="08066FFE" w:rsidR="00606494" w:rsidRPr="007F1633" w:rsidRDefault="00606494">
      <w:pPr>
        <w:pStyle w:val="Inhopg2"/>
        <w:tabs>
          <w:tab w:val="left" w:pos="900"/>
          <w:tab w:val="right" w:leader="dot" w:pos="9018"/>
        </w:tabs>
        <w:rPr>
          <w:rFonts w:eastAsiaTheme="minorEastAsia"/>
          <w:noProof/>
          <w:color w:val="auto"/>
          <w:sz w:val="20"/>
          <w:szCs w:val="20"/>
          <w:lang w:val="en-US" w:eastAsia="en-US"/>
        </w:rPr>
      </w:pPr>
      <w:r w:rsidRPr="007F1633">
        <w:rPr>
          <w:noProof/>
          <w:sz w:val="22"/>
          <w:szCs w:val="22"/>
          <w:lang w:val="en-US"/>
        </w:rPr>
        <w:t>1.19</w:t>
      </w:r>
      <w:r w:rsidRPr="007F1633">
        <w:rPr>
          <w:rFonts w:eastAsiaTheme="minorEastAsia"/>
          <w:noProof/>
          <w:color w:val="auto"/>
          <w:sz w:val="20"/>
          <w:szCs w:val="20"/>
          <w:lang w:val="en-US" w:eastAsia="en-US"/>
        </w:rPr>
        <w:tab/>
      </w:r>
      <w:r w:rsidRPr="007F1633">
        <w:rPr>
          <w:i/>
          <w:noProof/>
          <w:sz w:val="22"/>
          <w:szCs w:val="22"/>
          <w:lang w:val="en-US"/>
        </w:rPr>
        <w:t>Copyrights</w:t>
      </w:r>
      <w:r w:rsidRPr="007F1633">
        <w:rPr>
          <w:noProof/>
          <w:sz w:val="22"/>
          <w:szCs w:val="22"/>
          <w:lang w:val="en-US"/>
        </w:rPr>
        <w:tab/>
      </w:r>
      <w:r w:rsidRPr="007F1633">
        <w:rPr>
          <w:noProof/>
          <w:sz w:val="22"/>
          <w:szCs w:val="22"/>
        </w:rPr>
        <w:fldChar w:fldCharType="begin"/>
      </w:r>
      <w:r w:rsidRPr="007F1633">
        <w:rPr>
          <w:noProof/>
          <w:sz w:val="22"/>
          <w:szCs w:val="22"/>
          <w:lang w:val="en-US"/>
        </w:rPr>
        <w:instrText xml:space="preserve"> PAGEREF _Toc32312485 \h </w:instrText>
      </w:r>
      <w:r w:rsidRPr="007F1633">
        <w:rPr>
          <w:noProof/>
          <w:sz w:val="22"/>
          <w:szCs w:val="22"/>
        </w:rPr>
      </w:r>
      <w:r w:rsidRPr="007F1633">
        <w:rPr>
          <w:noProof/>
          <w:sz w:val="22"/>
          <w:szCs w:val="22"/>
        </w:rPr>
        <w:fldChar w:fldCharType="separate"/>
      </w:r>
      <w:r w:rsidRPr="007F1633">
        <w:rPr>
          <w:noProof/>
          <w:sz w:val="22"/>
          <w:szCs w:val="22"/>
          <w:lang w:val="en-US"/>
        </w:rPr>
        <w:t>6</w:t>
      </w:r>
      <w:r w:rsidRPr="007F1633">
        <w:rPr>
          <w:noProof/>
          <w:sz w:val="22"/>
          <w:szCs w:val="22"/>
        </w:rPr>
        <w:fldChar w:fldCharType="end"/>
      </w:r>
    </w:p>
    <w:p w14:paraId="65DC6153" w14:textId="7BB08982" w:rsidR="00606494" w:rsidRPr="007F1633" w:rsidRDefault="00606494">
      <w:pPr>
        <w:pStyle w:val="Inhopg1"/>
        <w:tabs>
          <w:tab w:val="left" w:pos="540"/>
          <w:tab w:val="right" w:leader="dot" w:pos="9018"/>
        </w:tabs>
        <w:rPr>
          <w:rFonts w:ascii="Arial" w:eastAsiaTheme="minorEastAsia" w:hAnsi="Arial" w:cs="Arial"/>
          <w:noProof/>
          <w:color w:val="auto"/>
          <w:sz w:val="20"/>
          <w:szCs w:val="20"/>
          <w:lang w:eastAsia="en-US"/>
        </w:rPr>
      </w:pPr>
      <w:r w:rsidRPr="007F1633">
        <w:rPr>
          <w:rFonts w:ascii="Arial" w:hAnsi="Arial" w:cs="Arial"/>
          <w:i/>
          <w:noProof/>
          <w:sz w:val="22"/>
          <w:szCs w:val="22"/>
        </w:rPr>
        <w:t>2.</w:t>
      </w:r>
      <w:r w:rsidRPr="007F1633">
        <w:rPr>
          <w:rFonts w:ascii="Arial" w:eastAsiaTheme="minorEastAsia" w:hAnsi="Arial" w:cs="Arial"/>
          <w:noProof/>
          <w:color w:val="auto"/>
          <w:sz w:val="20"/>
          <w:szCs w:val="20"/>
          <w:lang w:eastAsia="en-US"/>
        </w:rPr>
        <w:tab/>
      </w:r>
      <w:r w:rsidRPr="007F1633">
        <w:rPr>
          <w:rFonts w:ascii="Arial" w:hAnsi="Arial" w:cs="Arial"/>
          <w:i/>
          <w:noProof/>
          <w:sz w:val="22"/>
          <w:szCs w:val="22"/>
        </w:rPr>
        <w:t>nl.ggznederland.intensiteitbehandeling-v0.2</w:t>
      </w:r>
      <w:r w:rsidRPr="007F1633">
        <w:rPr>
          <w:rFonts w:ascii="Arial" w:hAnsi="Arial" w:cs="Arial"/>
          <w:noProof/>
          <w:sz w:val="22"/>
          <w:szCs w:val="22"/>
        </w:rPr>
        <w:tab/>
      </w:r>
      <w:r w:rsidRPr="007F1633">
        <w:rPr>
          <w:rFonts w:ascii="Arial" w:hAnsi="Arial" w:cs="Arial"/>
          <w:noProof/>
          <w:sz w:val="22"/>
          <w:szCs w:val="22"/>
        </w:rPr>
        <w:fldChar w:fldCharType="begin"/>
      </w:r>
      <w:r w:rsidRPr="007F1633">
        <w:rPr>
          <w:rFonts w:ascii="Arial" w:hAnsi="Arial" w:cs="Arial"/>
          <w:noProof/>
          <w:sz w:val="22"/>
          <w:szCs w:val="22"/>
        </w:rPr>
        <w:instrText xml:space="preserve"> PAGEREF _Toc32312486 \h </w:instrText>
      </w:r>
      <w:r w:rsidRPr="007F1633">
        <w:rPr>
          <w:rFonts w:ascii="Arial" w:hAnsi="Arial" w:cs="Arial"/>
          <w:noProof/>
          <w:sz w:val="22"/>
          <w:szCs w:val="22"/>
        </w:rPr>
      </w:r>
      <w:r w:rsidRPr="007F1633">
        <w:rPr>
          <w:rFonts w:ascii="Arial" w:hAnsi="Arial" w:cs="Arial"/>
          <w:noProof/>
          <w:sz w:val="22"/>
          <w:szCs w:val="22"/>
        </w:rPr>
        <w:fldChar w:fldCharType="separate"/>
      </w:r>
      <w:r w:rsidRPr="007F1633">
        <w:rPr>
          <w:rFonts w:ascii="Arial" w:hAnsi="Arial" w:cs="Arial"/>
          <w:noProof/>
          <w:sz w:val="22"/>
          <w:szCs w:val="22"/>
        </w:rPr>
        <w:t>7</w:t>
      </w:r>
      <w:r w:rsidRPr="007F1633">
        <w:rPr>
          <w:rFonts w:ascii="Arial" w:hAnsi="Arial" w:cs="Arial"/>
          <w:noProof/>
          <w:sz w:val="22"/>
          <w:szCs w:val="22"/>
        </w:rPr>
        <w:fldChar w:fldCharType="end"/>
      </w:r>
    </w:p>
    <w:p w14:paraId="528E978D" w14:textId="48D78545" w:rsidR="00606494" w:rsidRPr="007F1633" w:rsidRDefault="00606494">
      <w:pPr>
        <w:pStyle w:val="Inhopg2"/>
        <w:tabs>
          <w:tab w:val="left" w:pos="900"/>
          <w:tab w:val="right" w:leader="dot" w:pos="9018"/>
        </w:tabs>
        <w:rPr>
          <w:rFonts w:eastAsiaTheme="minorEastAsia"/>
          <w:noProof/>
          <w:color w:val="auto"/>
          <w:sz w:val="20"/>
          <w:szCs w:val="20"/>
          <w:lang w:eastAsia="en-US"/>
        </w:rPr>
      </w:pPr>
      <w:r w:rsidRPr="007F1633">
        <w:rPr>
          <w:i/>
          <w:noProof/>
          <w:sz w:val="22"/>
          <w:szCs w:val="22"/>
        </w:rPr>
        <w:t>2.1</w:t>
      </w:r>
      <w:r w:rsidRPr="007F1633">
        <w:rPr>
          <w:rFonts w:eastAsiaTheme="minorEastAsia"/>
          <w:noProof/>
          <w:color w:val="auto"/>
          <w:sz w:val="20"/>
          <w:szCs w:val="20"/>
          <w:lang w:eastAsia="en-US"/>
        </w:rPr>
        <w:tab/>
      </w:r>
      <w:r w:rsidRPr="007F1633">
        <w:rPr>
          <w:i/>
          <w:noProof/>
          <w:sz w:val="22"/>
          <w:szCs w:val="22"/>
        </w:rPr>
        <w:t>Meta informatie</w:t>
      </w:r>
      <w:r w:rsidRPr="007F1633">
        <w:rPr>
          <w:noProof/>
          <w:sz w:val="22"/>
          <w:szCs w:val="22"/>
        </w:rPr>
        <w:tab/>
      </w:r>
      <w:r w:rsidRPr="007F1633">
        <w:rPr>
          <w:noProof/>
          <w:sz w:val="22"/>
          <w:szCs w:val="22"/>
        </w:rPr>
        <w:fldChar w:fldCharType="begin"/>
      </w:r>
      <w:r w:rsidRPr="007F1633">
        <w:rPr>
          <w:noProof/>
          <w:sz w:val="22"/>
          <w:szCs w:val="22"/>
        </w:rPr>
        <w:instrText xml:space="preserve"> PAGEREF _Toc32312487 \h </w:instrText>
      </w:r>
      <w:r w:rsidRPr="007F1633">
        <w:rPr>
          <w:noProof/>
          <w:sz w:val="22"/>
          <w:szCs w:val="22"/>
        </w:rPr>
      </w:r>
      <w:r w:rsidRPr="007F1633">
        <w:rPr>
          <w:noProof/>
          <w:sz w:val="22"/>
          <w:szCs w:val="22"/>
        </w:rPr>
        <w:fldChar w:fldCharType="separate"/>
      </w:r>
      <w:r w:rsidRPr="007F1633">
        <w:rPr>
          <w:noProof/>
          <w:sz w:val="22"/>
          <w:szCs w:val="22"/>
        </w:rPr>
        <w:t>7</w:t>
      </w:r>
      <w:r w:rsidRPr="007F1633">
        <w:rPr>
          <w:noProof/>
          <w:sz w:val="22"/>
          <w:szCs w:val="22"/>
        </w:rPr>
        <w:fldChar w:fldCharType="end"/>
      </w:r>
    </w:p>
    <w:p w14:paraId="4358D35D" w14:textId="6B8C8046" w:rsidR="00606494" w:rsidRPr="007F1633" w:rsidRDefault="00606494">
      <w:pPr>
        <w:pStyle w:val="Inhopg2"/>
        <w:tabs>
          <w:tab w:val="left" w:pos="900"/>
          <w:tab w:val="right" w:leader="dot" w:pos="9018"/>
        </w:tabs>
        <w:rPr>
          <w:rFonts w:eastAsiaTheme="minorEastAsia"/>
          <w:noProof/>
          <w:color w:val="auto"/>
          <w:sz w:val="20"/>
          <w:szCs w:val="20"/>
          <w:lang w:val="en-US" w:eastAsia="en-US"/>
        </w:rPr>
      </w:pPr>
      <w:r w:rsidRPr="007F1633">
        <w:rPr>
          <w:noProof/>
          <w:sz w:val="22"/>
          <w:szCs w:val="22"/>
        </w:rPr>
        <w:t>2.2</w:t>
      </w:r>
      <w:r w:rsidRPr="007F1633">
        <w:rPr>
          <w:rFonts w:eastAsiaTheme="minorEastAsia"/>
          <w:noProof/>
          <w:color w:val="auto"/>
          <w:sz w:val="20"/>
          <w:szCs w:val="20"/>
          <w:lang w:val="en-US" w:eastAsia="en-US"/>
        </w:rPr>
        <w:tab/>
      </w:r>
      <w:r w:rsidRPr="007F1633">
        <w:rPr>
          <w:i/>
          <w:noProof/>
          <w:sz w:val="22"/>
          <w:szCs w:val="22"/>
        </w:rPr>
        <w:t>Revision History</w:t>
      </w:r>
      <w:r w:rsidRPr="007F1633">
        <w:rPr>
          <w:noProof/>
          <w:sz w:val="22"/>
          <w:szCs w:val="22"/>
        </w:rPr>
        <w:tab/>
      </w:r>
      <w:r w:rsidRPr="007F1633">
        <w:rPr>
          <w:noProof/>
          <w:sz w:val="22"/>
          <w:szCs w:val="22"/>
        </w:rPr>
        <w:fldChar w:fldCharType="begin"/>
      </w:r>
      <w:r w:rsidRPr="007F1633">
        <w:rPr>
          <w:noProof/>
          <w:sz w:val="22"/>
          <w:szCs w:val="22"/>
        </w:rPr>
        <w:instrText xml:space="preserve"> PAGEREF _Toc32312488 \h </w:instrText>
      </w:r>
      <w:r w:rsidRPr="007F1633">
        <w:rPr>
          <w:noProof/>
          <w:sz w:val="22"/>
          <w:szCs w:val="22"/>
        </w:rPr>
      </w:r>
      <w:r w:rsidRPr="007F1633">
        <w:rPr>
          <w:noProof/>
          <w:sz w:val="22"/>
          <w:szCs w:val="22"/>
        </w:rPr>
        <w:fldChar w:fldCharType="separate"/>
      </w:r>
      <w:r w:rsidRPr="007F1633">
        <w:rPr>
          <w:noProof/>
          <w:sz w:val="22"/>
          <w:szCs w:val="22"/>
        </w:rPr>
        <w:t>7</w:t>
      </w:r>
      <w:r w:rsidRPr="007F1633">
        <w:rPr>
          <w:noProof/>
          <w:sz w:val="22"/>
          <w:szCs w:val="22"/>
        </w:rPr>
        <w:fldChar w:fldCharType="end"/>
      </w:r>
    </w:p>
    <w:p w14:paraId="6EA93B4E" w14:textId="3669D6CD" w:rsidR="00E54425" w:rsidRDefault="00E31492">
      <w:pPr>
        <w:pStyle w:val="Inhopg2"/>
        <w:tabs>
          <w:tab w:val="right" w:leader="dot" w:pos="8936"/>
        </w:tabs>
        <w:rPr>
          <w:color w:val="auto"/>
        </w:rPr>
      </w:pPr>
      <w:r w:rsidRPr="007F1633">
        <w:rPr>
          <w:sz w:val="22"/>
          <w:szCs w:val="22"/>
        </w:rPr>
        <w:fldChar w:fldCharType="end"/>
      </w:r>
    </w:p>
    <w:p w14:paraId="6D5523F5" w14:textId="77777777" w:rsidR="00E54425" w:rsidRDefault="00E54425">
      <w:pPr>
        <w:pStyle w:val="Plattetekst"/>
        <w:tabs>
          <w:tab w:val="right" w:leader="dot" w:pos="8925"/>
        </w:tabs>
      </w:pPr>
      <w:bookmarkStart w:id="0" w:name="NL_GGZNEDERLAND_INTENSITEITBEHANDELING_V"/>
      <w:bookmarkStart w:id="1" w:name="BKM_41C4DA42_8004_47E7_8C57_1A52CD51057F"/>
    </w:p>
    <w:p w14:paraId="76515B52" w14:textId="77777777" w:rsidR="00E54425" w:rsidRDefault="00E31492">
      <w:pPr>
        <w:pStyle w:val="Plattetekst"/>
        <w:tabs>
          <w:tab w:val="right" w:leader="dot" w:pos="8925"/>
        </w:tabs>
      </w:pPr>
      <w:r>
        <w:br w:type="page"/>
      </w:r>
    </w:p>
    <w:p w14:paraId="3FAE419F" w14:textId="04C6BAF7" w:rsidR="00606494" w:rsidRDefault="00606494" w:rsidP="00606494">
      <w:pPr>
        <w:pStyle w:val="Kop1"/>
        <w:numPr>
          <w:ilvl w:val="0"/>
          <w:numId w:val="1"/>
        </w:numPr>
        <w:ind w:left="360" w:hanging="360"/>
        <w:rPr>
          <w:i/>
        </w:rPr>
      </w:pPr>
      <w:bookmarkStart w:id="2" w:name="_Toc32312466"/>
      <w:bookmarkStart w:id="3" w:name="REVISION_HISTORY"/>
      <w:bookmarkStart w:id="4" w:name="BKM_2F6DF137_C926_4EB7_8BDC_138EDD82C4F3"/>
      <w:r>
        <w:rPr>
          <w:i/>
        </w:rPr>
        <w:lastRenderedPageBreak/>
        <w:t>Zib nl.ggznederland.intensiteitbehandeling-v0.2</w:t>
      </w:r>
      <w:bookmarkEnd w:id="2"/>
    </w:p>
    <w:p w14:paraId="0A8F5C3F" w14:textId="77777777" w:rsidR="00E54425" w:rsidRDefault="00E54425">
      <w:pPr>
        <w:pStyle w:val="Plattetekst"/>
        <w:tabs>
          <w:tab w:val="right" w:leader="dot" w:pos="8925"/>
        </w:tabs>
      </w:pPr>
    </w:p>
    <w:p w14:paraId="0378287D" w14:textId="31FFD076" w:rsidR="00E54425" w:rsidRDefault="00E31492">
      <w:pPr>
        <w:pStyle w:val="Kop2"/>
        <w:numPr>
          <w:ilvl w:val="1"/>
          <w:numId w:val="1"/>
        </w:numPr>
      </w:pPr>
      <w:bookmarkStart w:id="5" w:name="_Toc32312467"/>
      <w:bookmarkStart w:id="6" w:name="CONCEPT"/>
      <w:bookmarkStart w:id="7" w:name="BKM_EC00D881_EA2A_4145_8B89_69C46EC8C7E9"/>
      <w:bookmarkEnd w:id="3"/>
      <w:bookmarkEnd w:id="4"/>
      <w:r>
        <w:rPr>
          <w:i/>
        </w:rPr>
        <w:t>Concept</w:t>
      </w:r>
      <w:bookmarkEnd w:id="5"/>
    </w:p>
    <w:p w14:paraId="33B5E9ED"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De intensiteit van de behandeling vormt een onderdeel van de </w:t>
      </w:r>
      <w:proofErr w:type="spellStart"/>
      <w:r>
        <w:rPr>
          <w:rFonts w:ascii="Calibri" w:eastAsia="Calibri" w:hAnsi="Calibri" w:cs="Calibri"/>
          <w:color w:val="000000"/>
          <w:sz w:val="22"/>
          <w:szCs w:val="22"/>
        </w:rPr>
        <w:t>Basisregistratieset</w:t>
      </w:r>
      <w:proofErr w:type="spellEnd"/>
      <w:r>
        <w:rPr>
          <w:rFonts w:ascii="Calibri" w:eastAsia="Calibri" w:hAnsi="Calibri" w:cs="Calibri"/>
          <w:color w:val="000000"/>
          <w:sz w:val="22"/>
          <w:szCs w:val="22"/>
        </w:rPr>
        <w:t xml:space="preserve"> gepast gebruik per patiënt. Het is onderdeel van de diagnostiekfase en mond uit in een behandelplan waarin met de patiënt wordt afgesproken het verwachte aantal en soort behandelingen en evaluatiemomenten.</w:t>
      </w:r>
    </w:p>
    <w:p w14:paraId="63C06D05" w14:textId="0A8AD299"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
      <w:bookmarkEnd w:id="7"/>
    </w:p>
    <w:p w14:paraId="624F0257" w14:textId="0ABDE0DF" w:rsidR="00E54425" w:rsidRDefault="00E31492">
      <w:pPr>
        <w:pStyle w:val="Kop2"/>
        <w:numPr>
          <w:ilvl w:val="1"/>
          <w:numId w:val="1"/>
        </w:numPr>
      </w:pPr>
      <w:bookmarkStart w:id="8" w:name="_Toc32312468"/>
      <w:bookmarkStart w:id="9" w:name="MINDMAP"/>
      <w:bookmarkStart w:id="10" w:name="BKM_5DD43363_0445_4E05_A5A6_F8B65C1657CD"/>
      <w:r>
        <w:rPr>
          <w:i/>
        </w:rPr>
        <w:t>Mindma</w:t>
      </w:r>
      <w:r w:rsidR="002F4A37">
        <w:rPr>
          <w:i/>
        </w:rPr>
        <w:t>p</w:t>
      </w:r>
      <w:bookmarkEnd w:id="8"/>
    </w:p>
    <w:p w14:paraId="0E067B46" w14:textId="1144ED86" w:rsidR="00E54425" w:rsidRPr="002F4A37" w:rsidRDefault="00E31492" w:rsidP="002F4A37">
      <w:pPr>
        <w:rPr>
          <w:rFonts w:ascii="Calibri" w:eastAsia="Calibri" w:hAnsi="Calibri" w:cs="Calibri"/>
          <w:color w:val="000000"/>
          <w:sz w:val="22"/>
          <w:szCs w:val="22"/>
        </w:rPr>
      </w:pPr>
      <w:r>
        <w:rPr>
          <w:rFonts w:ascii="Calibri" w:eastAsia="Calibri" w:hAnsi="Calibri" w:cs="Calibri"/>
          <w:color w:val="000000"/>
          <w:sz w:val="22"/>
          <w:szCs w:val="22"/>
        </w:rPr>
        <w:t xml:space="preserve">Geen  </w:t>
      </w:r>
      <w:bookmarkStart w:id="11" w:name="PURPOSE"/>
      <w:bookmarkStart w:id="12" w:name="BKM_0D7E27DD_1C6B_4305_A4D5_3218C80A367E"/>
      <w:bookmarkEnd w:id="9"/>
      <w:bookmarkEnd w:id="10"/>
    </w:p>
    <w:p w14:paraId="29B3E0E2" w14:textId="64AC0A9D" w:rsidR="00E54425" w:rsidRDefault="00E31492">
      <w:pPr>
        <w:pStyle w:val="Kop2"/>
        <w:numPr>
          <w:ilvl w:val="1"/>
          <w:numId w:val="1"/>
        </w:numPr>
      </w:pPr>
      <w:bookmarkStart w:id="13" w:name="_Toc32312469"/>
      <w:proofErr w:type="spellStart"/>
      <w:r>
        <w:rPr>
          <w:i/>
        </w:rPr>
        <w:t>Purpose</w:t>
      </w:r>
      <w:bookmarkEnd w:id="13"/>
      <w:proofErr w:type="spellEnd"/>
    </w:p>
    <w:p w14:paraId="1009029D" w14:textId="1ADA117D"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Intensiteit van de behandeling dient zo te worden gekozen dat de zorg voldoet aan de stand van wetenschap en praktijk (effectieve zorg). En de verzekerde moet redelijkerwijs zijn aangewezen op zorg gezien zijn gezondheidssituatie (medische noodzaak). Dit tezamen vormt een onderbouwing van de rechtmatigheid van zorg.   </w:t>
      </w:r>
      <w:bookmarkEnd w:id="11"/>
      <w:bookmarkEnd w:id="12"/>
    </w:p>
    <w:p w14:paraId="32BED85A" w14:textId="13795DDF" w:rsidR="00E54425" w:rsidRDefault="00E31492">
      <w:pPr>
        <w:pStyle w:val="Kop2"/>
        <w:numPr>
          <w:ilvl w:val="1"/>
          <w:numId w:val="1"/>
        </w:numPr>
      </w:pPr>
      <w:bookmarkStart w:id="14" w:name="_Toc32312470"/>
      <w:bookmarkStart w:id="15" w:name="PATIENT_POPULATION"/>
      <w:bookmarkStart w:id="16" w:name="BKM_C2AE7DA0_24C7_4C30_B4CD_0320A44B5863"/>
      <w:r>
        <w:rPr>
          <w:i/>
        </w:rPr>
        <w:t xml:space="preserve">Patient </w:t>
      </w:r>
      <w:proofErr w:type="spellStart"/>
      <w:r>
        <w:rPr>
          <w:i/>
        </w:rPr>
        <w:t>Population</w:t>
      </w:r>
      <w:bookmarkEnd w:id="14"/>
      <w:proofErr w:type="spellEnd"/>
    </w:p>
    <w:p w14:paraId="5E7EC850"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Geldt voor alle ggz patiënten.  </w:t>
      </w:r>
      <w:bookmarkEnd w:id="15"/>
      <w:bookmarkEnd w:id="16"/>
    </w:p>
    <w:p w14:paraId="126E37EC" w14:textId="65A06361" w:rsidR="00E54425" w:rsidRDefault="00E31492">
      <w:pPr>
        <w:pStyle w:val="Kop2"/>
        <w:numPr>
          <w:ilvl w:val="1"/>
          <w:numId w:val="1"/>
        </w:numPr>
      </w:pPr>
      <w:bookmarkStart w:id="17" w:name="EVIDENCE_BASE"/>
      <w:bookmarkStart w:id="18" w:name="BKM_0E22D971_53FE_4EA0_B782_EE544987305F"/>
      <w:r>
        <w:rPr>
          <w:i/>
        </w:rPr>
        <w:t xml:space="preserve"> </w:t>
      </w:r>
      <w:bookmarkStart w:id="19" w:name="_Toc32312471"/>
      <w:proofErr w:type="spellStart"/>
      <w:r>
        <w:rPr>
          <w:i/>
        </w:rPr>
        <w:t>Evidence</w:t>
      </w:r>
      <w:proofErr w:type="spellEnd"/>
      <w:r>
        <w:rPr>
          <w:i/>
        </w:rPr>
        <w:t xml:space="preserve"> Base</w:t>
      </w:r>
      <w:bookmarkEnd w:id="19"/>
    </w:p>
    <w:p w14:paraId="2964149B"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In het Bestuurlijk Akkoord ggz 2019 tot en met 2022 is afgesproken dat partijen onder begeleiding van het Zorginstituut Nederland komen met een voorstel om de administratieve lasten voortvloeiend uit het Model Kwaliteitsstatuut ggz terug te dringen en flexibiliteit / taakherschikking van beroepen te bevorderen in verband met de wachttijdproblematiek. </w:t>
      </w:r>
    </w:p>
    <w:p w14:paraId="1B7E5507" w14:textId="3F65FBB3"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Afspraken voortkomend uit dit voorstel zullen in lijn gebracht moeten worden met dit advies. Een </w:t>
      </w:r>
      <w:proofErr w:type="spellStart"/>
      <w:r>
        <w:rPr>
          <w:rFonts w:ascii="Calibri" w:eastAsia="Calibri" w:hAnsi="Calibri" w:cs="Calibri"/>
          <w:color w:val="000000"/>
          <w:sz w:val="22"/>
          <w:szCs w:val="22"/>
        </w:rPr>
        <w:t>basisregistratieset</w:t>
      </w:r>
      <w:proofErr w:type="spellEnd"/>
      <w:r>
        <w:rPr>
          <w:rFonts w:ascii="Calibri" w:eastAsia="Calibri" w:hAnsi="Calibri" w:cs="Calibri"/>
          <w:color w:val="000000"/>
          <w:sz w:val="22"/>
          <w:szCs w:val="22"/>
        </w:rPr>
        <w:t xml:space="preserve"> gepast gebruik waaraan de zorgverlener zich dient te houden is onderdeel van deze afspraken. Het op eenvoudige wijze registreren van de intensiteit van de behandeling maakt daar deel van uit. In het kader van gepast gebruik wordt de behandeling geëvalueerd door middel van gesprekken en deelname aan multidisciplinaire overleggen tussen regiebehandelaar en mede-behandelaren.  </w:t>
      </w:r>
      <w:bookmarkEnd w:id="17"/>
      <w:bookmarkEnd w:id="18"/>
    </w:p>
    <w:p w14:paraId="47E3D3E9" w14:textId="77777777" w:rsidR="00606494" w:rsidRPr="00606494" w:rsidRDefault="00606494" w:rsidP="00606494">
      <w:pPr>
        <w:rPr>
          <w:rFonts w:ascii="Calibri" w:eastAsia="Calibri" w:hAnsi="Calibri" w:cs="Calibri"/>
          <w:color w:val="000000"/>
          <w:sz w:val="22"/>
          <w:szCs w:val="22"/>
        </w:rPr>
      </w:pPr>
      <w:r w:rsidRPr="00606494">
        <w:rPr>
          <w:rFonts w:ascii="Calibri" w:eastAsia="Calibri" w:hAnsi="Calibri" w:cs="Calibri"/>
          <w:color w:val="000000"/>
          <w:sz w:val="22"/>
          <w:szCs w:val="22"/>
        </w:rPr>
        <w:t xml:space="preserve">In horizontaal toezicht worden gegevens over de intensiteit op organisatie niveau verkregen uit de bronsystemen, de </w:t>
      </w:r>
      <w:proofErr w:type="spellStart"/>
      <w:r w:rsidRPr="00606494">
        <w:rPr>
          <w:rFonts w:ascii="Calibri" w:eastAsia="Calibri" w:hAnsi="Calibri" w:cs="Calibri"/>
          <w:color w:val="000000"/>
          <w:sz w:val="22"/>
          <w:szCs w:val="22"/>
        </w:rPr>
        <w:t>EPD’s</w:t>
      </w:r>
      <w:proofErr w:type="spellEnd"/>
      <w:r w:rsidRPr="00606494">
        <w:rPr>
          <w:rFonts w:ascii="Calibri" w:eastAsia="Calibri" w:hAnsi="Calibri" w:cs="Calibri"/>
          <w:color w:val="000000"/>
          <w:sz w:val="22"/>
          <w:szCs w:val="22"/>
        </w:rPr>
        <w:t xml:space="preserve">. En die passen hiervoor nog geen standaard definitie toe. Er rijzen nu soms vragen over de betrouwbaarheid van deze organisatie brede gegevens. </w:t>
      </w:r>
    </w:p>
    <w:p w14:paraId="0A4570CF" w14:textId="77777777" w:rsidR="00606494" w:rsidRPr="00606494" w:rsidRDefault="00606494" w:rsidP="00606494">
      <w:pPr>
        <w:rPr>
          <w:rFonts w:ascii="Calibri" w:eastAsia="Calibri" w:hAnsi="Calibri" w:cs="Calibri"/>
          <w:color w:val="000000"/>
          <w:sz w:val="22"/>
          <w:szCs w:val="22"/>
        </w:rPr>
      </w:pPr>
      <w:r w:rsidRPr="00606494">
        <w:rPr>
          <w:rFonts w:ascii="Calibri" w:eastAsia="Calibri" w:hAnsi="Calibri" w:cs="Calibri"/>
          <w:color w:val="000000"/>
          <w:sz w:val="22"/>
          <w:szCs w:val="22"/>
        </w:rPr>
        <w:t>Als we dan kijken naar de zib functies:</w:t>
      </w:r>
    </w:p>
    <w:p w14:paraId="25055C8A" w14:textId="77777777" w:rsidR="00606494" w:rsidRPr="00606494" w:rsidRDefault="00606494" w:rsidP="00606494">
      <w:pPr>
        <w:rPr>
          <w:rFonts w:ascii="Calibri" w:eastAsia="Calibri" w:hAnsi="Calibri" w:cs="Calibri"/>
          <w:color w:val="000000"/>
          <w:sz w:val="22"/>
          <w:szCs w:val="22"/>
        </w:rPr>
      </w:pPr>
      <w:r w:rsidRPr="00606494">
        <w:rPr>
          <w:rFonts w:ascii="Calibri" w:eastAsia="Calibri" w:hAnsi="Calibri" w:cs="Calibri"/>
          <w:color w:val="000000"/>
          <w:sz w:val="22"/>
          <w:szCs w:val="22"/>
        </w:rPr>
        <w:t>1.</w:t>
      </w:r>
      <w:r w:rsidRPr="00606494">
        <w:rPr>
          <w:rFonts w:ascii="Calibri" w:eastAsia="Calibri" w:hAnsi="Calibri" w:cs="Calibri"/>
          <w:color w:val="000000"/>
          <w:sz w:val="22"/>
          <w:szCs w:val="22"/>
        </w:rPr>
        <w:tab/>
        <w:t>Standaardisatie van gegevens zodat die eenduidig in een bronsysteem - EPD kunnen worden vastgelegd.</w:t>
      </w:r>
    </w:p>
    <w:p w14:paraId="59BBDB78" w14:textId="77777777" w:rsidR="00606494" w:rsidRPr="00606494" w:rsidRDefault="00606494" w:rsidP="00606494">
      <w:pPr>
        <w:rPr>
          <w:rFonts w:ascii="Calibri" w:eastAsia="Calibri" w:hAnsi="Calibri" w:cs="Calibri"/>
          <w:color w:val="000000"/>
          <w:sz w:val="22"/>
          <w:szCs w:val="22"/>
        </w:rPr>
      </w:pPr>
      <w:r w:rsidRPr="00606494">
        <w:rPr>
          <w:rFonts w:ascii="Calibri" w:eastAsia="Calibri" w:hAnsi="Calibri" w:cs="Calibri"/>
          <w:color w:val="000000"/>
          <w:sz w:val="22"/>
          <w:szCs w:val="22"/>
        </w:rPr>
        <w:t>2.</w:t>
      </w:r>
      <w:r w:rsidRPr="00606494">
        <w:rPr>
          <w:rFonts w:ascii="Calibri" w:eastAsia="Calibri" w:hAnsi="Calibri" w:cs="Calibri"/>
          <w:color w:val="000000"/>
          <w:sz w:val="22"/>
          <w:szCs w:val="22"/>
        </w:rPr>
        <w:tab/>
        <w:t>Gebruiken van eenduidige gegevens voor interne bedrijfsvoering, management informatie</w:t>
      </w:r>
    </w:p>
    <w:p w14:paraId="16DF736C" w14:textId="77777777" w:rsidR="00606494" w:rsidRPr="00606494" w:rsidRDefault="00606494" w:rsidP="00606494">
      <w:pPr>
        <w:rPr>
          <w:rFonts w:ascii="Calibri" w:eastAsia="Calibri" w:hAnsi="Calibri" w:cs="Calibri"/>
          <w:color w:val="000000"/>
          <w:sz w:val="22"/>
          <w:szCs w:val="22"/>
        </w:rPr>
      </w:pPr>
      <w:r w:rsidRPr="00606494">
        <w:rPr>
          <w:rFonts w:ascii="Calibri" w:eastAsia="Calibri" w:hAnsi="Calibri" w:cs="Calibri"/>
          <w:color w:val="000000"/>
          <w:sz w:val="22"/>
          <w:szCs w:val="22"/>
        </w:rPr>
        <w:t>3.</w:t>
      </w:r>
      <w:r w:rsidRPr="00606494">
        <w:rPr>
          <w:rFonts w:ascii="Calibri" w:eastAsia="Calibri" w:hAnsi="Calibri" w:cs="Calibri"/>
          <w:color w:val="000000"/>
          <w:sz w:val="22"/>
          <w:szCs w:val="22"/>
        </w:rPr>
        <w:tab/>
        <w:t>Uitwisselen van gegevens in zorgketens</w:t>
      </w:r>
    </w:p>
    <w:p w14:paraId="155BAE22" w14:textId="77777777" w:rsidR="00606494" w:rsidRPr="00606494" w:rsidRDefault="00606494" w:rsidP="00606494">
      <w:pPr>
        <w:rPr>
          <w:rFonts w:ascii="Calibri" w:eastAsia="Calibri" w:hAnsi="Calibri" w:cs="Calibri"/>
          <w:color w:val="000000"/>
          <w:sz w:val="22"/>
          <w:szCs w:val="22"/>
        </w:rPr>
      </w:pPr>
      <w:r w:rsidRPr="00606494">
        <w:rPr>
          <w:rFonts w:ascii="Calibri" w:eastAsia="Calibri" w:hAnsi="Calibri" w:cs="Calibri"/>
          <w:color w:val="000000"/>
          <w:sz w:val="22"/>
          <w:szCs w:val="22"/>
        </w:rPr>
        <w:t>4.</w:t>
      </w:r>
      <w:r w:rsidRPr="00606494">
        <w:rPr>
          <w:rFonts w:ascii="Calibri" w:eastAsia="Calibri" w:hAnsi="Calibri" w:cs="Calibri"/>
          <w:color w:val="000000"/>
          <w:sz w:val="22"/>
          <w:szCs w:val="22"/>
        </w:rPr>
        <w:tab/>
        <w:t>Gebruik van gegevens voor externe rapportages b.v. kwaliteit, bekostiging, verantwoording, epidemiologie</w:t>
      </w:r>
    </w:p>
    <w:p w14:paraId="79341528" w14:textId="77777777" w:rsidR="00606494" w:rsidRPr="00606494" w:rsidRDefault="00606494" w:rsidP="00606494">
      <w:pPr>
        <w:rPr>
          <w:rFonts w:ascii="Calibri" w:eastAsia="Calibri" w:hAnsi="Calibri" w:cs="Calibri"/>
          <w:color w:val="000000"/>
          <w:sz w:val="22"/>
          <w:szCs w:val="22"/>
        </w:rPr>
      </w:pPr>
    </w:p>
    <w:p w14:paraId="5E1C9252" w14:textId="77777777" w:rsidR="00606494" w:rsidRPr="00606494" w:rsidRDefault="00606494" w:rsidP="00606494">
      <w:pPr>
        <w:rPr>
          <w:rFonts w:ascii="Calibri" w:eastAsia="Calibri" w:hAnsi="Calibri" w:cs="Calibri"/>
          <w:color w:val="000000"/>
          <w:sz w:val="22"/>
          <w:szCs w:val="22"/>
        </w:rPr>
      </w:pPr>
      <w:r w:rsidRPr="00606494">
        <w:rPr>
          <w:rFonts w:ascii="Calibri" w:eastAsia="Calibri" w:hAnsi="Calibri" w:cs="Calibri"/>
          <w:color w:val="000000"/>
          <w:sz w:val="22"/>
          <w:szCs w:val="22"/>
        </w:rPr>
        <w:t xml:space="preserve">Dan blijkt dat op punten 1 en 2 deze zib meerwaarde biedt. Correct vastleggen bij behandelplan is dan het 1e gebruik van de zib. Vervolgens op instellingsniveau correct een overzicht krijgen het 2e gebruik. </w:t>
      </w:r>
    </w:p>
    <w:p w14:paraId="4675D7BF" w14:textId="0926381F" w:rsidR="00606494" w:rsidRDefault="00606494" w:rsidP="00606494">
      <w:pPr>
        <w:rPr>
          <w:rFonts w:ascii="Calibri" w:eastAsia="Calibri" w:hAnsi="Calibri" w:cs="Calibri"/>
          <w:color w:val="000000"/>
          <w:sz w:val="22"/>
          <w:szCs w:val="22"/>
        </w:rPr>
      </w:pPr>
      <w:r w:rsidRPr="00606494">
        <w:rPr>
          <w:rFonts w:ascii="Calibri" w:eastAsia="Calibri" w:hAnsi="Calibri" w:cs="Calibri"/>
          <w:color w:val="000000"/>
          <w:sz w:val="22"/>
          <w:szCs w:val="22"/>
        </w:rPr>
        <w:t xml:space="preserve">Bij de in het kader van gepast gebruik te leveren rapportages (dan wel de onderbouwing dat e.e.a. goed inzichtelijk is) biedt de zib voordeel i.v.m. eenduidige rapportages en dient dan het 4e doel.  </w:t>
      </w:r>
    </w:p>
    <w:p w14:paraId="5B9105F5" w14:textId="77777777" w:rsidR="00606494" w:rsidRDefault="00606494">
      <w:pPr>
        <w:rPr>
          <w:b/>
          <w:i/>
          <w:color w:val="004080"/>
          <w:sz w:val="28"/>
          <w:szCs w:val="28"/>
        </w:rPr>
      </w:pPr>
      <w:bookmarkStart w:id="20" w:name="FIRST_DRAFT_OF_DATA_ITEMS"/>
      <w:bookmarkStart w:id="21" w:name="BKM_6BDCB47B_B520_4CE2_91C7_A52E8F3F2C26"/>
      <w:r>
        <w:rPr>
          <w:i/>
        </w:rPr>
        <w:br w:type="page"/>
      </w:r>
    </w:p>
    <w:p w14:paraId="3CF27B05" w14:textId="31711DCD" w:rsidR="00E54425" w:rsidRPr="00D06E2A" w:rsidRDefault="00E31492">
      <w:pPr>
        <w:pStyle w:val="Kop2"/>
        <w:numPr>
          <w:ilvl w:val="1"/>
          <w:numId w:val="1"/>
        </w:numPr>
        <w:rPr>
          <w:lang w:val="en-US"/>
        </w:rPr>
      </w:pPr>
      <w:r w:rsidRPr="00E77204">
        <w:rPr>
          <w:i/>
        </w:rPr>
        <w:lastRenderedPageBreak/>
        <w:t xml:space="preserve"> </w:t>
      </w:r>
      <w:bookmarkStart w:id="22" w:name="_Toc32312472"/>
      <w:r w:rsidRPr="00D06E2A">
        <w:rPr>
          <w:i/>
          <w:lang w:val="en-US"/>
        </w:rPr>
        <w:t>(First draft of data items)</w:t>
      </w:r>
      <w:bookmarkEnd w:id="22"/>
    </w:p>
    <w:p w14:paraId="3D665698"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Intensiteit van de behandeling: Root concept </w:t>
      </w:r>
    </w:p>
    <w:p w14:paraId="2B489072"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Data element “soort ggz behandeling” </w:t>
      </w:r>
    </w:p>
    <w:p w14:paraId="61EDB27C" w14:textId="77777777" w:rsidR="00E54425" w:rsidRDefault="00E31492">
      <w:pPr>
        <w:rPr>
          <w:rFonts w:ascii="Calibri" w:eastAsia="Calibri" w:hAnsi="Calibri" w:cs="Calibri"/>
          <w:color w:val="000000"/>
          <w:sz w:val="22"/>
          <w:szCs w:val="22"/>
        </w:rPr>
      </w:pPr>
      <w:proofErr w:type="spellStart"/>
      <w:r>
        <w:rPr>
          <w:rFonts w:ascii="Calibri" w:eastAsia="Calibri" w:hAnsi="Calibri" w:cs="Calibri"/>
          <w:color w:val="000000"/>
          <w:sz w:val="22"/>
          <w:szCs w:val="22"/>
        </w:rPr>
        <w:t>ValueSet</w:t>
      </w:r>
      <w:proofErr w:type="spellEnd"/>
      <w:r>
        <w:rPr>
          <w:rFonts w:ascii="Calibri" w:eastAsia="Calibri" w:hAnsi="Calibri" w:cs="Calibri"/>
          <w:color w:val="000000"/>
          <w:sz w:val="22"/>
          <w:szCs w:val="22"/>
        </w:rPr>
        <w:t xml:space="preserve"> Intensiteit van de behandeling: </w:t>
      </w:r>
    </w:p>
    <w:p w14:paraId="76E53521"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 Ambulant </w:t>
      </w:r>
    </w:p>
    <w:p w14:paraId="52343D61"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 Dag behandeling </w:t>
      </w:r>
    </w:p>
    <w:p w14:paraId="39239EF6"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 Verblijf met overnachting (VMO) </w:t>
      </w:r>
    </w:p>
    <w:p w14:paraId="26960C59"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 Verblijf zonder overnachting (VZO) </w:t>
      </w:r>
    </w:p>
    <w:p w14:paraId="65648906"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 Verblijf met rechtvaardigingsgrond (VMR)  </w:t>
      </w:r>
      <w:bookmarkEnd w:id="20"/>
      <w:bookmarkEnd w:id="21"/>
    </w:p>
    <w:p w14:paraId="6C652FF1" w14:textId="659E6297" w:rsidR="00E54425" w:rsidRDefault="00E54425">
      <w:pPr>
        <w:pStyle w:val="Plattetekst"/>
        <w:tabs>
          <w:tab w:val="right" w:leader="dot" w:pos="8925"/>
        </w:tabs>
      </w:pPr>
    </w:p>
    <w:p w14:paraId="00ED1D20" w14:textId="77777777" w:rsidR="00E54425" w:rsidRDefault="00E31492">
      <w:pPr>
        <w:pStyle w:val="Kop2"/>
        <w:numPr>
          <w:ilvl w:val="1"/>
          <w:numId w:val="1"/>
        </w:numPr>
      </w:pPr>
      <w:bookmarkStart w:id="23" w:name="_Toc32312473"/>
      <w:r>
        <w:t>Informatie Model</w:t>
      </w:r>
      <w:r>
        <w:rPr>
          <w:i/>
        </w:rPr>
        <w:t xml:space="preserve"> (Information Model)</w:t>
      </w:r>
      <w:bookmarkEnd w:id="23"/>
    </w:p>
    <w:p w14:paraId="23830FBF" w14:textId="77777777" w:rsidR="00E54425" w:rsidRDefault="00E54425">
      <w:pPr>
        <w:rPr>
          <w:rFonts w:ascii="Calibri" w:eastAsia="Calibri" w:hAnsi="Calibri" w:cs="Calibri"/>
          <w:color w:val="000000"/>
          <w:sz w:val="22"/>
          <w:szCs w:val="22"/>
        </w:rPr>
      </w:pPr>
    </w:p>
    <w:p w14:paraId="75FFD1ED" w14:textId="3D15E97B" w:rsidR="00E54425" w:rsidRDefault="00290041">
      <w:pPr>
        <w:jc w:val="center"/>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0CAAD865" wp14:editId="54768E71">
            <wp:extent cx="5676900" cy="3762375"/>
            <wp:effectExtent l="0" t="0" r="0" b="9525"/>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 Intensiteit Behandelingv02.png"/>
                    <pic:cNvPicPr/>
                  </pic:nvPicPr>
                  <pic:blipFill>
                    <a:blip r:embed="rId8">
                      <a:extLst>
                        <a:ext uri="{28A0092B-C50C-407E-A947-70E740481C1C}">
                          <a14:useLocalDpi xmlns:a14="http://schemas.microsoft.com/office/drawing/2010/main" val="0"/>
                        </a:ext>
                      </a:extLst>
                    </a:blip>
                    <a:stretch>
                      <a:fillRect/>
                    </a:stretch>
                  </pic:blipFill>
                  <pic:spPr>
                    <a:xfrm>
                      <a:off x="0" y="0"/>
                      <a:ext cx="5676900" cy="3762375"/>
                    </a:xfrm>
                    <a:prstGeom prst="rect">
                      <a:avLst/>
                    </a:prstGeom>
                  </pic:spPr>
                </pic:pic>
              </a:graphicData>
            </a:graphic>
          </wp:inline>
        </w:drawing>
      </w:r>
    </w:p>
    <w:p w14:paraId="722557A2" w14:textId="77777777" w:rsidR="00E54425" w:rsidRDefault="00E54425">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54425" w14:paraId="4BB6CB5D"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D9FE50E" w14:textId="77777777" w:rsidR="00E54425" w:rsidRDefault="00E31492">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A22FFAA" w14:textId="77777777" w:rsidR="00E54425" w:rsidRDefault="00E31492">
            <w:pPr>
              <w:jc w:val="center"/>
              <w:rPr>
                <w:rStyle w:val="TableHeading"/>
              </w:rPr>
            </w:pPr>
            <w:r>
              <w:rPr>
                <w:rStyle w:val="TableHeading"/>
              </w:rPr>
              <w:t>Definitie</w:t>
            </w:r>
          </w:p>
        </w:tc>
      </w:tr>
      <w:tr w:rsidR="00E54425" w14:paraId="12CAB71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EA487E0" w14:textId="77777777" w:rsidR="00E54425" w:rsidRDefault="00E31492">
            <w:pPr>
              <w:rPr>
                <w:rFonts w:ascii="Calibri" w:eastAsia="Calibri" w:hAnsi="Calibri" w:cs="Calibri"/>
                <w:color w:val="000000"/>
                <w:sz w:val="22"/>
                <w:szCs w:val="22"/>
              </w:rPr>
            </w:pPr>
            <w:proofErr w:type="spellStart"/>
            <w:r>
              <w:rPr>
                <w:rFonts w:ascii="Calibri" w:eastAsia="Calibri" w:hAnsi="Calibri" w:cs="Calibri"/>
                <w:color w:val="000000"/>
                <w:sz w:val="28"/>
                <w:szCs w:val="28"/>
              </w:rPr>
              <w:t>IntensiteitBehandeling</w:t>
            </w:r>
            <w:proofErr w:type="spellEnd"/>
          </w:p>
          <w:p w14:paraId="48FD7517" w14:textId="77777777" w:rsidR="00E54425" w:rsidRDefault="00E31492">
            <w:pPr>
              <w:rPr>
                <w:rFonts w:ascii="Calibri" w:eastAsia="Calibri" w:hAnsi="Calibri" w:cs="Calibri"/>
                <w:color w:val="000000"/>
                <w:sz w:val="22"/>
                <w:szCs w:val="22"/>
              </w:rPr>
            </w:pPr>
            <w:r>
              <w:rPr>
                <w:rFonts w:ascii="Calibri" w:eastAsia="Calibri" w:hAnsi="Calibri" w:cs="Calibri"/>
                <w:i/>
                <w:color w:val="000000"/>
                <w:sz w:val="18"/>
                <w:szCs w:val="18"/>
              </w:rPr>
              <w:t>GGZ Nederland: INTB0001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C55410" w14:textId="6F4F13BB" w:rsidR="00E54425" w:rsidRDefault="002F4A37" w:rsidP="002F4A37">
            <w:pPr>
              <w:rPr>
                <w:rFonts w:ascii="Calibri" w:eastAsia="Calibri" w:hAnsi="Calibri" w:cs="Calibri"/>
                <w:color w:val="000000"/>
                <w:sz w:val="22"/>
                <w:szCs w:val="22"/>
              </w:rPr>
            </w:pPr>
            <w:r>
              <w:rPr>
                <w:rFonts w:ascii="Calibri" w:eastAsia="Calibri" w:hAnsi="Calibri" w:cs="Calibri"/>
                <w:color w:val="000000"/>
                <w:sz w:val="22"/>
                <w:szCs w:val="22"/>
              </w:rPr>
              <w:t xml:space="preserve">Het </w:t>
            </w:r>
            <w:r w:rsidR="00E31492">
              <w:rPr>
                <w:rFonts w:ascii="Calibri" w:eastAsia="Calibri" w:hAnsi="Calibri" w:cs="Calibri"/>
                <w:color w:val="000000"/>
                <w:sz w:val="22"/>
                <w:szCs w:val="22"/>
              </w:rPr>
              <w:t xml:space="preserve">rootconcept bevat alle gegevenselementen van de bouwsteen </w:t>
            </w:r>
            <w:r>
              <w:rPr>
                <w:rFonts w:ascii="Calibri" w:eastAsia="Calibri" w:hAnsi="Calibri" w:cs="Calibri"/>
                <w:color w:val="000000"/>
                <w:sz w:val="22"/>
                <w:szCs w:val="22"/>
              </w:rPr>
              <w:t>Intensiteit Behandeling.</w:t>
            </w:r>
          </w:p>
          <w:p w14:paraId="2536DE54" w14:textId="77777777" w:rsidR="00E54425" w:rsidRDefault="00E54425">
            <w:pPr>
              <w:rPr>
                <w:rFonts w:ascii="Calibri" w:eastAsia="Calibri" w:hAnsi="Calibri" w:cs="Calibri"/>
                <w:color w:val="000000"/>
                <w:sz w:val="22"/>
                <w:szCs w:val="22"/>
              </w:rPr>
            </w:pPr>
          </w:p>
          <w:p w14:paraId="44FC014D" w14:textId="77777777" w:rsidR="00E54425" w:rsidRDefault="00E54425">
            <w:pPr>
              <w:rPr>
                <w:rFonts w:ascii="Calibri" w:eastAsia="Calibri" w:hAnsi="Calibri" w:cs="Calibri"/>
                <w:color w:val="000000"/>
                <w:sz w:val="22"/>
                <w:szCs w:val="22"/>
              </w:rPr>
            </w:pPr>
          </w:p>
        </w:tc>
      </w:tr>
      <w:tr w:rsidR="00E54425" w14:paraId="1974C54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5DE0E0D" w14:textId="77777777" w:rsidR="00E54425" w:rsidRDefault="00E54425">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CDBA67" w14:textId="77777777" w:rsidR="00E54425" w:rsidRDefault="00E54425">
            <w:pPr>
              <w:rPr>
                <w:rFonts w:ascii="Calibri" w:eastAsia="Calibri" w:hAnsi="Calibri" w:cs="Calibri"/>
                <w:color w:val="000000"/>
                <w:sz w:val="22"/>
                <w:szCs w:val="22"/>
              </w:rPr>
            </w:pPr>
          </w:p>
        </w:tc>
      </w:tr>
      <w:tr w:rsidR="00E54425" w14:paraId="29CF487B"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FC20A8B" w14:textId="77777777" w:rsidR="00E54425" w:rsidRDefault="00E54425">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1B3BBB" w14:textId="77777777" w:rsidR="00E54425" w:rsidRDefault="00E54425">
            <w:pPr>
              <w:rPr>
                <w:rFonts w:ascii="Calibri" w:eastAsia="Calibri" w:hAnsi="Calibri" w:cs="Calibri"/>
                <w:color w:val="000000"/>
                <w:sz w:val="22"/>
                <w:szCs w:val="22"/>
              </w:rPr>
            </w:pPr>
          </w:p>
        </w:tc>
      </w:tr>
    </w:tbl>
    <w:p w14:paraId="101C5E78" w14:textId="77777777" w:rsidR="00E54425" w:rsidRDefault="00E54425">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54425" w14:paraId="4A3E9D5A"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B60D585" w14:textId="77777777" w:rsidR="00E54425" w:rsidRDefault="00E31492">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CEC246F" w14:textId="77777777" w:rsidR="00E54425" w:rsidRDefault="00E31492">
            <w:pPr>
              <w:jc w:val="center"/>
              <w:rPr>
                <w:rStyle w:val="TableHeading"/>
              </w:rPr>
            </w:pPr>
            <w:r>
              <w:rPr>
                <w:rStyle w:val="TableHeading"/>
              </w:rPr>
              <w:t>Definitie</w:t>
            </w:r>
          </w:p>
        </w:tc>
      </w:tr>
      <w:tr w:rsidR="00E54425" w14:paraId="0647E977"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F27562B"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8"/>
                <w:szCs w:val="28"/>
              </w:rPr>
              <w:t>soort ggz behandeling</w:t>
            </w:r>
          </w:p>
          <w:p w14:paraId="03218C9C" w14:textId="48C26097" w:rsidR="00E54425" w:rsidRDefault="00E31492">
            <w:pPr>
              <w:rPr>
                <w:rFonts w:ascii="Calibri" w:eastAsia="Calibri" w:hAnsi="Calibri" w:cs="Calibri"/>
                <w:color w:val="000000"/>
                <w:sz w:val="22"/>
                <w:szCs w:val="22"/>
              </w:rPr>
            </w:pPr>
            <w:r>
              <w:rPr>
                <w:rFonts w:ascii="Calibri" w:eastAsia="Calibri" w:hAnsi="Calibri" w:cs="Calibri"/>
                <w:i/>
                <w:color w:val="000000"/>
                <w:sz w:val="18"/>
                <w:szCs w:val="18"/>
              </w:rPr>
              <w:t xml:space="preserve">SnomedCT: 410234004 | Management of </w:t>
            </w:r>
            <w:proofErr w:type="spellStart"/>
            <w:r>
              <w:rPr>
                <w:rFonts w:ascii="Calibri" w:eastAsia="Calibri" w:hAnsi="Calibri" w:cs="Calibri"/>
                <w:i/>
                <w:color w:val="000000"/>
                <w:sz w:val="18"/>
                <w:szCs w:val="18"/>
              </w:rPr>
              <w:t>mental</w:t>
            </w:r>
            <w:proofErr w:type="spellEnd"/>
            <w:r>
              <w:rPr>
                <w:rFonts w:ascii="Calibri" w:eastAsia="Calibri" w:hAnsi="Calibri" w:cs="Calibri"/>
                <w:i/>
                <w:color w:val="000000"/>
                <w:sz w:val="18"/>
                <w:szCs w:val="18"/>
              </w:rPr>
              <w:t xml:space="preserve"> health treatment (procedure)</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C6ECD4" w14:textId="77777777" w:rsidR="00E54425" w:rsidRDefault="00E54425">
            <w:pPr>
              <w:rPr>
                <w:rFonts w:ascii="Calibri" w:eastAsia="Calibri" w:hAnsi="Calibri" w:cs="Calibri"/>
                <w:color w:val="000000"/>
                <w:sz w:val="22"/>
                <w:szCs w:val="22"/>
              </w:rPr>
            </w:pPr>
          </w:p>
          <w:p w14:paraId="557861AC" w14:textId="583C0C4C" w:rsidR="00E54425" w:rsidRDefault="00606494">
            <w:pPr>
              <w:rPr>
                <w:rFonts w:ascii="Calibri" w:eastAsia="Calibri" w:hAnsi="Calibri" w:cs="Calibri"/>
                <w:color w:val="000000"/>
                <w:sz w:val="22"/>
                <w:szCs w:val="22"/>
              </w:rPr>
            </w:pPr>
            <w:r>
              <w:rPr>
                <w:rFonts w:ascii="Calibri" w:eastAsia="Calibri" w:hAnsi="Calibri" w:cs="Calibri"/>
                <w:color w:val="000000"/>
                <w:sz w:val="22"/>
                <w:szCs w:val="22"/>
              </w:rPr>
              <w:t>De soort behandeling die de ggz aanbiedt t.a.v. al of niet verblijven in de instelling.</w:t>
            </w:r>
          </w:p>
        </w:tc>
      </w:tr>
      <w:tr w:rsidR="00E54425" w14:paraId="0031271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FD435E0" w14:textId="77777777" w:rsidR="00E54425" w:rsidRDefault="00E54425">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239C54" w14:textId="77777777" w:rsidR="00E54425" w:rsidRDefault="00E54425">
            <w:pPr>
              <w:rPr>
                <w:rFonts w:ascii="Calibri" w:eastAsia="Calibri" w:hAnsi="Calibri" w:cs="Calibri"/>
                <w:color w:val="000000"/>
                <w:sz w:val="22"/>
                <w:szCs w:val="22"/>
              </w:rPr>
            </w:pPr>
          </w:p>
        </w:tc>
      </w:tr>
      <w:tr w:rsidR="00E54425" w14:paraId="2FEBBCC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B4AE3C" w14:textId="77777777" w:rsidR="00E54425" w:rsidRDefault="00E54425">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8D25B0" w14:textId="77777777" w:rsidR="00E54425" w:rsidRDefault="00E54425">
            <w:pPr>
              <w:rPr>
                <w:rFonts w:ascii="Calibri" w:eastAsia="Calibri" w:hAnsi="Calibri" w:cs="Calibri"/>
                <w:color w:val="000000"/>
                <w:sz w:val="22"/>
                <w:szCs w:val="22"/>
              </w:rPr>
            </w:pPr>
          </w:p>
        </w:tc>
      </w:tr>
    </w:tbl>
    <w:p w14:paraId="01B546EE" w14:textId="27BD3867" w:rsidR="00290041" w:rsidRDefault="00290041">
      <w:pPr>
        <w:rPr>
          <w:rFonts w:ascii="Calibri" w:eastAsia="Calibri" w:hAnsi="Calibri" w:cs="Calibri"/>
          <w:color w:val="000000"/>
          <w:sz w:val="22"/>
          <w:szCs w:val="22"/>
        </w:rPr>
      </w:pPr>
    </w:p>
    <w:p w14:paraId="2129A202" w14:textId="77777777" w:rsidR="00290041" w:rsidRDefault="00290041">
      <w:pPr>
        <w:rPr>
          <w:rFonts w:ascii="Calibri" w:eastAsia="Calibri" w:hAnsi="Calibri" w:cs="Calibri"/>
          <w:color w:val="000000"/>
          <w:sz w:val="22"/>
          <w:szCs w:val="22"/>
        </w:rPr>
      </w:pPr>
      <w:r>
        <w:rPr>
          <w:rFonts w:ascii="Calibri" w:eastAsia="Calibri" w:hAnsi="Calibri" w:cs="Calibri"/>
          <w:color w:val="000000"/>
          <w:sz w:val="22"/>
          <w:szCs w:val="22"/>
        </w:rPr>
        <w:br w:type="page"/>
      </w:r>
    </w:p>
    <w:p w14:paraId="0B7BCEE7" w14:textId="77777777" w:rsidR="00E54425" w:rsidRDefault="00E54425">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90041" w14:paraId="6BA7C1AA" w14:textId="77777777" w:rsidTr="00AA7940">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EC7E28D" w14:textId="77777777" w:rsidR="00290041" w:rsidRDefault="00290041" w:rsidP="00AA7940">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54B0FBE" w14:textId="77777777" w:rsidR="00290041" w:rsidRDefault="00290041" w:rsidP="00AA7940">
            <w:pPr>
              <w:jc w:val="center"/>
              <w:rPr>
                <w:rStyle w:val="TableHeading"/>
              </w:rPr>
            </w:pPr>
            <w:r>
              <w:rPr>
                <w:rStyle w:val="TableHeading"/>
              </w:rPr>
              <w:t>Definitie</w:t>
            </w:r>
          </w:p>
        </w:tc>
      </w:tr>
      <w:tr w:rsidR="00290041" w14:paraId="066C6C40" w14:textId="77777777" w:rsidTr="00AA7940">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DBD8834" w14:textId="703B34D2" w:rsidR="00290041" w:rsidRPr="00290041" w:rsidRDefault="00290041" w:rsidP="00AA7940">
            <w:pPr>
              <w:rPr>
                <w:rFonts w:ascii="Calibri" w:eastAsia="Calibri" w:hAnsi="Calibri" w:cs="Calibri"/>
                <w:color w:val="000000"/>
                <w:sz w:val="22"/>
                <w:szCs w:val="22"/>
                <w:lang w:val="en-US"/>
              </w:rPr>
            </w:pPr>
            <w:r w:rsidRPr="00290041">
              <w:rPr>
                <w:rFonts w:ascii="Calibri" w:eastAsia="Calibri" w:hAnsi="Calibri" w:cs="Calibri"/>
                <w:color w:val="000000"/>
                <w:sz w:val="28"/>
                <w:szCs w:val="28"/>
                <w:lang w:val="en-US"/>
              </w:rPr>
              <w:t xml:space="preserve">Start </w:t>
            </w:r>
            <w:proofErr w:type="spellStart"/>
            <w:r w:rsidRPr="00290041">
              <w:rPr>
                <w:rFonts w:ascii="Calibri" w:eastAsia="Calibri" w:hAnsi="Calibri" w:cs="Calibri"/>
                <w:color w:val="000000"/>
                <w:sz w:val="28"/>
                <w:szCs w:val="28"/>
                <w:lang w:val="en-US"/>
              </w:rPr>
              <w:t>ggz</w:t>
            </w:r>
            <w:proofErr w:type="spellEnd"/>
            <w:r w:rsidRPr="00290041">
              <w:rPr>
                <w:rFonts w:ascii="Calibri" w:eastAsia="Calibri" w:hAnsi="Calibri" w:cs="Calibri"/>
                <w:color w:val="000000"/>
                <w:sz w:val="28"/>
                <w:szCs w:val="28"/>
                <w:lang w:val="en-US"/>
              </w:rPr>
              <w:t xml:space="preserve"> </w:t>
            </w:r>
            <w:proofErr w:type="spellStart"/>
            <w:r w:rsidRPr="00290041">
              <w:rPr>
                <w:rFonts w:ascii="Calibri" w:eastAsia="Calibri" w:hAnsi="Calibri" w:cs="Calibri"/>
                <w:color w:val="000000"/>
                <w:sz w:val="28"/>
                <w:szCs w:val="28"/>
                <w:lang w:val="en-US"/>
              </w:rPr>
              <w:t>behandeling</w:t>
            </w:r>
            <w:proofErr w:type="spellEnd"/>
          </w:p>
          <w:p w14:paraId="0B1EE6AB" w14:textId="2638D5DE" w:rsidR="00290041" w:rsidRPr="00290041" w:rsidRDefault="00290041" w:rsidP="00AA7940">
            <w:pPr>
              <w:rPr>
                <w:rFonts w:ascii="Calibri" w:eastAsia="Calibri" w:hAnsi="Calibri" w:cs="Calibri"/>
                <w:color w:val="000000"/>
                <w:sz w:val="22"/>
                <w:szCs w:val="22"/>
                <w:lang w:val="en-US"/>
              </w:rPr>
            </w:pPr>
            <w:r w:rsidRPr="00290041">
              <w:rPr>
                <w:rFonts w:ascii="Calibri" w:eastAsia="Calibri" w:hAnsi="Calibri" w:cs="Calibri"/>
                <w:color w:val="000000"/>
                <w:sz w:val="22"/>
                <w:szCs w:val="22"/>
                <w:lang w:val="en-US"/>
              </w:rPr>
              <w:t>GGZNL:GGZNL2201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0667A3E" w14:textId="5CF855BD" w:rsidR="00290041" w:rsidRDefault="00290041" w:rsidP="00290041">
            <w:pPr>
              <w:rPr>
                <w:rFonts w:ascii="Calibri" w:eastAsia="Calibri" w:hAnsi="Calibri" w:cs="Calibri"/>
                <w:color w:val="000000"/>
                <w:sz w:val="22"/>
                <w:szCs w:val="22"/>
              </w:rPr>
            </w:pPr>
            <w:r w:rsidRPr="00290041">
              <w:rPr>
                <w:rFonts w:ascii="Calibri" w:eastAsia="Calibri" w:hAnsi="Calibri" w:cs="Calibri"/>
                <w:color w:val="000000"/>
                <w:sz w:val="22"/>
                <w:szCs w:val="22"/>
              </w:rPr>
              <w:t>De start datum voor d</w:t>
            </w:r>
            <w:r>
              <w:rPr>
                <w:rFonts w:ascii="Calibri" w:eastAsia="Calibri" w:hAnsi="Calibri" w:cs="Calibri"/>
                <w:color w:val="000000"/>
                <w:sz w:val="22"/>
                <w:szCs w:val="22"/>
              </w:rPr>
              <w:t xml:space="preserve">e </w:t>
            </w:r>
            <w:r>
              <w:rPr>
                <w:rFonts w:ascii="Calibri" w:eastAsia="Calibri" w:hAnsi="Calibri" w:cs="Calibri"/>
                <w:color w:val="000000"/>
                <w:sz w:val="22"/>
                <w:szCs w:val="22"/>
              </w:rPr>
              <w:t>soort behandeling die de ggz aanbiedt.</w:t>
            </w:r>
          </w:p>
        </w:tc>
      </w:tr>
      <w:tr w:rsidR="00290041" w14:paraId="602CE80B" w14:textId="77777777" w:rsidTr="00AA7940">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88190EB" w14:textId="77777777" w:rsidR="00290041" w:rsidRDefault="00290041" w:rsidP="00AA7940">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A14DA7" w14:textId="77777777" w:rsidR="00290041" w:rsidRDefault="00290041" w:rsidP="00AA7940">
            <w:pPr>
              <w:rPr>
                <w:rFonts w:ascii="Calibri" w:eastAsia="Calibri" w:hAnsi="Calibri" w:cs="Calibri"/>
                <w:color w:val="000000"/>
                <w:sz w:val="22"/>
                <w:szCs w:val="22"/>
              </w:rPr>
            </w:pPr>
          </w:p>
        </w:tc>
      </w:tr>
      <w:tr w:rsidR="00290041" w14:paraId="0D3C3C5F" w14:textId="77777777" w:rsidTr="00AA7940">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5CEC8E3" w14:textId="77777777" w:rsidR="00290041" w:rsidRDefault="00290041" w:rsidP="00AA7940">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FD6C9A" w14:textId="77777777" w:rsidR="00290041" w:rsidRDefault="00290041" w:rsidP="00AA7940">
            <w:pPr>
              <w:rPr>
                <w:rFonts w:ascii="Calibri" w:eastAsia="Calibri" w:hAnsi="Calibri" w:cs="Calibri"/>
                <w:color w:val="000000"/>
                <w:sz w:val="22"/>
                <w:szCs w:val="22"/>
              </w:rPr>
            </w:pPr>
          </w:p>
        </w:tc>
      </w:tr>
    </w:tbl>
    <w:p w14:paraId="6D9CD745" w14:textId="77777777" w:rsidR="00290041" w:rsidRDefault="00290041">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90041" w14:paraId="5F6D10E2" w14:textId="77777777" w:rsidTr="00AA7940">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97C6D0" w14:textId="77777777" w:rsidR="00290041" w:rsidRDefault="00290041" w:rsidP="00AA7940">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4B2EE4F" w14:textId="77777777" w:rsidR="00290041" w:rsidRDefault="00290041" w:rsidP="00AA7940">
            <w:pPr>
              <w:jc w:val="center"/>
              <w:rPr>
                <w:rStyle w:val="TableHeading"/>
              </w:rPr>
            </w:pPr>
            <w:r>
              <w:rPr>
                <w:rStyle w:val="TableHeading"/>
              </w:rPr>
              <w:t>Definitie</w:t>
            </w:r>
          </w:p>
        </w:tc>
      </w:tr>
      <w:tr w:rsidR="00290041" w14:paraId="5E1072F3" w14:textId="77777777" w:rsidTr="00AA7940">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62D932D" w14:textId="77777777" w:rsidR="00290041" w:rsidRDefault="00290041" w:rsidP="00AA7940">
            <w:pPr>
              <w:rPr>
                <w:rFonts w:ascii="Calibri" w:eastAsia="Calibri" w:hAnsi="Calibri" w:cs="Calibri"/>
                <w:color w:val="000000"/>
                <w:sz w:val="22"/>
                <w:szCs w:val="22"/>
              </w:rPr>
            </w:pPr>
            <w:r>
              <w:rPr>
                <w:rFonts w:ascii="Calibri" w:eastAsia="Calibri" w:hAnsi="Calibri" w:cs="Calibri"/>
                <w:color w:val="000000"/>
                <w:sz w:val="28"/>
                <w:szCs w:val="28"/>
              </w:rPr>
              <w:t>soort ggz behandeling</w:t>
            </w:r>
          </w:p>
          <w:p w14:paraId="4D7426D3" w14:textId="4680DFBF" w:rsidR="00290041" w:rsidRDefault="00290041" w:rsidP="00AA7940">
            <w:pPr>
              <w:rPr>
                <w:rFonts w:ascii="Calibri" w:eastAsia="Calibri" w:hAnsi="Calibri" w:cs="Calibri"/>
                <w:color w:val="000000"/>
                <w:sz w:val="22"/>
                <w:szCs w:val="22"/>
              </w:rPr>
            </w:pPr>
            <w:r w:rsidRPr="00290041">
              <w:rPr>
                <w:rFonts w:ascii="Calibri" w:eastAsia="Calibri" w:hAnsi="Calibri" w:cs="Calibri"/>
                <w:i/>
                <w:color w:val="000000"/>
                <w:sz w:val="18"/>
                <w:szCs w:val="18"/>
              </w:rPr>
              <w:t>GGZNL:GGZNL220</w:t>
            </w:r>
            <w:r>
              <w:rPr>
                <w:rFonts w:ascii="Calibri" w:eastAsia="Calibri" w:hAnsi="Calibri" w:cs="Calibri"/>
                <w:i/>
                <w:color w:val="000000"/>
                <w:sz w:val="18"/>
                <w:szCs w:val="18"/>
              </w:rPr>
              <w:t>8</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9F29B8" w14:textId="5014D344" w:rsidR="00290041" w:rsidRDefault="00290041" w:rsidP="00290041">
            <w:pPr>
              <w:rPr>
                <w:rFonts w:ascii="Calibri" w:eastAsia="Calibri" w:hAnsi="Calibri" w:cs="Calibri"/>
                <w:color w:val="000000"/>
                <w:sz w:val="22"/>
                <w:szCs w:val="22"/>
              </w:rPr>
            </w:pPr>
            <w:r>
              <w:rPr>
                <w:rFonts w:ascii="Calibri" w:eastAsia="Calibri" w:hAnsi="Calibri" w:cs="Calibri"/>
                <w:color w:val="000000"/>
                <w:sz w:val="22"/>
                <w:szCs w:val="22"/>
              </w:rPr>
              <w:t xml:space="preserve">Stopdatum van de </w:t>
            </w:r>
            <w:r>
              <w:rPr>
                <w:rFonts w:ascii="Calibri" w:eastAsia="Calibri" w:hAnsi="Calibri" w:cs="Calibri"/>
                <w:color w:val="000000"/>
                <w:sz w:val="22"/>
                <w:szCs w:val="22"/>
              </w:rPr>
              <w:t>soort behandeling die de ggz aanbiedt</w:t>
            </w:r>
            <w:r>
              <w:rPr>
                <w:rFonts w:ascii="Calibri" w:eastAsia="Calibri" w:hAnsi="Calibri" w:cs="Calibri"/>
                <w:color w:val="000000"/>
                <w:sz w:val="22"/>
                <w:szCs w:val="22"/>
              </w:rPr>
              <w:t>.</w:t>
            </w:r>
          </w:p>
        </w:tc>
      </w:tr>
      <w:tr w:rsidR="00290041" w14:paraId="1A2E0FF1" w14:textId="77777777" w:rsidTr="00AA7940">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816BEE7" w14:textId="77777777" w:rsidR="00290041" w:rsidRDefault="00290041" w:rsidP="00AA7940">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A6699A" w14:textId="77777777" w:rsidR="00290041" w:rsidRDefault="00290041" w:rsidP="00AA7940">
            <w:pPr>
              <w:rPr>
                <w:rFonts w:ascii="Calibri" w:eastAsia="Calibri" w:hAnsi="Calibri" w:cs="Calibri"/>
                <w:color w:val="000000"/>
                <w:sz w:val="22"/>
                <w:szCs w:val="22"/>
              </w:rPr>
            </w:pPr>
          </w:p>
        </w:tc>
      </w:tr>
      <w:tr w:rsidR="00290041" w14:paraId="4217B9E5" w14:textId="77777777" w:rsidTr="00AA7940">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4263F9A" w14:textId="77777777" w:rsidR="00290041" w:rsidRDefault="00290041" w:rsidP="00AA7940">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62F9D8" w14:textId="77777777" w:rsidR="00290041" w:rsidRDefault="00290041" w:rsidP="00AA7940">
            <w:pPr>
              <w:rPr>
                <w:rFonts w:ascii="Calibri" w:eastAsia="Calibri" w:hAnsi="Calibri" w:cs="Calibri"/>
                <w:color w:val="000000"/>
                <w:sz w:val="22"/>
                <w:szCs w:val="22"/>
              </w:rPr>
            </w:pPr>
          </w:p>
        </w:tc>
      </w:tr>
    </w:tbl>
    <w:p w14:paraId="3AB437A7" w14:textId="77777777" w:rsidR="00290041" w:rsidRDefault="00290041">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54425" w14:paraId="2C9ACBBA"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26ED3E2" w14:textId="779730DC" w:rsidR="00E54425" w:rsidRDefault="002F4A37">
            <w:pPr>
              <w:jc w:val="center"/>
              <w:rPr>
                <w:rStyle w:val="TableHeading"/>
              </w:rPr>
            </w:pPr>
            <w:proofErr w:type="spellStart"/>
            <w:r>
              <w:rPr>
                <w:rStyle w:val="TableHeading"/>
              </w:rPr>
              <w:t>Valueset</w:t>
            </w:r>
            <w:proofErr w:type="spellEnd"/>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0C33A28" w14:textId="77777777" w:rsidR="00E54425" w:rsidRDefault="00E31492">
            <w:pPr>
              <w:jc w:val="center"/>
              <w:rPr>
                <w:rStyle w:val="TableHeading"/>
              </w:rPr>
            </w:pPr>
            <w:r>
              <w:rPr>
                <w:rStyle w:val="TableHeading"/>
              </w:rPr>
              <w:t>Definitie</w:t>
            </w:r>
          </w:p>
        </w:tc>
      </w:tr>
      <w:tr w:rsidR="00E54425" w14:paraId="2D15CE39"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9866514" w14:textId="77777777" w:rsidR="00E54425" w:rsidRDefault="00E31492">
            <w:pPr>
              <w:rPr>
                <w:rFonts w:ascii="Calibri" w:eastAsia="Calibri" w:hAnsi="Calibri" w:cs="Calibri"/>
                <w:color w:val="000000"/>
                <w:sz w:val="22"/>
                <w:szCs w:val="22"/>
              </w:rPr>
            </w:pPr>
            <w:proofErr w:type="spellStart"/>
            <w:r>
              <w:rPr>
                <w:rFonts w:ascii="Calibri" w:eastAsia="Calibri" w:hAnsi="Calibri" w:cs="Calibri"/>
                <w:color w:val="000000"/>
                <w:sz w:val="28"/>
                <w:szCs w:val="28"/>
              </w:rPr>
              <w:t>valueset</w:t>
            </w:r>
            <w:proofErr w:type="spellEnd"/>
            <w:r>
              <w:rPr>
                <w:rFonts w:ascii="Calibri" w:eastAsia="Calibri" w:hAnsi="Calibri" w:cs="Calibri"/>
                <w:color w:val="000000"/>
                <w:sz w:val="28"/>
                <w:szCs w:val="28"/>
              </w:rPr>
              <w:t xml:space="preserve"> Intensiteit van de ggz behandeling</w:t>
            </w:r>
          </w:p>
          <w:p w14:paraId="43E0872F" w14:textId="77777777" w:rsidR="00E54425" w:rsidRDefault="00E54425">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B70E88" w14:textId="77777777" w:rsidR="002F4A37" w:rsidRPr="002F4A37" w:rsidRDefault="002F4A37" w:rsidP="002F4A37">
            <w:pPr>
              <w:rPr>
                <w:rFonts w:ascii="Calibri" w:eastAsia="Calibri" w:hAnsi="Calibri" w:cs="Calibri"/>
                <w:color w:val="000000"/>
                <w:sz w:val="22"/>
                <w:szCs w:val="22"/>
              </w:rPr>
            </w:pPr>
            <w:r w:rsidRPr="002F4A37">
              <w:rPr>
                <w:rFonts w:ascii="Calibri" w:eastAsia="Calibri" w:hAnsi="Calibri" w:cs="Calibri"/>
                <w:color w:val="000000"/>
                <w:sz w:val="22"/>
                <w:szCs w:val="22"/>
              </w:rPr>
              <w:t>Ambulant</w:t>
            </w:r>
            <w:r w:rsidRPr="002F4A37">
              <w:rPr>
                <w:rFonts w:ascii="Calibri" w:eastAsia="Calibri" w:hAnsi="Calibri" w:cs="Calibri"/>
                <w:color w:val="000000"/>
                <w:sz w:val="22"/>
                <w:szCs w:val="22"/>
              </w:rPr>
              <w:tab/>
              <w:t xml:space="preserve">737492002  SCT  </w:t>
            </w:r>
            <w:r w:rsidRPr="002F4A37">
              <w:rPr>
                <w:rFonts w:ascii="Calibri" w:eastAsia="Calibri" w:hAnsi="Calibri" w:cs="Calibri"/>
                <w:color w:val="000000"/>
                <w:sz w:val="22"/>
                <w:szCs w:val="22"/>
              </w:rPr>
              <w:tab/>
            </w:r>
          </w:p>
          <w:p w14:paraId="5AB5257C" w14:textId="77777777" w:rsidR="002F4A37" w:rsidRPr="002F4A37" w:rsidRDefault="002F4A37" w:rsidP="002F4A37">
            <w:pPr>
              <w:rPr>
                <w:rFonts w:ascii="Calibri" w:eastAsia="Calibri" w:hAnsi="Calibri" w:cs="Calibri"/>
                <w:color w:val="000000"/>
                <w:sz w:val="22"/>
                <w:szCs w:val="22"/>
              </w:rPr>
            </w:pPr>
            <w:r w:rsidRPr="002F4A37">
              <w:rPr>
                <w:rFonts w:ascii="Calibri" w:eastAsia="Calibri" w:hAnsi="Calibri" w:cs="Calibri"/>
                <w:color w:val="000000"/>
                <w:sz w:val="22"/>
                <w:szCs w:val="22"/>
              </w:rPr>
              <w:t>Dagbehandeling</w:t>
            </w:r>
            <w:r w:rsidRPr="002F4A37">
              <w:rPr>
                <w:rFonts w:ascii="Calibri" w:eastAsia="Calibri" w:hAnsi="Calibri" w:cs="Calibri"/>
                <w:color w:val="000000"/>
                <w:sz w:val="22"/>
                <w:szCs w:val="22"/>
              </w:rPr>
              <w:tab/>
              <w:t xml:space="preserve">183485002 </w:t>
            </w:r>
            <w:r w:rsidRPr="002F4A37">
              <w:rPr>
                <w:rFonts w:ascii="Calibri" w:eastAsia="Calibri" w:hAnsi="Calibri" w:cs="Calibri"/>
                <w:color w:val="000000"/>
                <w:sz w:val="22"/>
                <w:szCs w:val="22"/>
              </w:rPr>
              <w:tab/>
              <w:t xml:space="preserve">SCT </w:t>
            </w:r>
          </w:p>
          <w:p w14:paraId="726BFB15" w14:textId="77777777" w:rsidR="002F4A37" w:rsidRPr="002F4A37" w:rsidRDefault="002F4A37" w:rsidP="002F4A37">
            <w:pPr>
              <w:rPr>
                <w:rFonts w:ascii="Calibri" w:eastAsia="Calibri" w:hAnsi="Calibri" w:cs="Calibri"/>
                <w:color w:val="000000"/>
                <w:sz w:val="22"/>
                <w:szCs w:val="22"/>
              </w:rPr>
            </w:pPr>
            <w:r w:rsidRPr="002F4A37">
              <w:rPr>
                <w:rFonts w:ascii="Calibri" w:eastAsia="Calibri" w:hAnsi="Calibri" w:cs="Calibri"/>
                <w:color w:val="000000"/>
                <w:sz w:val="22"/>
                <w:szCs w:val="22"/>
              </w:rPr>
              <w:t xml:space="preserve">Verblijf met overnachting (VMO) </w:t>
            </w:r>
            <w:r w:rsidRPr="002F4A37">
              <w:rPr>
                <w:rFonts w:ascii="Calibri" w:eastAsia="Calibri" w:hAnsi="Calibri" w:cs="Calibri"/>
                <w:color w:val="000000"/>
                <w:sz w:val="22"/>
                <w:szCs w:val="22"/>
              </w:rPr>
              <w:tab/>
              <w:t>VMO003</w:t>
            </w:r>
            <w:r w:rsidRPr="002F4A37">
              <w:rPr>
                <w:rFonts w:ascii="Calibri" w:eastAsia="Calibri" w:hAnsi="Calibri" w:cs="Calibri"/>
                <w:color w:val="000000"/>
                <w:sz w:val="22"/>
                <w:szCs w:val="22"/>
              </w:rPr>
              <w:tab/>
            </w:r>
          </w:p>
          <w:p w14:paraId="338C4A31" w14:textId="77777777" w:rsidR="002F4A37" w:rsidRPr="002F4A37" w:rsidRDefault="002F4A37" w:rsidP="002F4A37">
            <w:pPr>
              <w:rPr>
                <w:rFonts w:ascii="Calibri" w:eastAsia="Calibri" w:hAnsi="Calibri" w:cs="Calibri"/>
                <w:color w:val="000000"/>
                <w:sz w:val="22"/>
                <w:szCs w:val="22"/>
              </w:rPr>
            </w:pPr>
            <w:r w:rsidRPr="002F4A37">
              <w:rPr>
                <w:rFonts w:ascii="Calibri" w:eastAsia="Calibri" w:hAnsi="Calibri" w:cs="Calibri"/>
                <w:color w:val="000000"/>
                <w:sz w:val="22"/>
                <w:szCs w:val="22"/>
              </w:rPr>
              <w:t xml:space="preserve">Verblijf zonder overnachting (VZO) </w:t>
            </w:r>
            <w:r w:rsidRPr="002F4A37">
              <w:rPr>
                <w:rFonts w:ascii="Calibri" w:eastAsia="Calibri" w:hAnsi="Calibri" w:cs="Calibri"/>
                <w:color w:val="000000"/>
                <w:sz w:val="22"/>
                <w:szCs w:val="22"/>
              </w:rPr>
              <w:tab/>
              <w:t>VZO004</w:t>
            </w:r>
            <w:r w:rsidRPr="002F4A37">
              <w:rPr>
                <w:rFonts w:ascii="Calibri" w:eastAsia="Calibri" w:hAnsi="Calibri" w:cs="Calibri"/>
                <w:color w:val="000000"/>
                <w:sz w:val="22"/>
                <w:szCs w:val="22"/>
              </w:rPr>
              <w:tab/>
            </w:r>
          </w:p>
          <w:p w14:paraId="17AEE487" w14:textId="2807137E" w:rsidR="00E54425" w:rsidRDefault="002F4A37" w:rsidP="002F4A37">
            <w:pPr>
              <w:rPr>
                <w:rFonts w:ascii="Calibri" w:eastAsia="Calibri" w:hAnsi="Calibri" w:cs="Calibri"/>
                <w:color w:val="000000"/>
                <w:sz w:val="22"/>
                <w:szCs w:val="22"/>
              </w:rPr>
            </w:pPr>
            <w:r w:rsidRPr="002F4A37">
              <w:rPr>
                <w:rFonts w:ascii="Calibri" w:eastAsia="Calibri" w:hAnsi="Calibri" w:cs="Calibri"/>
                <w:color w:val="000000"/>
                <w:sz w:val="22"/>
                <w:szCs w:val="22"/>
              </w:rPr>
              <w:t>Verblijf met rechtvaardigingsgrond (VMR)</w:t>
            </w:r>
            <w:r w:rsidRPr="002F4A37">
              <w:rPr>
                <w:rFonts w:ascii="Calibri" w:eastAsia="Calibri" w:hAnsi="Calibri" w:cs="Calibri"/>
                <w:color w:val="000000"/>
                <w:sz w:val="22"/>
                <w:szCs w:val="22"/>
              </w:rPr>
              <w:tab/>
              <w:t>VMR005</w:t>
            </w:r>
            <w:r w:rsidRPr="002F4A37">
              <w:rPr>
                <w:rFonts w:ascii="Calibri" w:eastAsia="Calibri" w:hAnsi="Calibri" w:cs="Calibri"/>
                <w:color w:val="000000"/>
                <w:sz w:val="22"/>
                <w:szCs w:val="22"/>
              </w:rPr>
              <w:tab/>
            </w:r>
          </w:p>
          <w:p w14:paraId="2B81C957" w14:textId="77777777" w:rsidR="00E54425" w:rsidRDefault="00E54425">
            <w:pPr>
              <w:rPr>
                <w:rFonts w:ascii="Calibri" w:eastAsia="Calibri" w:hAnsi="Calibri" w:cs="Calibri"/>
                <w:color w:val="000000"/>
                <w:sz w:val="22"/>
                <w:szCs w:val="22"/>
              </w:rPr>
            </w:pPr>
          </w:p>
        </w:tc>
      </w:tr>
      <w:tr w:rsidR="00E54425" w14:paraId="40D42EDC"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8951C5A" w14:textId="77777777" w:rsidR="00E54425" w:rsidRDefault="00E54425">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6D72A6" w14:textId="77777777" w:rsidR="00E54425" w:rsidRDefault="00E54425">
            <w:pPr>
              <w:rPr>
                <w:rFonts w:ascii="Calibri" w:eastAsia="Calibri" w:hAnsi="Calibri" w:cs="Calibri"/>
                <w:color w:val="000000"/>
                <w:sz w:val="22"/>
                <w:szCs w:val="22"/>
              </w:rPr>
            </w:pPr>
          </w:p>
        </w:tc>
      </w:tr>
      <w:tr w:rsidR="00E54425" w14:paraId="34AEA552"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7167E9F" w14:textId="77777777" w:rsidR="00E54425" w:rsidRDefault="00E54425">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04654B" w14:textId="77777777" w:rsidR="00E54425" w:rsidRDefault="00E54425">
            <w:pPr>
              <w:rPr>
                <w:rFonts w:ascii="Calibri" w:eastAsia="Calibri" w:hAnsi="Calibri" w:cs="Calibri"/>
                <w:color w:val="000000"/>
                <w:sz w:val="22"/>
                <w:szCs w:val="22"/>
              </w:rPr>
            </w:pPr>
            <w:bookmarkStart w:id="24" w:name="Pkg_Element_Att_End_Inner"/>
            <w:bookmarkEnd w:id="24"/>
          </w:p>
        </w:tc>
      </w:tr>
    </w:tbl>
    <w:p w14:paraId="2B0901AC" w14:textId="77777777" w:rsidR="00E54425" w:rsidRDefault="00E54425">
      <w:pPr>
        <w:pStyle w:val="Plattetekst"/>
        <w:tabs>
          <w:tab w:val="right" w:leader="dot" w:pos="8925"/>
        </w:tabs>
      </w:pPr>
      <w:bookmarkStart w:id="25" w:name="EXAMPLE_INSTANCES"/>
      <w:bookmarkStart w:id="26" w:name="BKM_DC0C2832_26F3_491D_8820_34C50228EB9E"/>
    </w:p>
    <w:p w14:paraId="61B8F5F2" w14:textId="4040A500" w:rsidR="00E54425" w:rsidRDefault="00E31492">
      <w:pPr>
        <w:pStyle w:val="Kop2"/>
        <w:numPr>
          <w:ilvl w:val="1"/>
          <w:numId w:val="1"/>
        </w:numPr>
      </w:pPr>
      <w:bookmarkStart w:id="27" w:name="_Toc32312474"/>
      <w:proofErr w:type="spellStart"/>
      <w:r>
        <w:rPr>
          <w:i/>
        </w:rPr>
        <w:t>Example</w:t>
      </w:r>
      <w:proofErr w:type="spellEnd"/>
      <w:r>
        <w:rPr>
          <w:i/>
        </w:rPr>
        <w:t xml:space="preserve"> </w:t>
      </w:r>
      <w:proofErr w:type="spellStart"/>
      <w:r>
        <w:rPr>
          <w:i/>
        </w:rPr>
        <w:t>Instances</w:t>
      </w:r>
      <w:bookmarkEnd w:id="27"/>
      <w:proofErr w:type="spellEnd"/>
    </w:p>
    <w:p w14:paraId="0FC02773"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Intensiteit van de behandeling.</w:t>
      </w:r>
    </w:p>
    <w:p w14:paraId="59B614C8"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Soort behandeling: ambulant.  </w:t>
      </w:r>
      <w:bookmarkEnd w:id="25"/>
      <w:bookmarkEnd w:id="26"/>
    </w:p>
    <w:p w14:paraId="3F527AD4" w14:textId="22E8B1EA" w:rsidR="00E54425" w:rsidRDefault="00E31492">
      <w:pPr>
        <w:pStyle w:val="Kop2"/>
        <w:numPr>
          <w:ilvl w:val="1"/>
          <w:numId w:val="1"/>
        </w:numPr>
      </w:pPr>
      <w:bookmarkStart w:id="28" w:name="_Toc32312475"/>
      <w:bookmarkStart w:id="29" w:name="INSTRUCTIONS"/>
      <w:bookmarkStart w:id="30" w:name="BKM_78A18B98_8B4C_4ADF_A194_338EF58981A8"/>
      <w:proofErr w:type="spellStart"/>
      <w:r>
        <w:rPr>
          <w:i/>
        </w:rPr>
        <w:t>Instructions</w:t>
      </w:r>
      <w:bookmarkEnd w:id="28"/>
      <w:proofErr w:type="spellEnd"/>
    </w:p>
    <w:p w14:paraId="6333610C" w14:textId="5D415BDD" w:rsidR="00E54425" w:rsidRPr="00606494" w:rsidRDefault="00E31492" w:rsidP="00606494">
      <w:pPr>
        <w:rPr>
          <w:rFonts w:ascii="Calibri" w:eastAsia="Calibri" w:hAnsi="Calibri" w:cs="Calibri"/>
          <w:color w:val="000000"/>
          <w:sz w:val="22"/>
          <w:szCs w:val="22"/>
        </w:rPr>
      </w:pPr>
      <w:r>
        <w:rPr>
          <w:rFonts w:ascii="Calibri" w:eastAsia="Calibri" w:hAnsi="Calibri" w:cs="Calibri"/>
          <w:color w:val="000000"/>
          <w:sz w:val="22"/>
          <w:szCs w:val="22"/>
        </w:rPr>
        <w:t>Conform gepast gebruik dient de wijze van verantwoording over de beheersing van de risico’s (werking) te worden beschreven.</w:t>
      </w:r>
      <w:r w:rsidR="002F4A37">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C1: Beschrijving van de wijze waarop de </w:t>
      </w:r>
      <w:proofErr w:type="spellStart"/>
      <w:r>
        <w:rPr>
          <w:rFonts w:ascii="Calibri" w:eastAsia="Calibri" w:hAnsi="Calibri" w:cs="Calibri"/>
          <w:color w:val="000000"/>
          <w:sz w:val="22"/>
          <w:szCs w:val="22"/>
        </w:rPr>
        <w:t>basisregistratieset</w:t>
      </w:r>
      <w:proofErr w:type="spellEnd"/>
      <w:r>
        <w:rPr>
          <w:rFonts w:ascii="Calibri" w:eastAsia="Calibri" w:hAnsi="Calibri" w:cs="Calibri"/>
          <w:color w:val="000000"/>
          <w:sz w:val="22"/>
          <w:szCs w:val="22"/>
        </w:rPr>
        <w:t xml:space="preserve"> is geïmplementeerd.</w:t>
      </w:r>
      <w:r w:rsidR="002F4A37">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Dit met onderliggende procedures en werkvoorschriften voor behandelaren (inclusief overzicht vorm en inhoud </w:t>
      </w:r>
      <w:proofErr w:type="spellStart"/>
      <w:r>
        <w:rPr>
          <w:rFonts w:ascii="Calibri" w:eastAsia="Calibri" w:hAnsi="Calibri" w:cs="Calibri"/>
          <w:color w:val="000000"/>
          <w:sz w:val="22"/>
          <w:szCs w:val="22"/>
        </w:rPr>
        <w:t>registratieset</w:t>
      </w:r>
      <w:proofErr w:type="spellEnd"/>
      <w:r>
        <w:rPr>
          <w:rFonts w:ascii="Calibri" w:eastAsia="Calibri" w:hAnsi="Calibri" w:cs="Calibri"/>
          <w:color w:val="000000"/>
          <w:sz w:val="22"/>
          <w:szCs w:val="22"/>
        </w:rPr>
        <w:t xml:space="preserve">) conform het Kwaliteitsstatuut.   </w:t>
      </w:r>
      <w:bookmarkStart w:id="31" w:name="INTERPRETATION"/>
      <w:bookmarkStart w:id="32" w:name="BKM_B4C19882_4C91_4F1B_93D9_FF2E359046F4"/>
      <w:bookmarkEnd w:id="29"/>
      <w:bookmarkEnd w:id="30"/>
    </w:p>
    <w:p w14:paraId="451EF196" w14:textId="15A75A37" w:rsidR="00E54425" w:rsidRDefault="00E31492">
      <w:pPr>
        <w:pStyle w:val="Kop2"/>
        <w:numPr>
          <w:ilvl w:val="1"/>
          <w:numId w:val="1"/>
        </w:numPr>
      </w:pPr>
      <w:bookmarkStart w:id="33" w:name="_Toc32312476"/>
      <w:proofErr w:type="spellStart"/>
      <w:r>
        <w:rPr>
          <w:i/>
        </w:rPr>
        <w:t>Interpretation</w:t>
      </w:r>
      <w:bookmarkEnd w:id="33"/>
      <w:proofErr w:type="spellEnd"/>
    </w:p>
    <w:p w14:paraId="4F26D45E"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Bij het vaststellen van het behandelplan bepaalt de zorgprofessional op basis van de richtlijnen (evidentie) welke vorm van verblijf daarbij van toepassing is.</w:t>
      </w:r>
    </w:p>
    <w:p w14:paraId="1FAE01ED"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De keuze bestaat uit een van de volgende opties: </w:t>
      </w:r>
    </w:p>
    <w:p w14:paraId="3C76D72F"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Ambulant</w:t>
      </w:r>
    </w:p>
    <w:p w14:paraId="3629ED55"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Dag behandeling</w:t>
      </w:r>
    </w:p>
    <w:p w14:paraId="0182A5C2"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 Verblijf met overnachting (VMO) </w:t>
      </w:r>
    </w:p>
    <w:p w14:paraId="0C1DA8B8"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 Verblijf zonder overnachting (VZO) </w:t>
      </w:r>
    </w:p>
    <w:p w14:paraId="3504CABA" w14:textId="2FCB76FD"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 Verblijf met rechtvaardigingsgrond (VMR)  </w:t>
      </w:r>
      <w:bookmarkEnd w:id="31"/>
      <w:bookmarkEnd w:id="32"/>
    </w:p>
    <w:p w14:paraId="6A9128BD" w14:textId="3F1550D9" w:rsidR="00E54425" w:rsidRDefault="00E31492">
      <w:pPr>
        <w:pStyle w:val="Kop2"/>
        <w:numPr>
          <w:ilvl w:val="1"/>
          <w:numId w:val="1"/>
        </w:numPr>
      </w:pPr>
      <w:bookmarkStart w:id="34" w:name="_Toc32312477"/>
      <w:bookmarkStart w:id="35" w:name="CARE_PROCESS"/>
      <w:bookmarkStart w:id="36" w:name="BKM_60D172CD_383F_4A65_A891_0D00E7AFDC33"/>
      <w:r>
        <w:rPr>
          <w:i/>
        </w:rPr>
        <w:t xml:space="preserve">Care </w:t>
      </w:r>
      <w:proofErr w:type="spellStart"/>
      <w:r>
        <w:rPr>
          <w:i/>
        </w:rPr>
        <w:t>Process</w:t>
      </w:r>
      <w:bookmarkEnd w:id="34"/>
      <w:proofErr w:type="spellEnd"/>
    </w:p>
    <w:p w14:paraId="48D4ADDB" w14:textId="03EFA774"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Dit wordt normaliter tijdens de diagnosefase bepaald.  </w:t>
      </w:r>
      <w:bookmarkEnd w:id="35"/>
      <w:bookmarkEnd w:id="36"/>
    </w:p>
    <w:p w14:paraId="7F7C822C" w14:textId="2A2E3F14" w:rsidR="00E54425" w:rsidRDefault="00E31492">
      <w:pPr>
        <w:pStyle w:val="Kop2"/>
        <w:numPr>
          <w:ilvl w:val="1"/>
          <w:numId w:val="1"/>
        </w:numPr>
      </w:pPr>
      <w:bookmarkStart w:id="37" w:name="_Toc32312478"/>
      <w:bookmarkStart w:id="38" w:name="EXAMPLE_OF_THE_INSTRUMENT"/>
      <w:bookmarkStart w:id="39" w:name="BKM_165D33E4_2149_4C8C_936D_4C513BE47AA9"/>
      <w:proofErr w:type="spellStart"/>
      <w:r>
        <w:rPr>
          <w:i/>
        </w:rPr>
        <w:t>Example</w:t>
      </w:r>
      <w:proofErr w:type="spellEnd"/>
      <w:r>
        <w:rPr>
          <w:i/>
        </w:rPr>
        <w:t xml:space="preserve"> of </w:t>
      </w:r>
      <w:proofErr w:type="spellStart"/>
      <w:r>
        <w:rPr>
          <w:i/>
        </w:rPr>
        <w:t>the</w:t>
      </w:r>
      <w:proofErr w:type="spellEnd"/>
      <w:r>
        <w:rPr>
          <w:i/>
        </w:rPr>
        <w:t xml:space="preserve"> Instrument</w:t>
      </w:r>
      <w:bookmarkEnd w:id="37"/>
    </w:p>
    <w:p w14:paraId="669AD435"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Er is geen instrument bekend.  </w:t>
      </w:r>
      <w:bookmarkEnd w:id="38"/>
      <w:bookmarkEnd w:id="39"/>
    </w:p>
    <w:p w14:paraId="46DA8F41" w14:textId="00702229" w:rsidR="00E54425" w:rsidRDefault="00E31492">
      <w:pPr>
        <w:pStyle w:val="Kop2"/>
        <w:numPr>
          <w:ilvl w:val="1"/>
          <w:numId w:val="1"/>
        </w:numPr>
      </w:pPr>
      <w:bookmarkStart w:id="40" w:name="_Toc32312479"/>
      <w:bookmarkStart w:id="41" w:name="CONSTRAINTS"/>
      <w:bookmarkStart w:id="42" w:name="BKM_8E43ED22_D325_4032_B090_93DCAD8BCAD3"/>
      <w:r>
        <w:rPr>
          <w:i/>
        </w:rPr>
        <w:t>Constraints</w:t>
      </w:r>
      <w:bookmarkEnd w:id="40"/>
    </w:p>
    <w:p w14:paraId="7AA558EA" w14:textId="7D88CB64"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Er zijn geen inperkingen bekend.  </w:t>
      </w:r>
      <w:bookmarkEnd w:id="41"/>
      <w:bookmarkEnd w:id="42"/>
    </w:p>
    <w:p w14:paraId="097EB26B" w14:textId="40E71E78" w:rsidR="00E54425" w:rsidRDefault="00E31492">
      <w:pPr>
        <w:pStyle w:val="Kop2"/>
        <w:numPr>
          <w:ilvl w:val="1"/>
          <w:numId w:val="1"/>
        </w:numPr>
      </w:pPr>
      <w:bookmarkStart w:id="43" w:name="_Toc32312480"/>
      <w:bookmarkStart w:id="44" w:name="ISSUES"/>
      <w:bookmarkStart w:id="45" w:name="BKM_28A1341E_EEDE_4FC9_9392_BED356FB265F"/>
      <w:r>
        <w:rPr>
          <w:i/>
        </w:rPr>
        <w:lastRenderedPageBreak/>
        <w:t>Issues</w:t>
      </w:r>
      <w:bookmarkEnd w:id="43"/>
    </w:p>
    <w:p w14:paraId="06C31A13" w14:textId="3095411A"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Het is de vraag of de keuzes enkelvoudige zijn, of dat er in een behandelplan meer opties kunnen worden gekozen. Bv starten met MVO, dan VZO, dan ambulant.  </w:t>
      </w:r>
      <w:bookmarkEnd w:id="44"/>
      <w:bookmarkEnd w:id="45"/>
    </w:p>
    <w:p w14:paraId="4AEA6410" w14:textId="536AFA0A" w:rsidR="00E54425" w:rsidRDefault="00E31492">
      <w:pPr>
        <w:pStyle w:val="Kop2"/>
        <w:numPr>
          <w:ilvl w:val="1"/>
          <w:numId w:val="1"/>
        </w:numPr>
      </w:pPr>
      <w:bookmarkStart w:id="46" w:name="_Toc32312481"/>
      <w:bookmarkStart w:id="47" w:name="REFERENCES"/>
      <w:bookmarkStart w:id="48" w:name="BKM_18A88733_0CCA_4653_B322_7C3DEF824524"/>
      <w:proofErr w:type="spellStart"/>
      <w:r>
        <w:rPr>
          <w:i/>
        </w:rPr>
        <w:t>References</w:t>
      </w:r>
      <w:bookmarkEnd w:id="46"/>
      <w:proofErr w:type="spellEnd"/>
    </w:p>
    <w:p w14:paraId="2ABE582C" w14:textId="091CAFCD"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Taskforce Gepast Gebruik ggz. </w:t>
      </w:r>
      <w:proofErr w:type="spellStart"/>
      <w:r>
        <w:rPr>
          <w:rFonts w:ascii="Calibri" w:eastAsia="Calibri" w:hAnsi="Calibri" w:cs="Calibri"/>
          <w:color w:val="000000"/>
          <w:sz w:val="22"/>
          <w:szCs w:val="22"/>
        </w:rPr>
        <w:t>AdviesTaskforce</w:t>
      </w:r>
      <w:proofErr w:type="spellEnd"/>
      <w:r>
        <w:rPr>
          <w:rFonts w:ascii="Calibri" w:eastAsia="Calibri" w:hAnsi="Calibri" w:cs="Calibri"/>
          <w:color w:val="000000"/>
          <w:sz w:val="22"/>
          <w:szCs w:val="22"/>
        </w:rPr>
        <w:t xml:space="preserve"> Gepast Gebruik ggz, 2019. </w:t>
      </w:r>
      <w:hyperlink r:id="rId9" w:history="1">
        <w:r w:rsidR="002F4A37" w:rsidRPr="006B6635">
          <w:rPr>
            <w:rStyle w:val="Hyperlink"/>
            <w:rFonts w:ascii="Calibri" w:eastAsia="Calibri" w:hAnsi="Calibri" w:cs="Calibri"/>
            <w:sz w:val="22"/>
            <w:szCs w:val="22"/>
          </w:rPr>
          <w:t>https://www.rijksoverheid.nl/documenten/rapporten/2019/04/23/adviestaskforce-gepast-gebruik-ggz</w:t>
        </w:r>
      </w:hyperlink>
      <w:r w:rsidR="002F4A37">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   </w:t>
      </w:r>
      <w:bookmarkEnd w:id="47"/>
      <w:bookmarkEnd w:id="48"/>
    </w:p>
    <w:p w14:paraId="46908431" w14:textId="5498E882" w:rsidR="00E54425" w:rsidRDefault="00E31492">
      <w:pPr>
        <w:pStyle w:val="Kop2"/>
        <w:numPr>
          <w:ilvl w:val="1"/>
          <w:numId w:val="1"/>
        </w:numPr>
      </w:pPr>
      <w:bookmarkStart w:id="49" w:name="_Toc32312482"/>
      <w:bookmarkStart w:id="50" w:name="TRACEABILITY_TO_OTHER_STANDARDS"/>
      <w:bookmarkStart w:id="51" w:name="BKM_B5EB9254_6CB7_47CD_AFBB_1C6EB2C848B1"/>
      <w:proofErr w:type="spellStart"/>
      <w:r>
        <w:rPr>
          <w:i/>
        </w:rPr>
        <w:t>Traceability</w:t>
      </w:r>
      <w:proofErr w:type="spellEnd"/>
      <w:r>
        <w:rPr>
          <w:i/>
        </w:rPr>
        <w:t xml:space="preserve"> </w:t>
      </w:r>
      <w:proofErr w:type="spellStart"/>
      <w:r>
        <w:rPr>
          <w:i/>
        </w:rPr>
        <w:t>to</w:t>
      </w:r>
      <w:proofErr w:type="spellEnd"/>
      <w:r>
        <w:rPr>
          <w:i/>
        </w:rPr>
        <w:t xml:space="preserve"> </w:t>
      </w:r>
      <w:proofErr w:type="spellStart"/>
      <w:r>
        <w:rPr>
          <w:i/>
        </w:rPr>
        <w:t>other</w:t>
      </w:r>
      <w:proofErr w:type="spellEnd"/>
      <w:r>
        <w:rPr>
          <w:i/>
        </w:rPr>
        <w:t xml:space="preserve"> Standards</w:t>
      </w:r>
      <w:bookmarkEnd w:id="49"/>
    </w:p>
    <w:p w14:paraId="045105E7" w14:textId="169D305B"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Dit is afgeleid van de afspraken gepast gebruik.  </w:t>
      </w:r>
      <w:bookmarkEnd w:id="50"/>
      <w:bookmarkEnd w:id="51"/>
    </w:p>
    <w:p w14:paraId="4CFE39F1" w14:textId="4F94B2D3" w:rsidR="00E54425" w:rsidRDefault="00E31492">
      <w:pPr>
        <w:pStyle w:val="Kop2"/>
        <w:numPr>
          <w:ilvl w:val="1"/>
          <w:numId w:val="1"/>
        </w:numPr>
      </w:pPr>
      <w:bookmarkStart w:id="52" w:name="_Toc32312483"/>
      <w:bookmarkStart w:id="53" w:name="DISCLAIMER"/>
      <w:bookmarkStart w:id="54" w:name="BKM_375A5090_6A6C_4BB9_B709_1EDB396C451B"/>
      <w:r>
        <w:rPr>
          <w:i/>
        </w:rPr>
        <w:t>Disclaimer</w:t>
      </w:r>
      <w:bookmarkEnd w:id="52"/>
    </w:p>
    <w:p w14:paraId="50019E4D"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w:t>
      </w:r>
    </w:p>
    <w:p w14:paraId="6922E250" w14:textId="77777777" w:rsidR="00E54425" w:rsidRDefault="00E54425">
      <w:pPr>
        <w:rPr>
          <w:rFonts w:ascii="Calibri" w:eastAsia="Calibri" w:hAnsi="Calibri" w:cs="Calibri"/>
          <w:color w:val="000000"/>
          <w:sz w:val="22"/>
          <w:szCs w:val="22"/>
        </w:rPr>
      </w:pPr>
    </w:p>
    <w:p w14:paraId="7A50F7F1"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w:t>
      </w:r>
    </w:p>
    <w:p w14:paraId="0F44D370" w14:textId="77777777" w:rsidR="00E54425" w:rsidRDefault="00E54425">
      <w:pPr>
        <w:rPr>
          <w:rFonts w:ascii="Calibri" w:eastAsia="Calibri" w:hAnsi="Calibri" w:cs="Calibri"/>
          <w:color w:val="000000"/>
          <w:sz w:val="22"/>
          <w:szCs w:val="22"/>
        </w:rPr>
      </w:pPr>
    </w:p>
    <w:p w14:paraId="5E701EF7"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In geval van tegenstrijdigheden in de genoemde zib documenten en bestanden geeft de meest recente en hoogste versie van de vermelde volgorde in de revisies de prioriteit van de desbetreffende documenten weer.</w:t>
      </w:r>
    </w:p>
    <w:p w14:paraId="0E60DB2D" w14:textId="77777777" w:rsidR="00E54425" w:rsidRDefault="00E54425">
      <w:pPr>
        <w:rPr>
          <w:rFonts w:ascii="Calibri" w:eastAsia="Calibri" w:hAnsi="Calibri" w:cs="Calibri"/>
          <w:color w:val="000000"/>
          <w:sz w:val="22"/>
          <w:szCs w:val="22"/>
        </w:rPr>
      </w:pPr>
    </w:p>
    <w:p w14:paraId="04C33012" w14:textId="73B6A536"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53"/>
      <w:bookmarkEnd w:id="54"/>
    </w:p>
    <w:p w14:paraId="51A08EB2" w14:textId="7879CCE7" w:rsidR="00E54425" w:rsidRDefault="00E31492">
      <w:pPr>
        <w:pStyle w:val="Kop2"/>
        <w:numPr>
          <w:ilvl w:val="1"/>
          <w:numId w:val="1"/>
        </w:numPr>
      </w:pPr>
      <w:bookmarkStart w:id="55" w:name="_Toc32312484"/>
      <w:bookmarkStart w:id="56" w:name="TERMS_OF_USE"/>
      <w:bookmarkStart w:id="57" w:name="BKM_035B3775_D46A_4B2E_A19B_59632369B059"/>
      <w:proofErr w:type="spellStart"/>
      <w:r>
        <w:rPr>
          <w:i/>
        </w:rPr>
        <w:t>Terms</w:t>
      </w:r>
      <w:proofErr w:type="spellEnd"/>
      <w:r>
        <w:rPr>
          <w:i/>
        </w:rPr>
        <w:t xml:space="preserve"> of Use</w:t>
      </w:r>
      <w:bookmarkEnd w:id="55"/>
    </w:p>
    <w:p w14:paraId="178F3229" w14:textId="7777777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De gebruiker mag de informatie van deze Zorginformatiebouwsteen kopiëren, verspreiden en doorgeven, onder de voorwaarden, die gelden voor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licentie 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Nederland (CC BY-NC-SA-3.0).De inhoud is beschikbaar onder de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(zie ook http://creativecommons.org/licenses/by-nc-sa/3.0/nl/).</w:t>
      </w:r>
    </w:p>
    <w:p w14:paraId="6B840D28" w14:textId="77777777" w:rsidR="00E54425" w:rsidRPr="00D06E2A" w:rsidRDefault="00E31492">
      <w:pPr>
        <w:rPr>
          <w:rFonts w:ascii="Calibri" w:eastAsia="Calibri" w:hAnsi="Calibri" w:cs="Calibri"/>
          <w:color w:val="000000"/>
          <w:sz w:val="22"/>
          <w:szCs w:val="22"/>
          <w:lang w:val="en-US"/>
        </w:rPr>
      </w:pPr>
      <w:r w:rsidRPr="00D06E2A">
        <w:rPr>
          <w:rFonts w:ascii="Calibri" w:eastAsia="Calibri" w:hAnsi="Calibri" w:cs="Calibri"/>
          <w:color w:val="000000"/>
          <w:sz w:val="22"/>
          <w:szCs w:val="22"/>
          <w:lang w:val="en-US"/>
        </w:rPr>
        <w:t>The user may copy, distribute and pass on the information in this Health and Care Information Model under the conditions that apply for Creative Commons license Attribution-</w:t>
      </w:r>
      <w:proofErr w:type="spellStart"/>
      <w:r w:rsidRPr="00D06E2A">
        <w:rPr>
          <w:rFonts w:ascii="Calibri" w:eastAsia="Calibri" w:hAnsi="Calibri" w:cs="Calibri"/>
          <w:color w:val="000000"/>
          <w:sz w:val="22"/>
          <w:szCs w:val="22"/>
          <w:lang w:val="en-US"/>
        </w:rPr>
        <w:t>NonCommercial</w:t>
      </w:r>
      <w:proofErr w:type="spellEnd"/>
      <w:r w:rsidRPr="00D06E2A">
        <w:rPr>
          <w:rFonts w:ascii="Calibri" w:eastAsia="Calibri" w:hAnsi="Calibri" w:cs="Calibri"/>
          <w:color w:val="000000"/>
          <w:sz w:val="22"/>
          <w:szCs w:val="22"/>
          <w:lang w:val="en-US"/>
        </w:rPr>
        <w:t>-</w:t>
      </w:r>
      <w:proofErr w:type="spellStart"/>
      <w:r w:rsidRPr="00D06E2A">
        <w:rPr>
          <w:rFonts w:ascii="Calibri" w:eastAsia="Calibri" w:hAnsi="Calibri" w:cs="Calibri"/>
          <w:color w:val="000000"/>
          <w:sz w:val="22"/>
          <w:szCs w:val="22"/>
          <w:lang w:val="en-US"/>
        </w:rPr>
        <w:t>ShareAlike</w:t>
      </w:r>
      <w:proofErr w:type="spellEnd"/>
      <w:r w:rsidRPr="00D06E2A">
        <w:rPr>
          <w:rFonts w:ascii="Calibri" w:eastAsia="Calibri" w:hAnsi="Calibri" w:cs="Calibri"/>
          <w:color w:val="000000"/>
          <w:sz w:val="22"/>
          <w:szCs w:val="22"/>
          <w:lang w:val="en-US"/>
        </w:rPr>
        <w:t xml:space="preserve"> 3.0 Netherlands (CC BY-NCSA-3.0). The content is available under Creative Commons Attribution-</w:t>
      </w:r>
      <w:proofErr w:type="spellStart"/>
      <w:r w:rsidRPr="00D06E2A">
        <w:rPr>
          <w:rFonts w:ascii="Calibri" w:eastAsia="Calibri" w:hAnsi="Calibri" w:cs="Calibri"/>
          <w:color w:val="000000"/>
          <w:sz w:val="22"/>
          <w:szCs w:val="22"/>
          <w:lang w:val="en-US"/>
        </w:rPr>
        <w:t>NonCommercial</w:t>
      </w:r>
      <w:proofErr w:type="spellEnd"/>
      <w:r w:rsidRPr="00D06E2A">
        <w:rPr>
          <w:rFonts w:ascii="Calibri" w:eastAsia="Calibri" w:hAnsi="Calibri" w:cs="Calibri"/>
          <w:color w:val="000000"/>
          <w:sz w:val="22"/>
          <w:szCs w:val="22"/>
          <w:lang w:val="en-US"/>
        </w:rPr>
        <w:t>-</w:t>
      </w:r>
      <w:proofErr w:type="spellStart"/>
      <w:r w:rsidRPr="00D06E2A">
        <w:rPr>
          <w:rFonts w:ascii="Calibri" w:eastAsia="Calibri" w:hAnsi="Calibri" w:cs="Calibri"/>
          <w:color w:val="000000"/>
          <w:sz w:val="22"/>
          <w:szCs w:val="22"/>
          <w:lang w:val="en-US"/>
        </w:rPr>
        <w:t>ShareAlike</w:t>
      </w:r>
      <w:proofErr w:type="spellEnd"/>
      <w:r w:rsidRPr="00D06E2A">
        <w:rPr>
          <w:rFonts w:ascii="Calibri" w:eastAsia="Calibri" w:hAnsi="Calibri" w:cs="Calibri"/>
          <w:color w:val="000000"/>
          <w:sz w:val="22"/>
          <w:szCs w:val="22"/>
          <w:lang w:val="en-US"/>
        </w:rPr>
        <w:t xml:space="preserve"> 3.0 (see also http://creativecommons.org/licenses/by-nc-sa/3.0/nl/).  </w:t>
      </w:r>
      <w:bookmarkEnd w:id="56"/>
      <w:bookmarkEnd w:id="57"/>
    </w:p>
    <w:p w14:paraId="7E74702B" w14:textId="1D8B8D82" w:rsidR="00E54425" w:rsidRDefault="00E31492">
      <w:pPr>
        <w:pStyle w:val="Kop2"/>
        <w:numPr>
          <w:ilvl w:val="1"/>
          <w:numId w:val="1"/>
        </w:numPr>
      </w:pPr>
      <w:bookmarkStart w:id="58" w:name="_Toc32312485"/>
      <w:bookmarkStart w:id="59" w:name="COPYRIGHTS"/>
      <w:bookmarkStart w:id="60" w:name="BKM_2C21B414_3710_4FC1_9927_9CDD940ECA47"/>
      <w:r>
        <w:rPr>
          <w:i/>
        </w:rPr>
        <w:lastRenderedPageBreak/>
        <w:t>Copyrights</w:t>
      </w:r>
      <w:bookmarkEnd w:id="58"/>
    </w:p>
    <w:p w14:paraId="54002DE3" w14:textId="1C97A607" w:rsidR="00E54425" w:rsidRDefault="00E31492">
      <w:pPr>
        <w:rPr>
          <w:rFonts w:ascii="Calibri" w:eastAsia="Calibri" w:hAnsi="Calibri" w:cs="Calibri"/>
          <w:color w:val="000000"/>
          <w:sz w:val="22"/>
          <w:szCs w:val="22"/>
        </w:rPr>
      </w:pPr>
      <w:r>
        <w:rPr>
          <w:rFonts w:ascii="Calibri" w:eastAsia="Calibri" w:hAnsi="Calibri" w:cs="Calibri"/>
          <w:color w:val="000000"/>
          <w:sz w:val="22"/>
          <w:szCs w:val="22"/>
        </w:rPr>
        <w:t xml:space="preserve">Er zijn geen copyrights bekend </w:t>
      </w:r>
      <w:proofErr w:type="spellStart"/>
      <w:r>
        <w:rPr>
          <w:rFonts w:ascii="Calibri" w:eastAsia="Calibri" w:hAnsi="Calibri" w:cs="Calibri"/>
          <w:color w:val="000000"/>
          <w:sz w:val="22"/>
          <w:szCs w:val="22"/>
        </w:rPr>
        <w:t>t.a.v</w:t>
      </w:r>
      <w:proofErr w:type="spellEnd"/>
      <w:r>
        <w:rPr>
          <w:rFonts w:ascii="Calibri" w:eastAsia="Calibri" w:hAnsi="Calibri" w:cs="Calibri"/>
          <w:color w:val="000000"/>
          <w:sz w:val="22"/>
          <w:szCs w:val="22"/>
        </w:rPr>
        <w:t xml:space="preserve"> het beleidsstuk gepast gebruik. Het gaat om publieke informatie.    </w:t>
      </w:r>
      <w:bookmarkEnd w:id="0"/>
      <w:bookmarkEnd w:id="1"/>
      <w:bookmarkEnd w:id="59"/>
      <w:bookmarkEnd w:id="60"/>
    </w:p>
    <w:p w14:paraId="00C90C00" w14:textId="5E20FFB0" w:rsidR="00D06E2A" w:rsidRDefault="00D06E2A">
      <w:pPr>
        <w:rPr>
          <w:rFonts w:ascii="Calibri" w:eastAsia="Calibri" w:hAnsi="Calibri" w:cs="Calibri"/>
          <w:color w:val="000000"/>
          <w:sz w:val="22"/>
          <w:szCs w:val="22"/>
        </w:rPr>
      </w:pPr>
    </w:p>
    <w:p w14:paraId="433B9AC7" w14:textId="77777777" w:rsidR="002F4A37" w:rsidRDefault="002F4A37">
      <w:pPr>
        <w:rPr>
          <w:b/>
          <w:i/>
          <w:color w:val="004080"/>
          <w:sz w:val="32"/>
          <w:szCs w:val="32"/>
        </w:rPr>
      </w:pPr>
      <w:r>
        <w:rPr>
          <w:i/>
        </w:rPr>
        <w:br w:type="page"/>
      </w:r>
    </w:p>
    <w:p w14:paraId="4F7BD66E" w14:textId="49DC9D9F" w:rsidR="00D06E2A" w:rsidRDefault="00606494" w:rsidP="00D06E2A">
      <w:pPr>
        <w:pStyle w:val="Kop1"/>
        <w:numPr>
          <w:ilvl w:val="0"/>
          <w:numId w:val="1"/>
        </w:numPr>
        <w:ind w:left="360" w:hanging="360"/>
        <w:rPr>
          <w:i/>
        </w:rPr>
      </w:pPr>
      <w:bookmarkStart w:id="61" w:name="_Toc32312486"/>
      <w:r>
        <w:rPr>
          <w:i/>
        </w:rPr>
        <w:lastRenderedPageBreak/>
        <w:t xml:space="preserve">Meta </w:t>
      </w:r>
      <w:r w:rsidR="00D06E2A">
        <w:rPr>
          <w:i/>
        </w:rPr>
        <w:t>nl.ggznederland.intensiteitbehandeling-v0.</w:t>
      </w:r>
      <w:r>
        <w:rPr>
          <w:i/>
        </w:rPr>
        <w:t>2</w:t>
      </w:r>
      <w:bookmarkEnd w:id="61"/>
    </w:p>
    <w:p w14:paraId="75222D9F" w14:textId="3B3D2639" w:rsidR="002F4A37" w:rsidRDefault="002F4A37" w:rsidP="002F4A37"/>
    <w:p w14:paraId="33F01D1E" w14:textId="06070862" w:rsidR="002F4A37" w:rsidRPr="002F4A37" w:rsidRDefault="002F4A37" w:rsidP="002F4A37">
      <w:pPr>
        <w:pStyle w:val="Kop2"/>
        <w:numPr>
          <w:ilvl w:val="1"/>
          <w:numId w:val="1"/>
        </w:numPr>
        <w:rPr>
          <w:i/>
        </w:rPr>
      </w:pPr>
      <w:bookmarkStart w:id="62" w:name="_Toc32312487"/>
      <w:r w:rsidRPr="002F4A37">
        <w:rPr>
          <w:i/>
        </w:rPr>
        <w:t>Meta informatie</w:t>
      </w:r>
      <w:bookmarkEnd w:id="62"/>
    </w:p>
    <w:p w14:paraId="56D94E13" w14:textId="77777777" w:rsidR="002F4A37" w:rsidRPr="002F4A37" w:rsidRDefault="002F4A37" w:rsidP="002F4A37"/>
    <w:tbl>
      <w:tblPr>
        <w:tblW w:w="9014" w:type="dxa"/>
        <w:tblInd w:w="60" w:type="dxa"/>
        <w:tblLayout w:type="fixed"/>
        <w:tblCellMar>
          <w:left w:w="60" w:type="dxa"/>
          <w:right w:w="60" w:type="dxa"/>
        </w:tblCellMar>
        <w:tblLook w:val="04A0" w:firstRow="1" w:lastRow="0" w:firstColumn="1" w:lastColumn="0" w:noHBand="0" w:noVBand="1"/>
      </w:tblPr>
      <w:tblGrid>
        <w:gridCol w:w="3780"/>
        <w:gridCol w:w="5234"/>
      </w:tblGrid>
      <w:tr w:rsidR="00D06E2A" w14:paraId="3E5F8DB7"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DE2196"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CoderList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0BB5959"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William Goossen</w:t>
            </w:r>
          </w:p>
        </w:tc>
      </w:tr>
      <w:tr w:rsidR="00D06E2A" w14:paraId="7954ECA6"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2CC6BE9"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ContactInformation.Address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54BFF5"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 xml:space="preserve">info@ggznederland.nl </w:t>
            </w:r>
          </w:p>
        </w:tc>
      </w:tr>
      <w:tr w:rsidR="00D06E2A" w14:paraId="71C66B18"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07838E"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ContactInformation.Name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4EC41E"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GGZ Nederland</w:t>
            </w:r>
          </w:p>
        </w:tc>
      </w:tr>
      <w:tr w:rsidR="00D06E2A" w14:paraId="3FF2D81F"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075A66"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ContactInformation.Telecom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23DD70"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wgoossen@ggznederland.nl</w:t>
            </w:r>
          </w:p>
        </w:tc>
      </w:tr>
      <w:tr w:rsidR="00D06E2A" w14:paraId="7BFD28B8"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59ED35"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ContentAuthorList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EE0331" w14:textId="74D4DD74"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Bas van der Hoorn, William Goossen</w:t>
            </w:r>
            <w:r w:rsidR="003B42E3">
              <w:rPr>
                <w:rFonts w:ascii="Calibri" w:eastAsia="Calibri" w:hAnsi="Calibri" w:cs="Calibri"/>
                <w:color w:val="000000"/>
                <w:sz w:val="22"/>
                <w:szCs w:val="22"/>
              </w:rPr>
              <w:t xml:space="preserve">, </w:t>
            </w:r>
            <w:r w:rsidR="003B42E3">
              <w:rPr>
                <w:rFonts w:ascii="Calibri" w:hAnsi="Calibri" w:cs="Calibri"/>
                <w:sz w:val="22"/>
                <w:szCs w:val="22"/>
              </w:rPr>
              <w:t>Grace Ram</w:t>
            </w:r>
            <w:r w:rsidR="00E77204">
              <w:rPr>
                <w:rFonts w:ascii="Calibri" w:hAnsi="Calibri" w:cs="Calibri"/>
                <w:sz w:val="22"/>
                <w:szCs w:val="22"/>
              </w:rPr>
              <w:t>k</w:t>
            </w:r>
            <w:r w:rsidR="003B42E3">
              <w:rPr>
                <w:rFonts w:ascii="Calibri" w:hAnsi="Calibri" w:cs="Calibri"/>
                <w:sz w:val="22"/>
                <w:szCs w:val="22"/>
              </w:rPr>
              <w:t>i</w:t>
            </w:r>
            <w:r w:rsidR="00E77204">
              <w:rPr>
                <w:rFonts w:ascii="Calibri" w:hAnsi="Calibri" w:cs="Calibri"/>
                <w:sz w:val="22"/>
                <w:szCs w:val="22"/>
              </w:rPr>
              <w:t>s</w:t>
            </w:r>
            <w:r w:rsidR="003B42E3">
              <w:rPr>
                <w:rFonts w:ascii="Calibri" w:hAnsi="Calibri" w:cs="Calibri"/>
                <w:sz w:val="22"/>
                <w:szCs w:val="22"/>
              </w:rPr>
              <w:t>oen</w:t>
            </w:r>
          </w:p>
        </w:tc>
      </w:tr>
      <w:tr w:rsidR="00D06E2A" w14:paraId="350E506D"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100458"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CreationDate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837438"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2020</w:t>
            </w:r>
          </w:p>
        </w:tc>
      </w:tr>
      <w:tr w:rsidR="00D06E2A" w14:paraId="2F409E77"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1303567"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DeprecatedDate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7D4EB1" w14:textId="77777777" w:rsidR="00D06E2A" w:rsidRDefault="00D06E2A" w:rsidP="005E55DB">
            <w:pPr>
              <w:rPr>
                <w:rFonts w:ascii="Calibri" w:eastAsia="Calibri" w:hAnsi="Calibri" w:cs="Calibri"/>
                <w:color w:val="000000"/>
                <w:sz w:val="22"/>
                <w:szCs w:val="22"/>
              </w:rPr>
            </w:pPr>
          </w:p>
        </w:tc>
      </w:tr>
      <w:tr w:rsidR="00D06E2A" w14:paraId="2D6E687C"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0C091E"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DescriptionLanguage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C6A9D7"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nl</w:t>
            </w:r>
          </w:p>
        </w:tc>
      </w:tr>
      <w:tr w:rsidR="00D06E2A" w14:paraId="6B302731"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AB2C8B"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EndorsingAuthority.Address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D8C5FB" w14:textId="77777777" w:rsidR="00D06E2A" w:rsidRDefault="00D06E2A" w:rsidP="005E55DB">
            <w:pPr>
              <w:rPr>
                <w:rFonts w:ascii="Calibri" w:eastAsia="Calibri" w:hAnsi="Calibri" w:cs="Calibri"/>
                <w:color w:val="000000"/>
                <w:sz w:val="22"/>
                <w:szCs w:val="22"/>
              </w:rPr>
            </w:pPr>
          </w:p>
        </w:tc>
      </w:tr>
      <w:tr w:rsidR="00D06E2A" w14:paraId="355C27CF"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5C6A0E"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EndorsingAuthority.Name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5D5A40"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w:t>
            </w:r>
          </w:p>
        </w:tc>
      </w:tr>
      <w:tr w:rsidR="00D06E2A" w14:paraId="2C209FD3"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B7012E2"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EndorsingAuthority.Telecom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91240C" w14:textId="77777777" w:rsidR="00D06E2A" w:rsidRDefault="00D06E2A" w:rsidP="005E55DB">
            <w:pPr>
              <w:rPr>
                <w:rFonts w:ascii="Calibri" w:eastAsia="Calibri" w:hAnsi="Calibri" w:cs="Calibri"/>
                <w:color w:val="000000"/>
                <w:sz w:val="22"/>
                <w:szCs w:val="22"/>
              </w:rPr>
            </w:pPr>
          </w:p>
        </w:tc>
      </w:tr>
      <w:tr w:rsidR="00D06E2A" w14:paraId="17636F4D"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A035B8"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Id</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39CC67"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2.16.840.1.113883.3.3210.14.1.5</w:t>
            </w:r>
          </w:p>
        </w:tc>
      </w:tr>
      <w:tr w:rsidR="00D06E2A" w14:paraId="27D82AF4"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B19564"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KeywordList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BD14EA"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intensiteit behandeling, verblijf, ambulant, dagbehandeling</w:t>
            </w:r>
          </w:p>
        </w:tc>
      </w:tr>
      <w:tr w:rsidR="00D06E2A" w14:paraId="1F5A634C"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F4933B"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LifecycleStatus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C107F1"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Draft</w:t>
            </w:r>
          </w:p>
        </w:tc>
      </w:tr>
      <w:tr w:rsidR="00D06E2A" w14:paraId="7885E367"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A01DAB"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ModelerList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9F18C4"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William Goossen</w:t>
            </w:r>
          </w:p>
        </w:tc>
      </w:tr>
      <w:tr w:rsidR="00D06E2A" w14:paraId="2CEB83EA"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71DC35"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DCM::Name</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19A56A" w14:textId="77777777" w:rsidR="00D06E2A" w:rsidRDefault="00D06E2A" w:rsidP="005E55DB">
            <w:pPr>
              <w:rPr>
                <w:rFonts w:ascii="Calibri" w:eastAsia="Calibri" w:hAnsi="Calibri" w:cs="Calibri"/>
                <w:color w:val="000000"/>
                <w:sz w:val="22"/>
                <w:szCs w:val="22"/>
              </w:rPr>
            </w:pPr>
            <w:proofErr w:type="spellStart"/>
            <w:r>
              <w:rPr>
                <w:rFonts w:ascii="Calibri" w:eastAsia="Calibri" w:hAnsi="Calibri" w:cs="Calibri"/>
                <w:color w:val="000000"/>
                <w:sz w:val="22"/>
                <w:szCs w:val="22"/>
              </w:rPr>
              <w:t>nl.ggznederland.intensiteitbehandeling</w:t>
            </w:r>
            <w:proofErr w:type="spellEnd"/>
          </w:p>
        </w:tc>
      </w:tr>
      <w:tr w:rsidR="00D06E2A" w14:paraId="46295E81"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306886"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PublicationDate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26B637" w14:textId="77777777" w:rsidR="00D06E2A" w:rsidRDefault="00D06E2A" w:rsidP="005E55DB">
            <w:pPr>
              <w:rPr>
                <w:rFonts w:ascii="Calibri" w:eastAsia="Calibri" w:hAnsi="Calibri" w:cs="Calibri"/>
                <w:color w:val="000000"/>
                <w:sz w:val="22"/>
                <w:szCs w:val="22"/>
              </w:rPr>
            </w:pPr>
          </w:p>
        </w:tc>
      </w:tr>
      <w:tr w:rsidR="00D06E2A" w14:paraId="76884A95"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1B64E3"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PublicationStatus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1FA3322" w14:textId="77777777" w:rsidR="00D06E2A" w:rsidRDefault="00D06E2A" w:rsidP="005E55DB">
            <w:pPr>
              <w:rPr>
                <w:rFonts w:ascii="Calibri" w:eastAsia="Calibri" w:hAnsi="Calibri" w:cs="Calibri"/>
                <w:color w:val="000000"/>
                <w:sz w:val="22"/>
                <w:szCs w:val="22"/>
              </w:rPr>
            </w:pPr>
            <w:proofErr w:type="spellStart"/>
            <w:r>
              <w:rPr>
                <w:rFonts w:ascii="Calibri" w:eastAsia="Calibri" w:hAnsi="Calibri" w:cs="Calibri"/>
                <w:color w:val="000000"/>
                <w:sz w:val="22"/>
                <w:szCs w:val="22"/>
              </w:rPr>
              <w:t>Unpublished</w:t>
            </w:r>
            <w:proofErr w:type="spellEnd"/>
          </w:p>
        </w:tc>
      </w:tr>
      <w:tr w:rsidR="00D06E2A" w14:paraId="74F35B9A"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A22EEA"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ReviewerList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EEB06F"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redactieraad zibs ggz</w:t>
            </w:r>
          </w:p>
        </w:tc>
      </w:tr>
      <w:tr w:rsidR="00D06E2A" w14:paraId="112ECB7C"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70E1583"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RevisionDate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5C1217" w14:textId="77777777" w:rsidR="00D06E2A" w:rsidRDefault="00D06E2A" w:rsidP="005E55DB">
            <w:pPr>
              <w:rPr>
                <w:rFonts w:ascii="Calibri" w:eastAsia="Calibri" w:hAnsi="Calibri" w:cs="Calibri"/>
                <w:color w:val="000000"/>
                <w:sz w:val="22"/>
                <w:szCs w:val="22"/>
              </w:rPr>
            </w:pPr>
          </w:p>
        </w:tc>
      </w:tr>
      <w:tr w:rsidR="00D06E2A" w14:paraId="4F03AD95"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410054"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Superseeds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B67DC5"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w:t>
            </w:r>
          </w:p>
        </w:tc>
      </w:tr>
      <w:tr w:rsidR="00D06E2A" w14:paraId="46D13D0A" w14:textId="77777777" w:rsidTr="005E55D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26FDC0" w14:textId="7777777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DCM::Version</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1E199AD" w14:textId="29C44C07" w:rsidR="00D06E2A" w:rsidRDefault="00D06E2A" w:rsidP="005E55DB">
            <w:pPr>
              <w:rPr>
                <w:rFonts w:ascii="Calibri" w:eastAsia="Calibri" w:hAnsi="Calibri" w:cs="Calibri"/>
                <w:color w:val="000000"/>
                <w:sz w:val="22"/>
                <w:szCs w:val="22"/>
              </w:rPr>
            </w:pPr>
            <w:r>
              <w:rPr>
                <w:rFonts w:ascii="Calibri" w:eastAsia="Calibri" w:hAnsi="Calibri" w:cs="Calibri"/>
                <w:color w:val="000000"/>
                <w:sz w:val="22"/>
                <w:szCs w:val="22"/>
              </w:rPr>
              <w:t>0.</w:t>
            </w:r>
            <w:r w:rsidR="007F1633">
              <w:rPr>
                <w:rFonts w:ascii="Calibri" w:eastAsia="Calibri" w:hAnsi="Calibri" w:cs="Calibri"/>
                <w:color w:val="000000"/>
                <w:sz w:val="22"/>
                <w:szCs w:val="22"/>
              </w:rPr>
              <w:t>2</w:t>
            </w:r>
          </w:p>
        </w:tc>
      </w:tr>
    </w:tbl>
    <w:p w14:paraId="641F9581" w14:textId="77777777" w:rsidR="00D06E2A" w:rsidRDefault="00D06E2A" w:rsidP="00D06E2A">
      <w:pPr>
        <w:rPr>
          <w:rFonts w:ascii="Calibri" w:eastAsia="Calibri" w:hAnsi="Calibri" w:cs="Calibri"/>
          <w:color w:val="000000"/>
          <w:sz w:val="22"/>
          <w:szCs w:val="22"/>
        </w:rPr>
      </w:pPr>
    </w:p>
    <w:p w14:paraId="32FDD908" w14:textId="77777777" w:rsidR="00D06E2A" w:rsidRDefault="00D06E2A">
      <w:pPr>
        <w:rPr>
          <w:rFonts w:ascii="Calibri" w:eastAsia="Calibri" w:hAnsi="Calibri" w:cs="Calibri"/>
          <w:color w:val="000000"/>
          <w:sz w:val="22"/>
          <w:szCs w:val="22"/>
        </w:rPr>
      </w:pPr>
    </w:p>
    <w:p w14:paraId="189D7AF1" w14:textId="77777777" w:rsidR="00E54425" w:rsidRDefault="00E54425">
      <w:pPr>
        <w:rPr>
          <w:rFonts w:ascii="Calibri" w:eastAsia="Calibri" w:hAnsi="Calibri" w:cs="Calibri"/>
          <w:sz w:val="22"/>
          <w:szCs w:val="22"/>
        </w:rPr>
      </w:pPr>
    </w:p>
    <w:p w14:paraId="2420FD7A" w14:textId="77777777" w:rsidR="002F4A37" w:rsidRDefault="002F4A37" w:rsidP="002F4A37">
      <w:pPr>
        <w:pStyle w:val="Kop2"/>
        <w:numPr>
          <w:ilvl w:val="1"/>
          <w:numId w:val="1"/>
        </w:numPr>
      </w:pPr>
      <w:bookmarkStart w:id="63" w:name="_Toc32312488"/>
      <w:proofErr w:type="spellStart"/>
      <w:r>
        <w:rPr>
          <w:i/>
        </w:rPr>
        <w:t>Revision</w:t>
      </w:r>
      <w:proofErr w:type="spellEnd"/>
      <w:r>
        <w:rPr>
          <w:i/>
        </w:rPr>
        <w:t xml:space="preserve"> </w:t>
      </w:r>
      <w:proofErr w:type="spellStart"/>
      <w:r>
        <w:rPr>
          <w:i/>
        </w:rPr>
        <w:t>History</w:t>
      </w:r>
      <w:bookmarkEnd w:id="63"/>
      <w:proofErr w:type="spellEnd"/>
    </w:p>
    <w:p w14:paraId="20A8E5C6" w14:textId="46766DA1" w:rsidR="002F4A37" w:rsidRDefault="002F4A37" w:rsidP="002F4A37">
      <w:pPr>
        <w:rPr>
          <w:rFonts w:ascii="Calibri" w:eastAsia="Calibri" w:hAnsi="Calibri" w:cs="Calibri"/>
          <w:color w:val="000000"/>
          <w:sz w:val="22"/>
          <w:szCs w:val="22"/>
        </w:rPr>
      </w:pPr>
      <w:r>
        <w:rPr>
          <w:rFonts w:ascii="Calibri" w:eastAsia="Calibri" w:hAnsi="Calibri" w:cs="Calibri"/>
          <w:color w:val="000000"/>
          <w:sz w:val="22"/>
          <w:szCs w:val="22"/>
        </w:rPr>
        <w:t xml:space="preserve">v 01. Gestart vanuit notitie gepast gebruik. Opgenomen in de lijst 42 als nummer 42. Dec 2019 / Jan 2020.  </w:t>
      </w:r>
    </w:p>
    <w:p w14:paraId="4858925A" w14:textId="77777777" w:rsidR="003B42E3" w:rsidRDefault="003B42E3" w:rsidP="002F4A37">
      <w:pPr>
        <w:rPr>
          <w:rFonts w:ascii="Calibri" w:eastAsia="Calibri" w:hAnsi="Calibri" w:cs="Calibri"/>
          <w:color w:val="000000"/>
          <w:sz w:val="22"/>
          <w:szCs w:val="22"/>
        </w:rPr>
      </w:pPr>
    </w:p>
    <w:p w14:paraId="6ACEFD68" w14:textId="5538F15B" w:rsidR="00606494" w:rsidRDefault="00606494" w:rsidP="002F4A37">
      <w:pPr>
        <w:rPr>
          <w:rFonts w:ascii="Calibri" w:eastAsia="Calibri" w:hAnsi="Calibri" w:cs="Calibri"/>
          <w:color w:val="000000"/>
          <w:sz w:val="22"/>
          <w:szCs w:val="22"/>
        </w:rPr>
      </w:pPr>
      <w:r>
        <w:rPr>
          <w:rFonts w:ascii="Calibri" w:eastAsia="Calibri" w:hAnsi="Calibri" w:cs="Calibri"/>
          <w:color w:val="000000"/>
          <w:sz w:val="22"/>
          <w:szCs w:val="22"/>
        </w:rPr>
        <w:t xml:space="preserve">V 0.2 Vanuit de redactieraad is de vraag gesteld of het hier niet om een administratief gegeven gaat. Het antwoord is nee het gaat om een klinisch gegeven: namelijk waar de </w:t>
      </w:r>
      <w:r w:rsidR="007F1633">
        <w:rPr>
          <w:rFonts w:ascii="Calibri" w:eastAsia="Calibri" w:hAnsi="Calibri" w:cs="Calibri"/>
          <w:color w:val="000000"/>
          <w:sz w:val="22"/>
          <w:szCs w:val="22"/>
        </w:rPr>
        <w:t>patiënt</w:t>
      </w:r>
      <w:r>
        <w:rPr>
          <w:rFonts w:ascii="Calibri" w:eastAsia="Calibri" w:hAnsi="Calibri" w:cs="Calibri"/>
          <w:color w:val="000000"/>
          <w:sz w:val="22"/>
          <w:szCs w:val="22"/>
        </w:rPr>
        <w:t xml:space="preserve"> verblijft en/of wordt behandeld. Voor de behandeling maakt het verschil of dit ambulant of met verblijf plaatsvindt. Het gegeven dient door de zorgverlener eenduidig in het EPD te worden vastgelegd. </w:t>
      </w:r>
    </w:p>
    <w:p w14:paraId="0490069B" w14:textId="4C4DD967" w:rsidR="00290041" w:rsidRDefault="00290041" w:rsidP="002F4A37">
      <w:pPr>
        <w:rPr>
          <w:rFonts w:ascii="Calibri" w:eastAsia="Calibri" w:hAnsi="Calibri" w:cs="Calibri"/>
          <w:color w:val="000000"/>
          <w:sz w:val="22"/>
          <w:szCs w:val="22"/>
        </w:rPr>
      </w:pPr>
      <w:r>
        <w:rPr>
          <w:rFonts w:ascii="Calibri" w:eastAsia="Calibri" w:hAnsi="Calibri" w:cs="Calibri"/>
          <w:color w:val="000000"/>
          <w:sz w:val="22"/>
          <w:szCs w:val="22"/>
        </w:rPr>
        <w:t xml:space="preserve">Start en stopdatum kunnen per soort behandeling worden vastgelegd. </w:t>
      </w:r>
      <w:bookmarkStart w:id="64" w:name="_GoBack"/>
      <w:bookmarkEnd w:id="64"/>
    </w:p>
    <w:p w14:paraId="243669E2" w14:textId="5688B694" w:rsidR="00606494" w:rsidRDefault="00606494" w:rsidP="002F4A37">
      <w:pPr>
        <w:rPr>
          <w:rFonts w:ascii="Calibri" w:eastAsia="Calibri" w:hAnsi="Calibri" w:cs="Calibri"/>
          <w:color w:val="000000"/>
          <w:sz w:val="22"/>
          <w:szCs w:val="22"/>
        </w:rPr>
      </w:pPr>
    </w:p>
    <w:p w14:paraId="19867781" w14:textId="72C2F2EB" w:rsidR="00606494" w:rsidRDefault="00606494" w:rsidP="00606494">
      <w:pPr>
        <w:rPr>
          <w:rFonts w:ascii="Calibri" w:hAnsi="Calibri" w:cs="Calibri"/>
          <w:sz w:val="22"/>
          <w:szCs w:val="22"/>
        </w:rPr>
      </w:pPr>
      <w:r>
        <w:rPr>
          <w:rFonts w:ascii="Calibri" w:hAnsi="Calibri" w:cs="Calibri"/>
          <w:sz w:val="22"/>
          <w:szCs w:val="22"/>
        </w:rPr>
        <w:t>Grace Ram</w:t>
      </w:r>
      <w:r w:rsidR="00E77204">
        <w:rPr>
          <w:rFonts w:ascii="Calibri" w:hAnsi="Calibri" w:cs="Calibri"/>
          <w:sz w:val="22"/>
          <w:szCs w:val="22"/>
        </w:rPr>
        <w:t>kis</w:t>
      </w:r>
      <w:r>
        <w:rPr>
          <w:rFonts w:ascii="Calibri" w:hAnsi="Calibri" w:cs="Calibri"/>
          <w:sz w:val="22"/>
          <w:szCs w:val="22"/>
        </w:rPr>
        <w:t>oen, coördinator gepast gebruik van Parnassia Groep.  Grace gaf aan dat het een beetje dubbel is omdat dit gegeven voor gepast gebruik wel deel moet zijn van het behandelplan, maar niet wordt uitgewisseld en voor dat doel zou het meer werk zijn.</w:t>
      </w:r>
      <w:r w:rsidR="003174EB">
        <w:rPr>
          <w:rFonts w:ascii="Calibri" w:hAnsi="Calibri" w:cs="Calibri"/>
          <w:sz w:val="22"/>
          <w:szCs w:val="22"/>
        </w:rPr>
        <w:t xml:space="preserve"> Het gegeven moet wel in het EPD eenduidig worden vastgelegd omdat de instelling bij gepast gebruik zelf rapportages moet leveren, die liefst consistent zijn. Dit is als argumentatie toegevoegd bij de </w:t>
      </w:r>
      <w:proofErr w:type="spellStart"/>
      <w:r w:rsidR="003174EB">
        <w:rPr>
          <w:rFonts w:ascii="Calibri" w:hAnsi="Calibri" w:cs="Calibri"/>
          <w:sz w:val="22"/>
          <w:szCs w:val="22"/>
        </w:rPr>
        <w:t>evidence</w:t>
      </w:r>
      <w:proofErr w:type="spellEnd"/>
      <w:r w:rsidR="003174EB">
        <w:rPr>
          <w:rFonts w:ascii="Calibri" w:hAnsi="Calibri" w:cs="Calibri"/>
          <w:sz w:val="22"/>
          <w:szCs w:val="22"/>
        </w:rPr>
        <w:t xml:space="preserve"> base. </w:t>
      </w:r>
    </w:p>
    <w:p w14:paraId="56A35AF1" w14:textId="77777777" w:rsidR="00606494" w:rsidRDefault="00606494" w:rsidP="00606494">
      <w:pPr>
        <w:rPr>
          <w:rFonts w:ascii="Calibri" w:hAnsi="Calibri" w:cs="Calibri"/>
          <w:sz w:val="22"/>
          <w:szCs w:val="22"/>
        </w:rPr>
      </w:pPr>
    </w:p>
    <w:p w14:paraId="55D11D70" w14:textId="77777777" w:rsidR="00606494" w:rsidRDefault="00606494" w:rsidP="002F4A37">
      <w:pPr>
        <w:rPr>
          <w:rFonts w:ascii="Calibri" w:eastAsia="Calibri" w:hAnsi="Calibri" w:cs="Calibri"/>
          <w:color w:val="000000"/>
          <w:sz w:val="22"/>
          <w:szCs w:val="22"/>
        </w:rPr>
      </w:pPr>
    </w:p>
    <w:p w14:paraId="6C822D5D" w14:textId="77777777" w:rsidR="00E54425" w:rsidRDefault="00E54425"/>
    <w:sectPr w:rsidR="00E54425">
      <w:headerReference w:type="default" r:id="rId10"/>
      <w:footerReference w:type="default" r:id="rId11"/>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33068" w14:textId="77777777" w:rsidR="00AE51C2" w:rsidRDefault="00AE51C2">
      <w:r>
        <w:separator/>
      </w:r>
    </w:p>
  </w:endnote>
  <w:endnote w:type="continuationSeparator" w:id="0">
    <w:p w14:paraId="57F873BE" w14:textId="77777777" w:rsidR="00AE51C2" w:rsidRDefault="00AE5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4" w:type="dxa"/>
      <w:tblInd w:w="60" w:type="dxa"/>
      <w:tblLayout w:type="fixed"/>
      <w:tblCellMar>
        <w:left w:w="60" w:type="dxa"/>
        <w:right w:w="60" w:type="dxa"/>
      </w:tblCellMar>
      <w:tblLook w:val="04A0" w:firstRow="1" w:lastRow="0" w:firstColumn="1" w:lastColumn="0" w:noHBand="0" w:noVBand="1"/>
    </w:tblPr>
    <w:tblGrid>
      <w:gridCol w:w="5940"/>
      <w:gridCol w:w="3074"/>
    </w:tblGrid>
    <w:tr w:rsidR="00E54425" w14:paraId="6CCFEB79" w14:textId="77777777">
      <w:trPr>
        <w:trHeight w:val="244"/>
      </w:trPr>
      <w:tc>
        <w:tcPr>
          <w:tcW w:w="5940" w:type="dxa"/>
          <w:tcBorders>
            <w:top w:val="single" w:sz="1" w:space="0" w:color="auto"/>
          </w:tcBorders>
          <w:tcMar>
            <w:top w:w="0" w:type="dxa"/>
            <w:left w:w="60" w:type="dxa"/>
            <w:bottom w:w="0" w:type="dxa"/>
            <w:right w:w="60" w:type="dxa"/>
          </w:tcMar>
        </w:tcPr>
        <w:p w14:paraId="7262D6FB" w14:textId="1B6E33C9" w:rsidR="00E54425" w:rsidRDefault="00E31492">
          <w:pPr>
            <w:pStyle w:val="Voettekst"/>
            <w:rPr>
              <w:rFonts w:ascii="Times New Roman" w:eastAsia="Times New Roman" w:hAnsi="Times New Roman" w:cs="Times New Roman"/>
              <w:color w:val="auto"/>
            </w:rPr>
          </w:pPr>
          <w:r>
            <w:rPr>
              <w:rFonts w:ascii="Calibri" w:eastAsia="Calibri" w:hAnsi="Calibri" w:cs="Calibri"/>
              <w:color w:val="auto"/>
            </w:rPr>
            <w:t>© 202</w:t>
          </w:r>
          <w:r w:rsidR="00D06E2A">
            <w:rPr>
              <w:rFonts w:ascii="Calibri" w:eastAsia="Calibri" w:hAnsi="Calibri" w:cs="Calibri"/>
              <w:color w:val="auto"/>
            </w:rPr>
            <w:t>0 GGZ Nederland</w:t>
          </w:r>
        </w:p>
      </w:tc>
      <w:tc>
        <w:tcPr>
          <w:tcW w:w="3074" w:type="dxa"/>
          <w:tcBorders>
            <w:top w:val="single" w:sz="1" w:space="0" w:color="auto"/>
          </w:tcBorders>
          <w:tcMar>
            <w:top w:w="0" w:type="dxa"/>
            <w:left w:w="60" w:type="dxa"/>
            <w:bottom w:w="0" w:type="dxa"/>
            <w:right w:w="60" w:type="dxa"/>
          </w:tcMar>
        </w:tcPr>
        <w:p w14:paraId="54DE3CD0" w14:textId="77777777" w:rsidR="00E54425" w:rsidRDefault="00E31492">
          <w:pPr>
            <w:pStyle w:val="Voettekst"/>
            <w:jc w:val="right"/>
            <w:rPr>
              <w:rFonts w:ascii="Times New Roman" w:eastAsia="Times New Roman" w:hAnsi="Times New Roman" w:cs="Times New Roman"/>
              <w:color w:val="auto"/>
            </w:rPr>
          </w:pPr>
          <w:r>
            <w:rPr>
              <w:rFonts w:ascii="Calibri" w:eastAsia="Calibri" w:hAnsi="Calibri" w:cs="Calibri"/>
              <w:color w:val="auto"/>
            </w:rPr>
            <w:t xml:space="preserve">Page </w:t>
          </w:r>
          <w:r>
            <w:rPr>
              <w:rFonts w:ascii="Calibri" w:eastAsia="Calibri" w:hAnsi="Calibri" w:cs="Calibri"/>
              <w:color w:val="auto"/>
            </w:rPr>
            <w:fldChar w:fldCharType="begin"/>
          </w:r>
          <w:r>
            <w:rPr>
              <w:rFonts w:ascii="Calibri" w:eastAsia="Calibri" w:hAnsi="Calibri" w:cs="Calibri"/>
              <w:color w:val="auto"/>
            </w:rPr>
            <w:instrText xml:space="preserve">PAGE </w:instrText>
          </w:r>
          <w:r>
            <w:rPr>
              <w:rFonts w:ascii="Calibri" w:eastAsia="Calibri" w:hAnsi="Calibri" w:cs="Calibri"/>
              <w:color w:val="auto"/>
            </w:rPr>
            <w:fldChar w:fldCharType="separate"/>
          </w:r>
          <w:r>
            <w:rPr>
              <w:rFonts w:ascii="Calibri" w:eastAsia="Calibri" w:hAnsi="Calibri" w:cs="Calibri"/>
              <w:color w:val="auto"/>
            </w:rPr>
            <w:t>23</w:t>
          </w:r>
          <w:r>
            <w:fldChar w:fldCharType="end"/>
          </w:r>
        </w:p>
      </w:tc>
    </w:tr>
  </w:tbl>
  <w:p w14:paraId="7F898115" w14:textId="77777777" w:rsidR="00E54425" w:rsidRDefault="00E54425">
    <w:pPr>
      <w:pStyle w:val="Voettekst"/>
      <w:rPr>
        <w:rFonts w:ascii="Times New Roman" w:eastAsia="Times New Roman" w:hAnsi="Times New Roman" w:cs="Times New Roman"/>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ED02E" w14:textId="77777777" w:rsidR="00AE51C2" w:rsidRDefault="00AE51C2">
      <w:r>
        <w:separator/>
      </w:r>
    </w:p>
  </w:footnote>
  <w:footnote w:type="continuationSeparator" w:id="0">
    <w:p w14:paraId="270CC64F" w14:textId="77777777" w:rsidR="00AE51C2" w:rsidRDefault="00AE5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60" w:type="dxa"/>
      <w:tblLayout w:type="fixed"/>
      <w:tblCellMar>
        <w:left w:w="60" w:type="dxa"/>
        <w:right w:w="60" w:type="dxa"/>
      </w:tblCellMar>
      <w:tblLook w:val="04A0" w:firstRow="1" w:lastRow="0" w:firstColumn="1" w:lastColumn="0" w:noHBand="0" w:noVBand="1"/>
    </w:tblPr>
    <w:tblGrid>
      <w:gridCol w:w="3510"/>
      <w:gridCol w:w="5580"/>
    </w:tblGrid>
    <w:tr w:rsidR="00E54425" w14:paraId="761C0035" w14:textId="77777777">
      <w:trPr>
        <w:trHeight w:val="316"/>
      </w:trPr>
      <w:tc>
        <w:tcPr>
          <w:tcW w:w="3510" w:type="dxa"/>
          <w:tcBorders>
            <w:bottom w:val="single" w:sz="1" w:space="0" w:color="auto"/>
          </w:tcBorders>
          <w:tcMar>
            <w:top w:w="0" w:type="dxa"/>
            <w:left w:w="60" w:type="dxa"/>
            <w:bottom w:w="0" w:type="dxa"/>
            <w:right w:w="60" w:type="dxa"/>
          </w:tcMar>
          <w:vAlign w:val="bottom"/>
        </w:tcPr>
        <w:p w14:paraId="258D57C3" w14:textId="77777777" w:rsidR="00E54425" w:rsidRDefault="00E31492">
          <w:pPr>
            <w:pStyle w:val="Koptekst"/>
            <w:tabs>
              <w:tab w:val="left" w:pos="4320"/>
            </w:tabs>
            <w:rPr>
              <w:rFonts w:ascii="Calibri" w:eastAsia="Calibri" w:hAnsi="Calibri" w:cs="Calibri"/>
              <w:color w:val="auto"/>
              <w:u w:val="single"/>
            </w:rPr>
          </w:pPr>
          <w:r>
            <w:rPr>
              <w:rFonts w:ascii="Calibri" w:eastAsia="Calibri" w:hAnsi="Calibri" w:cs="Calibri"/>
              <w:color w:val="auto"/>
              <w:u w:val="single"/>
            </w:rPr>
            <w:t>Draft</w:t>
          </w:r>
        </w:p>
      </w:tc>
      <w:tc>
        <w:tcPr>
          <w:tcW w:w="5580" w:type="dxa"/>
          <w:tcBorders>
            <w:bottom w:val="single" w:sz="1" w:space="0" w:color="auto"/>
          </w:tcBorders>
          <w:tcMar>
            <w:top w:w="0" w:type="dxa"/>
            <w:left w:w="60" w:type="dxa"/>
            <w:bottom w:w="0" w:type="dxa"/>
            <w:right w:w="60" w:type="dxa"/>
          </w:tcMar>
          <w:vAlign w:val="bottom"/>
        </w:tcPr>
        <w:p w14:paraId="3A6CAC55" w14:textId="51C7BAE5" w:rsidR="00E54425" w:rsidRDefault="009A7FF1">
          <w:pPr>
            <w:pStyle w:val="Koptekst"/>
            <w:tabs>
              <w:tab w:val="left" w:pos="4320"/>
            </w:tabs>
            <w:jc w:val="right"/>
            <w:rPr>
              <w:rFonts w:ascii="Times New Roman" w:eastAsia="Times New Roman" w:hAnsi="Times New Roman" w:cs="Times New Roman"/>
              <w:color w:val="auto"/>
              <w:u w:val="single"/>
            </w:rPr>
          </w:pPr>
          <w:r>
            <w:rPr>
              <w:rFonts w:ascii="Calibri" w:eastAsia="Calibri" w:hAnsi="Calibri" w:cs="Calibri"/>
              <w:color w:val="auto"/>
              <w:u w:val="single"/>
            </w:rPr>
            <w:t xml:space="preserve">Zib </w:t>
          </w:r>
          <w:r w:rsidR="00E31492">
            <w:rPr>
              <w:rFonts w:ascii="Calibri" w:eastAsia="Calibri" w:hAnsi="Calibri" w:cs="Calibri"/>
              <w:color w:val="auto"/>
              <w:u w:val="single"/>
            </w:rPr>
            <w:t xml:space="preserve"> </w:t>
          </w:r>
          <w:proofErr w:type="spellStart"/>
          <w:r w:rsidR="00E31492">
            <w:rPr>
              <w:rFonts w:ascii="Calibri" w:eastAsia="Calibri" w:hAnsi="Calibri" w:cs="Calibri"/>
              <w:color w:val="auto"/>
              <w:u w:val="single"/>
            </w:rPr>
            <w:t>nl.ggznederland.intensiteitbehandeling</w:t>
          </w:r>
          <w:proofErr w:type="spellEnd"/>
        </w:p>
      </w:tc>
    </w:tr>
  </w:tbl>
  <w:p w14:paraId="2B40EE76" w14:textId="77777777" w:rsidR="00E54425" w:rsidRDefault="00E54425">
    <w:pPr>
      <w:pStyle w:val="Koptekst"/>
      <w:tabs>
        <w:tab w:val="left" w:pos="4320"/>
      </w:tabs>
      <w:jc w:val="right"/>
      <w:rPr>
        <w:rFonts w:ascii="Times New Roman" w:eastAsia="Times New Roman" w:hAnsi="Times New Roman" w:cs="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889EB5E4"/>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425"/>
    <w:rsid w:val="00290041"/>
    <w:rsid w:val="002F4A37"/>
    <w:rsid w:val="003174EB"/>
    <w:rsid w:val="00356644"/>
    <w:rsid w:val="003B42E3"/>
    <w:rsid w:val="00606494"/>
    <w:rsid w:val="0066063B"/>
    <w:rsid w:val="006D794B"/>
    <w:rsid w:val="007F1633"/>
    <w:rsid w:val="009A7FF1"/>
    <w:rsid w:val="00AE51C2"/>
    <w:rsid w:val="00B75DE3"/>
    <w:rsid w:val="00D06E2A"/>
    <w:rsid w:val="00E31492"/>
    <w:rsid w:val="00E54425"/>
    <w:rsid w:val="00E772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731A"/>
  <w15:docId w15:val="{F5271EFF-D84E-42DD-A73C-14004565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pPr>
      <w:spacing w:before="240" w:after="60"/>
      <w:outlineLvl w:val="1"/>
    </w:pPr>
    <w:rPr>
      <w:b/>
      <w:color w:val="004080"/>
      <w:sz w:val="28"/>
      <w:szCs w:val="28"/>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Calibri" w:eastAsia="Calibri" w:hAnsi="Calibri" w:cs="Calibri"/>
      <w:color w:val="000000"/>
    </w:rPr>
  </w:style>
  <w:style w:type="paragraph" w:styleId="Inhopg2">
    <w:name w:val="toc 2"/>
    <w:basedOn w:val="Standaard"/>
    <w:next w:val="Standaard"/>
    <w:pPr>
      <w:ind w:left="180"/>
    </w:pPr>
    <w:rPr>
      <w:color w:val="000000"/>
    </w:rPr>
  </w:style>
  <w:style w:type="paragraph" w:styleId="Inhopg3">
    <w:name w:val="toc 3"/>
    <w:basedOn w:val="Standaard"/>
    <w:next w:val="Standaard"/>
    <w:pPr>
      <w:ind w:left="360"/>
    </w:pPr>
    <w:rPr>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styleId="Hyperlink">
    <w:name w:val="Hyperlink"/>
    <w:basedOn w:val="Standaardalinea-lettertype"/>
    <w:uiPriority w:val="99"/>
    <w:unhideWhenUsed/>
    <w:rsid w:val="002F4A37"/>
    <w:rPr>
      <w:color w:val="0563C1" w:themeColor="hyperlink"/>
      <w:u w:val="single"/>
    </w:rPr>
  </w:style>
  <w:style w:type="character" w:styleId="Onopgelostemelding">
    <w:name w:val="Unresolved Mention"/>
    <w:basedOn w:val="Standaardalinea-lettertype"/>
    <w:uiPriority w:val="99"/>
    <w:semiHidden/>
    <w:unhideWhenUsed/>
    <w:rsid w:val="002F4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149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ijksoverheid.nl/documenten/rapporten/2019/04/23/adviestaskforce-gepast-gebruik-ggz"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1726</Words>
  <Characters>9843</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7</cp:revision>
  <dcterms:created xsi:type="dcterms:W3CDTF">2020-02-11T10:18:00Z</dcterms:created>
  <dcterms:modified xsi:type="dcterms:W3CDTF">2020-02-11T10:57:00Z</dcterms:modified>
</cp:coreProperties>
</file>